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922" w:type="dxa"/>
        <w:tblInd w:w="4077" w:type="dxa"/>
        <w:tblLook w:val="04A0" w:firstRow="1" w:lastRow="0" w:firstColumn="1" w:lastColumn="0" w:noHBand="0" w:noVBand="1"/>
      </w:tblPr>
      <w:tblGrid>
        <w:gridCol w:w="5922"/>
      </w:tblGrid>
      <w:tr w:rsidR="00A558B3" w:rsidRPr="009945F4" w:rsidTr="00EB2EDB">
        <w:trPr>
          <w:trHeight w:val="495"/>
        </w:trPr>
        <w:tc>
          <w:tcPr>
            <w:tcW w:w="5922" w:type="dxa"/>
            <w:shd w:val="clear" w:color="auto" w:fill="auto"/>
          </w:tcPr>
          <w:p w:rsidR="00A558B3" w:rsidRPr="009945F4" w:rsidRDefault="00A558B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41"/>
              <w:rPr>
                <w:rFonts w:ascii="Times New Roman" w:hAnsi="Times New Roman" w:cs="Times New Roman"/>
                <w:bCs/>
                <w:sz w:val="27"/>
                <w:szCs w:val="27"/>
              </w:rPr>
            </w:pPr>
            <w:r w:rsidRPr="009945F4">
              <w:rPr>
                <w:rFonts w:ascii="Times New Roman" w:hAnsi="Times New Roman" w:cs="Times New Roman"/>
                <w:bCs/>
                <w:sz w:val="27"/>
                <w:szCs w:val="27"/>
              </w:rPr>
              <w:t>Приложение №1</w:t>
            </w:r>
          </w:p>
          <w:p w:rsidR="00A558B3" w:rsidRPr="009945F4" w:rsidRDefault="00A558B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41"/>
              <w:rPr>
                <w:rFonts w:ascii="Times New Roman" w:hAnsi="Times New Roman" w:cs="Times New Roman"/>
                <w:bCs/>
                <w:sz w:val="27"/>
                <w:szCs w:val="27"/>
              </w:rPr>
            </w:pPr>
          </w:p>
        </w:tc>
      </w:tr>
      <w:tr w:rsidR="00A558B3" w:rsidRPr="009945F4" w:rsidTr="00EB2EDB">
        <w:trPr>
          <w:trHeight w:val="1672"/>
        </w:trPr>
        <w:tc>
          <w:tcPr>
            <w:tcW w:w="5922" w:type="dxa"/>
            <w:shd w:val="clear" w:color="auto" w:fill="auto"/>
          </w:tcPr>
          <w:p w:rsidR="00A558B3" w:rsidRPr="009945F4" w:rsidRDefault="00A558B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41"/>
              <w:rPr>
                <w:rFonts w:ascii="Times New Roman" w:hAnsi="Times New Roman" w:cs="Times New Roman"/>
                <w:bCs/>
                <w:sz w:val="27"/>
                <w:szCs w:val="27"/>
              </w:rPr>
            </w:pPr>
            <w:r w:rsidRPr="009945F4">
              <w:rPr>
                <w:rFonts w:ascii="Times New Roman" w:hAnsi="Times New Roman" w:cs="Times New Roman"/>
                <w:bCs/>
                <w:sz w:val="27"/>
                <w:szCs w:val="27"/>
              </w:rPr>
              <w:t xml:space="preserve">УТВЕРЖДЕНА </w:t>
            </w:r>
          </w:p>
          <w:p w:rsidR="00A558B3" w:rsidRPr="009945F4" w:rsidRDefault="00A558B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41"/>
              <w:rPr>
                <w:rFonts w:ascii="Times New Roman" w:hAnsi="Times New Roman" w:cs="Times New Roman"/>
                <w:bCs/>
                <w:sz w:val="27"/>
                <w:szCs w:val="27"/>
              </w:rPr>
            </w:pPr>
            <w:r w:rsidRPr="009945F4">
              <w:rPr>
                <w:rFonts w:ascii="Times New Roman" w:hAnsi="Times New Roman" w:cs="Times New Roman"/>
                <w:bCs/>
                <w:sz w:val="27"/>
                <w:szCs w:val="27"/>
              </w:rPr>
              <w:t>приказом ГАУК КК «Выставочный комплекс «Атамань»</w:t>
            </w:r>
          </w:p>
          <w:p w:rsidR="00A558B3" w:rsidRPr="009945F4" w:rsidRDefault="00A558B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41"/>
              <w:rPr>
                <w:rFonts w:ascii="Times New Roman" w:hAnsi="Times New Roman" w:cs="Times New Roman"/>
                <w:b/>
                <w:bCs/>
                <w:sz w:val="27"/>
                <w:szCs w:val="27"/>
              </w:rPr>
            </w:pPr>
            <w:r w:rsidRPr="009945F4">
              <w:rPr>
                <w:rFonts w:ascii="Times New Roman" w:hAnsi="Times New Roman" w:cs="Times New Roman"/>
                <w:bCs/>
                <w:sz w:val="27"/>
                <w:szCs w:val="27"/>
              </w:rPr>
              <w:t>от ________________ № _____</w:t>
            </w:r>
          </w:p>
        </w:tc>
      </w:tr>
    </w:tbl>
    <w:p w:rsidR="0027304B" w:rsidRPr="009945F4" w:rsidRDefault="0027304B" w:rsidP="009945F4">
      <w:pPr>
        <w:pStyle w:val="1"/>
        <w:spacing w:before="0" w:after="0"/>
        <w:rPr>
          <w:rFonts w:ascii="Times New Roman" w:hAnsi="Times New Roman"/>
          <w:sz w:val="27"/>
          <w:szCs w:val="27"/>
        </w:rPr>
      </w:pPr>
      <w:r w:rsidRPr="009945F4">
        <w:rPr>
          <w:rFonts w:ascii="Times New Roman" w:hAnsi="Times New Roman"/>
          <w:sz w:val="27"/>
          <w:szCs w:val="27"/>
        </w:rPr>
        <w:t xml:space="preserve">УЧЕТНАЯ ПОЛИТИКА  </w:t>
      </w:r>
    </w:p>
    <w:p w:rsidR="001265E8" w:rsidRPr="009945F4" w:rsidRDefault="001265E8" w:rsidP="009945F4">
      <w:pPr>
        <w:spacing w:after="0" w:line="240" w:lineRule="auto"/>
        <w:jc w:val="center"/>
        <w:rPr>
          <w:rFonts w:ascii="Times New Roman" w:hAnsi="Times New Roman" w:cs="Times New Roman"/>
          <w:b/>
          <w:sz w:val="27"/>
          <w:szCs w:val="27"/>
          <w:lang w:eastAsia="ru-RU"/>
        </w:rPr>
      </w:pPr>
      <w:r w:rsidRPr="009945F4">
        <w:rPr>
          <w:rFonts w:ascii="Times New Roman" w:hAnsi="Times New Roman" w:cs="Times New Roman"/>
          <w:b/>
          <w:sz w:val="27"/>
          <w:szCs w:val="27"/>
          <w:lang w:eastAsia="ru-RU"/>
        </w:rPr>
        <w:t>для целей бухгалтерского учета</w:t>
      </w:r>
    </w:p>
    <w:p w:rsidR="0027304B" w:rsidRPr="009945F4" w:rsidRDefault="001265E8" w:rsidP="009945F4">
      <w:pPr>
        <w:spacing w:after="0" w:line="240" w:lineRule="auto"/>
        <w:jc w:val="center"/>
        <w:rPr>
          <w:rFonts w:ascii="Times New Roman" w:hAnsi="Times New Roman" w:cs="Times New Roman"/>
          <w:b/>
          <w:sz w:val="27"/>
          <w:szCs w:val="27"/>
          <w:lang w:eastAsia="ru-RU"/>
        </w:rPr>
      </w:pPr>
      <w:r w:rsidRPr="009945F4">
        <w:rPr>
          <w:rFonts w:ascii="Times New Roman" w:hAnsi="Times New Roman" w:cs="Times New Roman"/>
          <w:b/>
          <w:sz w:val="27"/>
          <w:szCs w:val="27"/>
          <w:lang w:eastAsia="ru-RU"/>
        </w:rPr>
        <w:t xml:space="preserve"> ГАУК КК «Выставочный комплекс «Атамань»</w:t>
      </w:r>
    </w:p>
    <w:p w:rsidR="001265E8" w:rsidRPr="009945F4" w:rsidRDefault="001265E8" w:rsidP="009945F4">
      <w:pPr>
        <w:spacing w:after="0" w:line="240" w:lineRule="auto"/>
        <w:jc w:val="center"/>
        <w:rPr>
          <w:rFonts w:ascii="Times New Roman" w:hAnsi="Times New Roman" w:cs="Times New Roman"/>
          <w:sz w:val="27"/>
          <w:szCs w:val="27"/>
          <w:lang w:eastAsia="ru-RU"/>
        </w:rPr>
      </w:pPr>
    </w:p>
    <w:p w:rsidR="0027304B" w:rsidRPr="009945F4" w:rsidRDefault="0027304B" w:rsidP="009945F4">
      <w:pPr>
        <w:spacing w:after="0" w:line="240" w:lineRule="auto"/>
        <w:ind w:firstLine="709"/>
        <w:jc w:val="center"/>
        <w:rPr>
          <w:rFonts w:ascii="Times New Roman" w:hAnsi="Times New Roman" w:cs="Times New Roman"/>
          <w:b/>
          <w:sz w:val="27"/>
          <w:szCs w:val="27"/>
        </w:rPr>
      </w:pPr>
      <w:r w:rsidRPr="009945F4">
        <w:rPr>
          <w:rFonts w:ascii="Times New Roman" w:hAnsi="Times New Roman" w:cs="Times New Roman"/>
          <w:b/>
          <w:sz w:val="27"/>
          <w:szCs w:val="27"/>
        </w:rPr>
        <w:t>Раздел 1. Организационные решения</w:t>
      </w:r>
    </w:p>
    <w:p w:rsidR="0027304B" w:rsidRPr="009945F4" w:rsidRDefault="0027304B" w:rsidP="009945F4">
      <w:pPr>
        <w:spacing w:after="0" w:line="240" w:lineRule="auto"/>
        <w:ind w:firstLine="709"/>
        <w:jc w:val="both"/>
        <w:rPr>
          <w:rFonts w:ascii="Times New Roman" w:eastAsia="Calibri" w:hAnsi="Times New Roman" w:cs="Times New Roman"/>
          <w:sz w:val="27"/>
          <w:szCs w:val="27"/>
          <w:lang w:bidi="en-US"/>
        </w:rPr>
      </w:pPr>
      <w:r w:rsidRPr="009945F4">
        <w:rPr>
          <w:rFonts w:ascii="Times New Roman" w:eastAsia="Calibri" w:hAnsi="Times New Roman" w:cs="Times New Roman"/>
          <w:sz w:val="27"/>
          <w:szCs w:val="27"/>
          <w:lang w:bidi="en-US"/>
        </w:rPr>
        <w:t xml:space="preserve">1. Учетная политика </w:t>
      </w:r>
      <w:r w:rsidR="00BE6FAC" w:rsidRPr="009945F4">
        <w:rPr>
          <w:rFonts w:ascii="Times New Roman" w:hAnsi="Times New Roman" w:cs="Times New Roman"/>
          <w:sz w:val="27"/>
          <w:szCs w:val="27"/>
        </w:rPr>
        <w:t>государственного автономного учреждения культуры Краснодарского края «Выставочн</w:t>
      </w:r>
      <w:r w:rsidR="006435E3" w:rsidRPr="009945F4">
        <w:rPr>
          <w:rFonts w:ascii="Times New Roman" w:hAnsi="Times New Roman" w:cs="Times New Roman"/>
          <w:sz w:val="27"/>
          <w:szCs w:val="27"/>
        </w:rPr>
        <w:t>ый комплекс «Атамань» (далее – У</w:t>
      </w:r>
      <w:r w:rsidR="00BE6FAC" w:rsidRPr="009945F4">
        <w:rPr>
          <w:rFonts w:ascii="Times New Roman" w:hAnsi="Times New Roman" w:cs="Times New Roman"/>
          <w:sz w:val="27"/>
          <w:szCs w:val="27"/>
        </w:rPr>
        <w:t xml:space="preserve">чреждение) </w:t>
      </w:r>
      <w:r w:rsidRPr="009945F4">
        <w:rPr>
          <w:rFonts w:ascii="Times New Roman" w:hAnsi="Times New Roman" w:cs="Times New Roman"/>
          <w:sz w:val="27"/>
          <w:szCs w:val="27"/>
          <w:lang w:bidi="en-US"/>
        </w:rPr>
        <w:t xml:space="preserve">применяется в целях организации бухгалтерского учета в Учреждении и </w:t>
      </w:r>
      <w:r w:rsidRPr="009945F4">
        <w:rPr>
          <w:rFonts w:ascii="Times New Roman" w:eastAsia="Calibri" w:hAnsi="Times New Roman" w:cs="Times New Roman"/>
          <w:sz w:val="27"/>
          <w:szCs w:val="27"/>
          <w:lang w:bidi="en-US"/>
        </w:rPr>
        <w:t xml:space="preserve">разработана в соответствии с нормативными правовыми актами Российской Федерации, содержащими правовые основы организации и ведения бухгалтерского учета, а также определяющими основные требования к формированию Учетной политики (с учетом их изменений) приведенных в </w:t>
      </w:r>
      <w:r w:rsidRPr="009945F4">
        <w:rPr>
          <w:rFonts w:ascii="Times New Roman" w:eastAsia="Calibri" w:hAnsi="Times New Roman" w:cs="Times New Roman"/>
          <w:b/>
          <w:sz w:val="27"/>
          <w:szCs w:val="27"/>
          <w:lang w:bidi="en-US"/>
        </w:rPr>
        <w:t xml:space="preserve">Приложении № 1 </w:t>
      </w:r>
      <w:r w:rsidRPr="009945F4">
        <w:rPr>
          <w:rFonts w:ascii="Times New Roman" w:eastAsia="Calibri" w:hAnsi="Times New Roman" w:cs="Times New Roman"/>
          <w:sz w:val="27"/>
          <w:szCs w:val="27"/>
          <w:lang w:bidi="en-US"/>
        </w:rPr>
        <w:t>к настоящему документу.</w:t>
      </w:r>
    </w:p>
    <w:p w:rsidR="0027304B" w:rsidRPr="009945F4" w:rsidRDefault="0027304B" w:rsidP="009945F4">
      <w:pPr>
        <w:spacing w:line="240" w:lineRule="auto"/>
        <w:ind w:firstLine="709"/>
        <w:contextualSpacing/>
        <w:jc w:val="both"/>
        <w:rPr>
          <w:rFonts w:ascii="Times New Roman" w:hAnsi="Times New Roman" w:cs="Times New Roman"/>
          <w:color w:val="000000"/>
          <w:sz w:val="27"/>
          <w:szCs w:val="27"/>
          <w:shd w:val="clear" w:color="auto" w:fill="FFFFFF"/>
        </w:rPr>
      </w:pPr>
      <w:r w:rsidRPr="009945F4">
        <w:rPr>
          <w:rFonts w:ascii="Times New Roman" w:hAnsi="Times New Roman" w:cs="Times New Roman"/>
          <w:color w:val="000000"/>
          <w:sz w:val="27"/>
          <w:szCs w:val="27"/>
          <w:shd w:val="clear" w:color="auto" w:fill="FFFFFF"/>
        </w:rPr>
        <w:t>Далее по тексту принимаемые сокращения:</w:t>
      </w:r>
    </w:p>
    <w:tbl>
      <w:tblPr>
        <w:tblStyle w:val="35"/>
        <w:tblW w:w="9356" w:type="dxa"/>
        <w:tblInd w:w="108" w:type="dxa"/>
        <w:tblLook w:val="04A0" w:firstRow="1" w:lastRow="0" w:firstColumn="1" w:lastColumn="0" w:noHBand="0" w:noVBand="1"/>
      </w:tblPr>
      <w:tblGrid>
        <w:gridCol w:w="2977"/>
        <w:gridCol w:w="6379"/>
      </w:tblGrid>
      <w:tr w:rsidR="0027304B" w:rsidRPr="009945F4" w:rsidTr="004324C3">
        <w:trPr>
          <w:trHeight w:val="258"/>
        </w:trPr>
        <w:tc>
          <w:tcPr>
            <w:tcW w:w="2977" w:type="dxa"/>
          </w:tcPr>
          <w:p w:rsidR="0027304B" w:rsidRPr="009945F4" w:rsidRDefault="0027304B" w:rsidP="009945F4">
            <w:pPr>
              <w:ind w:firstLine="709"/>
              <w:contextualSpacing/>
              <w:jc w:val="center"/>
              <w:rPr>
                <w:rFonts w:ascii="Times New Roman" w:hAnsi="Times New Roman" w:cs="Times New Roman"/>
                <w:color w:val="000000" w:themeColor="text1"/>
                <w:sz w:val="27"/>
                <w:szCs w:val="27"/>
              </w:rPr>
            </w:pPr>
            <w:r w:rsidRPr="009945F4">
              <w:rPr>
                <w:rFonts w:ascii="Times New Roman" w:hAnsi="Times New Roman" w:cs="Times New Roman"/>
                <w:color w:val="000000" w:themeColor="text1"/>
                <w:sz w:val="27"/>
                <w:szCs w:val="27"/>
              </w:rPr>
              <w:t>Наименование</w:t>
            </w:r>
          </w:p>
        </w:tc>
        <w:tc>
          <w:tcPr>
            <w:tcW w:w="6379" w:type="dxa"/>
          </w:tcPr>
          <w:p w:rsidR="0027304B" w:rsidRPr="009945F4" w:rsidRDefault="0027304B" w:rsidP="009945F4">
            <w:pPr>
              <w:ind w:firstLine="709"/>
              <w:contextualSpacing/>
              <w:jc w:val="center"/>
              <w:rPr>
                <w:rFonts w:ascii="Times New Roman" w:hAnsi="Times New Roman" w:cs="Times New Roman"/>
                <w:color w:val="000000" w:themeColor="text1"/>
                <w:sz w:val="27"/>
                <w:szCs w:val="27"/>
                <w:shd w:val="clear" w:color="auto" w:fill="FFFFFF"/>
              </w:rPr>
            </w:pPr>
            <w:r w:rsidRPr="009945F4">
              <w:rPr>
                <w:rFonts w:ascii="Times New Roman" w:hAnsi="Times New Roman" w:cs="Times New Roman"/>
                <w:color w:val="000000" w:themeColor="text1"/>
                <w:sz w:val="27"/>
                <w:szCs w:val="27"/>
                <w:shd w:val="clear" w:color="auto" w:fill="FFFFFF"/>
              </w:rPr>
              <w:t>Принимаемое сокращение</w:t>
            </w:r>
          </w:p>
        </w:tc>
      </w:tr>
      <w:tr w:rsidR="0027304B" w:rsidRPr="009945F4" w:rsidTr="004324C3">
        <w:trPr>
          <w:trHeight w:val="258"/>
        </w:trPr>
        <w:tc>
          <w:tcPr>
            <w:tcW w:w="2977" w:type="dxa"/>
          </w:tcPr>
          <w:p w:rsidR="0027304B" w:rsidRPr="009945F4" w:rsidRDefault="00A45C4F" w:rsidP="009945F4">
            <w:pPr>
              <w:ind w:firstLine="709"/>
              <w:contextualSpacing/>
              <w:jc w:val="center"/>
              <w:rPr>
                <w:rFonts w:ascii="Times New Roman" w:hAnsi="Times New Roman" w:cs="Times New Roman"/>
                <w:color w:val="000000"/>
                <w:sz w:val="27"/>
                <w:szCs w:val="27"/>
                <w:shd w:val="clear" w:color="auto" w:fill="FFFFFF"/>
              </w:rPr>
            </w:pPr>
            <w:r w:rsidRPr="009945F4">
              <w:rPr>
                <w:rFonts w:ascii="Times New Roman" w:hAnsi="Times New Roman" w:cs="Times New Roman"/>
                <w:sz w:val="27"/>
                <w:szCs w:val="27"/>
              </w:rPr>
              <w:t>ГАУ</w:t>
            </w:r>
          </w:p>
        </w:tc>
        <w:tc>
          <w:tcPr>
            <w:tcW w:w="6379" w:type="dxa"/>
          </w:tcPr>
          <w:p w:rsidR="0027304B" w:rsidRPr="009945F4" w:rsidRDefault="0027304B" w:rsidP="009945F4">
            <w:pPr>
              <w:ind w:firstLine="709"/>
              <w:contextualSpacing/>
              <w:jc w:val="center"/>
              <w:rPr>
                <w:rFonts w:ascii="Times New Roman" w:hAnsi="Times New Roman" w:cs="Times New Roman"/>
                <w:color w:val="000000"/>
                <w:sz w:val="27"/>
                <w:szCs w:val="27"/>
                <w:shd w:val="clear" w:color="auto" w:fill="FFFFFF"/>
              </w:rPr>
            </w:pPr>
            <w:r w:rsidRPr="009945F4">
              <w:rPr>
                <w:rFonts w:ascii="Times New Roman" w:hAnsi="Times New Roman" w:cs="Times New Roman"/>
                <w:color w:val="000000"/>
                <w:sz w:val="27"/>
                <w:szCs w:val="27"/>
                <w:shd w:val="clear" w:color="auto" w:fill="FFFFFF"/>
              </w:rPr>
              <w:t>Учреждение</w:t>
            </w:r>
          </w:p>
        </w:tc>
      </w:tr>
      <w:tr w:rsidR="0027304B" w:rsidRPr="009945F4" w:rsidTr="004324C3">
        <w:trPr>
          <w:trHeight w:val="274"/>
        </w:trPr>
        <w:tc>
          <w:tcPr>
            <w:tcW w:w="2977" w:type="dxa"/>
          </w:tcPr>
          <w:p w:rsidR="0027304B" w:rsidRPr="009945F4" w:rsidRDefault="0027304B" w:rsidP="009945F4">
            <w:pPr>
              <w:ind w:firstLine="709"/>
              <w:contextualSpacing/>
              <w:jc w:val="center"/>
              <w:rPr>
                <w:rFonts w:ascii="Times New Roman" w:hAnsi="Times New Roman" w:cs="Times New Roman"/>
                <w:color w:val="000000"/>
                <w:sz w:val="27"/>
                <w:szCs w:val="27"/>
                <w:shd w:val="clear" w:color="auto" w:fill="FFFFFF"/>
              </w:rPr>
            </w:pPr>
            <w:r w:rsidRPr="009945F4">
              <w:rPr>
                <w:rFonts w:ascii="Times New Roman" w:hAnsi="Times New Roman" w:cs="Times New Roman"/>
                <w:color w:val="000000"/>
                <w:sz w:val="27"/>
                <w:szCs w:val="27"/>
                <w:shd w:val="clear" w:color="auto" w:fill="FFFFFF"/>
              </w:rPr>
              <w:t>Директор</w:t>
            </w:r>
            <w:r w:rsidR="00A45C4F" w:rsidRPr="009945F4">
              <w:rPr>
                <w:rFonts w:ascii="Times New Roman" w:hAnsi="Times New Roman" w:cs="Times New Roman"/>
                <w:color w:val="000000"/>
                <w:sz w:val="27"/>
                <w:szCs w:val="27"/>
                <w:shd w:val="clear" w:color="auto" w:fill="FFFFFF"/>
              </w:rPr>
              <w:t xml:space="preserve"> ГАУ</w:t>
            </w:r>
            <w:r w:rsidRPr="009945F4">
              <w:rPr>
                <w:rFonts w:ascii="Times New Roman" w:hAnsi="Times New Roman" w:cs="Times New Roman"/>
                <w:color w:val="000000"/>
                <w:sz w:val="27"/>
                <w:szCs w:val="27"/>
                <w:shd w:val="clear" w:color="auto" w:fill="FFFFFF"/>
              </w:rPr>
              <w:t xml:space="preserve">  </w:t>
            </w:r>
          </w:p>
        </w:tc>
        <w:tc>
          <w:tcPr>
            <w:tcW w:w="6379" w:type="dxa"/>
          </w:tcPr>
          <w:p w:rsidR="0027304B" w:rsidRPr="009945F4" w:rsidRDefault="0027304B" w:rsidP="009945F4">
            <w:pPr>
              <w:ind w:firstLine="709"/>
              <w:contextualSpacing/>
              <w:jc w:val="center"/>
              <w:rPr>
                <w:rFonts w:ascii="Times New Roman" w:hAnsi="Times New Roman" w:cs="Times New Roman"/>
                <w:color w:val="000000"/>
                <w:sz w:val="27"/>
                <w:szCs w:val="27"/>
                <w:shd w:val="clear" w:color="auto" w:fill="FFFFFF"/>
              </w:rPr>
            </w:pPr>
            <w:r w:rsidRPr="009945F4">
              <w:rPr>
                <w:rFonts w:ascii="Times New Roman" w:hAnsi="Times New Roman" w:cs="Times New Roman"/>
                <w:color w:val="000000"/>
                <w:sz w:val="27"/>
                <w:szCs w:val="27"/>
                <w:shd w:val="clear" w:color="auto" w:fill="FFFFFF"/>
              </w:rPr>
              <w:t>Руководитель</w:t>
            </w:r>
          </w:p>
        </w:tc>
      </w:tr>
      <w:tr w:rsidR="0027304B" w:rsidRPr="009945F4" w:rsidTr="004324C3">
        <w:trPr>
          <w:trHeight w:val="274"/>
        </w:trPr>
        <w:tc>
          <w:tcPr>
            <w:tcW w:w="2977" w:type="dxa"/>
          </w:tcPr>
          <w:p w:rsidR="0027304B" w:rsidRPr="009945F4" w:rsidRDefault="0027304B" w:rsidP="009945F4">
            <w:pPr>
              <w:ind w:firstLine="709"/>
              <w:contextualSpacing/>
              <w:jc w:val="center"/>
              <w:rPr>
                <w:rFonts w:ascii="Times New Roman" w:hAnsi="Times New Roman" w:cs="Times New Roman"/>
                <w:color w:val="000000"/>
                <w:sz w:val="27"/>
                <w:szCs w:val="27"/>
                <w:shd w:val="clear" w:color="auto" w:fill="FFFFFF"/>
              </w:rPr>
            </w:pPr>
            <w:r w:rsidRPr="009945F4">
              <w:rPr>
                <w:rFonts w:ascii="Times New Roman" w:hAnsi="Times New Roman" w:cs="Times New Roman"/>
                <w:color w:val="000000"/>
                <w:sz w:val="27"/>
                <w:szCs w:val="27"/>
                <w:shd w:val="clear" w:color="auto" w:fill="FFFFFF"/>
              </w:rPr>
              <w:t>КБК</w:t>
            </w:r>
          </w:p>
        </w:tc>
        <w:tc>
          <w:tcPr>
            <w:tcW w:w="6379" w:type="dxa"/>
          </w:tcPr>
          <w:p w:rsidR="0027304B" w:rsidRPr="009945F4" w:rsidRDefault="0027304B" w:rsidP="009945F4">
            <w:pPr>
              <w:ind w:firstLine="709"/>
              <w:contextualSpacing/>
              <w:jc w:val="center"/>
              <w:rPr>
                <w:rFonts w:ascii="Times New Roman" w:hAnsi="Times New Roman" w:cs="Times New Roman"/>
                <w:color w:val="000000"/>
                <w:sz w:val="27"/>
                <w:szCs w:val="27"/>
                <w:shd w:val="clear" w:color="auto" w:fill="FFFFFF"/>
              </w:rPr>
            </w:pPr>
            <w:r w:rsidRPr="009945F4">
              <w:rPr>
                <w:rFonts w:ascii="Times New Roman" w:hAnsi="Times New Roman" w:cs="Times New Roman"/>
                <w:color w:val="000000"/>
                <w:sz w:val="27"/>
                <w:szCs w:val="27"/>
                <w:shd w:val="clear" w:color="auto" w:fill="FFFFFF"/>
              </w:rPr>
              <w:t>1–17-е разряды номера счета в соответствии с Рабочим планом счетов</w:t>
            </w:r>
          </w:p>
        </w:tc>
      </w:tr>
      <w:tr w:rsidR="0027304B" w:rsidRPr="009945F4" w:rsidTr="004324C3">
        <w:trPr>
          <w:trHeight w:val="274"/>
        </w:trPr>
        <w:tc>
          <w:tcPr>
            <w:tcW w:w="2977" w:type="dxa"/>
          </w:tcPr>
          <w:p w:rsidR="0027304B" w:rsidRPr="009945F4" w:rsidRDefault="0027304B" w:rsidP="009945F4">
            <w:pPr>
              <w:ind w:firstLine="709"/>
              <w:contextualSpacing/>
              <w:jc w:val="center"/>
              <w:rPr>
                <w:rFonts w:ascii="Times New Roman" w:hAnsi="Times New Roman" w:cs="Times New Roman"/>
                <w:color w:val="000000"/>
                <w:sz w:val="27"/>
                <w:szCs w:val="27"/>
                <w:shd w:val="clear" w:color="auto" w:fill="FFFFFF"/>
              </w:rPr>
            </w:pPr>
            <w:r w:rsidRPr="009945F4">
              <w:rPr>
                <w:rFonts w:ascii="Times New Roman" w:hAnsi="Times New Roman" w:cs="Times New Roman"/>
                <w:color w:val="000000"/>
                <w:sz w:val="27"/>
                <w:szCs w:val="27"/>
                <w:shd w:val="clear" w:color="auto" w:fill="FFFFFF"/>
              </w:rPr>
              <w:t>Х</w:t>
            </w:r>
          </w:p>
        </w:tc>
        <w:tc>
          <w:tcPr>
            <w:tcW w:w="6379" w:type="dxa"/>
          </w:tcPr>
          <w:p w:rsidR="0027304B" w:rsidRPr="009945F4" w:rsidRDefault="0027304B" w:rsidP="009945F4">
            <w:pPr>
              <w:ind w:firstLine="709"/>
              <w:contextualSpacing/>
              <w:jc w:val="both"/>
              <w:rPr>
                <w:rFonts w:ascii="Times New Roman" w:hAnsi="Times New Roman" w:cs="Times New Roman"/>
                <w:color w:val="000000"/>
                <w:sz w:val="27"/>
                <w:szCs w:val="27"/>
                <w:shd w:val="clear" w:color="auto" w:fill="FFFFFF"/>
              </w:rPr>
            </w:pPr>
            <w:r w:rsidRPr="009945F4">
              <w:rPr>
                <w:rFonts w:ascii="Times New Roman" w:hAnsi="Times New Roman" w:cs="Times New Roman"/>
                <w:color w:val="000000"/>
                <w:sz w:val="27"/>
                <w:szCs w:val="27"/>
                <w:shd w:val="clear" w:color="auto" w:fill="FFFFFF"/>
              </w:rPr>
              <w:t xml:space="preserve">В зависимости от того, в каком разряде номера счета бухучета стоит </w:t>
            </w:r>
            <w:proofErr w:type="gramStart"/>
            <w:r w:rsidRPr="009945F4">
              <w:rPr>
                <w:rFonts w:ascii="Times New Roman" w:hAnsi="Times New Roman" w:cs="Times New Roman"/>
                <w:color w:val="000000"/>
                <w:sz w:val="27"/>
                <w:szCs w:val="27"/>
                <w:shd w:val="clear" w:color="auto" w:fill="FFFFFF"/>
              </w:rPr>
              <w:t>обозначение:</w:t>
            </w:r>
            <w:r w:rsidRPr="009945F4">
              <w:rPr>
                <w:rFonts w:ascii="Times New Roman" w:hAnsi="Times New Roman" w:cs="Times New Roman"/>
                <w:color w:val="000000"/>
                <w:sz w:val="27"/>
                <w:szCs w:val="27"/>
                <w:shd w:val="clear" w:color="auto" w:fill="FFFFFF"/>
              </w:rPr>
              <w:br/>
              <w:t>–</w:t>
            </w:r>
            <w:proofErr w:type="gramEnd"/>
            <w:r w:rsidRPr="009945F4">
              <w:rPr>
                <w:rFonts w:ascii="Times New Roman" w:hAnsi="Times New Roman" w:cs="Times New Roman"/>
                <w:color w:val="000000"/>
                <w:sz w:val="27"/>
                <w:szCs w:val="27"/>
                <w:shd w:val="clear" w:color="auto" w:fill="FFFFFF"/>
              </w:rPr>
              <w:t xml:space="preserve"> 18-й разряд – код вида финансового обеспечения (деятельности);</w:t>
            </w:r>
            <w:r w:rsidRPr="009945F4">
              <w:rPr>
                <w:rFonts w:ascii="Times New Roman" w:hAnsi="Times New Roman" w:cs="Times New Roman"/>
                <w:color w:val="000000"/>
                <w:sz w:val="27"/>
                <w:szCs w:val="27"/>
                <w:shd w:val="clear" w:color="auto" w:fill="FFFFFF"/>
              </w:rPr>
              <w:br/>
              <w:t>– 26-й разряд – соответствующая подстатья КОСГУ</w:t>
            </w:r>
          </w:p>
        </w:tc>
      </w:tr>
    </w:tbl>
    <w:p w:rsidR="0027304B" w:rsidRPr="009945F4" w:rsidRDefault="0027304B" w:rsidP="009945F4">
      <w:pPr>
        <w:spacing w:after="0" w:line="240" w:lineRule="auto"/>
        <w:ind w:firstLine="709"/>
        <w:contextualSpacing/>
        <w:jc w:val="both"/>
        <w:rPr>
          <w:rFonts w:ascii="Times New Roman" w:hAnsi="Times New Roman" w:cs="Times New Roman"/>
          <w:color w:val="000000"/>
          <w:sz w:val="27"/>
          <w:szCs w:val="27"/>
          <w:shd w:val="clear" w:color="auto" w:fill="FFFFFF"/>
        </w:rPr>
      </w:pPr>
      <w:r w:rsidRPr="009945F4">
        <w:rPr>
          <w:rFonts w:ascii="Times New Roman" w:hAnsi="Times New Roman" w:cs="Times New Roman"/>
          <w:color w:val="000000"/>
          <w:sz w:val="27"/>
          <w:szCs w:val="27"/>
          <w:shd w:val="clear" w:color="auto" w:fill="FFFFFF"/>
        </w:rPr>
        <w:t xml:space="preserve">При внесении изменений в Учетную политику главный бухгалтер Учреждения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w:t>
      </w:r>
      <w:r w:rsidR="00A45C4F" w:rsidRPr="009945F4">
        <w:rPr>
          <w:rStyle w:val="a4"/>
          <w:rFonts w:ascii="Times New Roman" w:hAnsi="Times New Roman" w:cs="Times New Roman"/>
          <w:i w:val="0"/>
          <w:color w:val="000000" w:themeColor="text1"/>
          <w:sz w:val="27"/>
          <w:szCs w:val="27"/>
        </w:rPr>
        <w:t>ГА</w:t>
      </w:r>
      <w:r w:rsidRPr="009945F4">
        <w:rPr>
          <w:rStyle w:val="a4"/>
          <w:rFonts w:ascii="Times New Roman" w:hAnsi="Times New Roman" w:cs="Times New Roman"/>
          <w:i w:val="0"/>
          <w:color w:val="000000" w:themeColor="text1"/>
          <w:sz w:val="27"/>
          <w:szCs w:val="27"/>
        </w:rPr>
        <w:t>У</w:t>
      </w:r>
      <w:r w:rsidRPr="009945F4">
        <w:rPr>
          <w:rStyle w:val="a4"/>
          <w:rFonts w:ascii="Times New Roman" w:hAnsi="Times New Roman" w:cs="Times New Roman"/>
          <w:color w:val="000000" w:themeColor="text1"/>
          <w:sz w:val="27"/>
          <w:szCs w:val="27"/>
        </w:rPr>
        <w:t xml:space="preserve"> </w:t>
      </w:r>
      <w:r w:rsidRPr="009945F4">
        <w:rPr>
          <w:rFonts w:ascii="Times New Roman" w:hAnsi="Times New Roman" w:cs="Times New Roman"/>
          <w:color w:val="000000"/>
          <w:sz w:val="27"/>
          <w:szCs w:val="27"/>
          <w:shd w:val="clear" w:color="auto" w:fill="FFFFFF"/>
        </w:rPr>
        <w:t>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9945F4" w:rsidRPr="009945F4" w:rsidRDefault="0027304B" w:rsidP="009945F4">
      <w:pPr>
        <w:spacing w:after="0" w:line="240" w:lineRule="auto"/>
        <w:ind w:firstLine="709"/>
        <w:contextualSpacing/>
        <w:jc w:val="both"/>
        <w:rPr>
          <w:rFonts w:ascii="Times New Roman" w:hAnsi="Times New Roman" w:cs="Times New Roman"/>
          <w:color w:val="000000"/>
          <w:sz w:val="27"/>
          <w:szCs w:val="27"/>
          <w:shd w:val="clear" w:color="auto" w:fill="FFFFFF"/>
        </w:rPr>
      </w:pPr>
      <w:r w:rsidRPr="009945F4">
        <w:rPr>
          <w:rFonts w:ascii="Times New Roman" w:hAnsi="Times New Roman" w:cs="Times New Roman"/>
          <w:color w:val="000000"/>
          <w:sz w:val="27"/>
          <w:szCs w:val="27"/>
          <w:u w:val="single"/>
          <w:shd w:val="clear" w:color="auto" w:fill="FFFFFF"/>
        </w:rPr>
        <w:t>Основание:</w:t>
      </w:r>
      <w:r w:rsidRPr="009945F4">
        <w:rPr>
          <w:rFonts w:ascii="Times New Roman" w:hAnsi="Times New Roman" w:cs="Times New Roman"/>
          <w:color w:val="000000"/>
          <w:sz w:val="27"/>
          <w:szCs w:val="27"/>
          <w:shd w:val="clear" w:color="auto" w:fill="FFFFFF"/>
        </w:rPr>
        <w:t xml:space="preserve"> пункты 17, 20, 32 СГС «Учетная политика, оценочные значения и ошибки».</w:t>
      </w:r>
    </w:p>
    <w:p w:rsidR="009945F4" w:rsidRPr="009945F4" w:rsidRDefault="009945F4" w:rsidP="009945F4">
      <w:pPr>
        <w:spacing w:after="0" w:line="240" w:lineRule="auto"/>
        <w:ind w:firstLine="709"/>
        <w:contextualSpacing/>
        <w:jc w:val="both"/>
        <w:rPr>
          <w:rFonts w:ascii="Times New Roman" w:eastAsia="Calibri" w:hAnsi="Times New Roman" w:cs="Times New Roman"/>
          <w:sz w:val="27"/>
          <w:szCs w:val="27"/>
        </w:rPr>
      </w:pPr>
      <w:r w:rsidRPr="009945F4">
        <w:rPr>
          <w:rFonts w:ascii="Times New Roman" w:hAnsi="Times New Roman" w:cs="Times New Roman"/>
          <w:color w:val="000000"/>
          <w:sz w:val="27"/>
          <w:szCs w:val="27"/>
          <w:shd w:val="clear" w:color="auto" w:fill="FFFFFF"/>
        </w:rPr>
        <w:t xml:space="preserve">Основные положение учетной политики публикуются на официальном сайте </w:t>
      </w:r>
      <w:r w:rsidRPr="009945F4">
        <w:rPr>
          <w:rStyle w:val="a4"/>
          <w:rFonts w:ascii="Times New Roman" w:hAnsi="Times New Roman" w:cs="Times New Roman"/>
          <w:i w:val="0"/>
          <w:color w:val="000000" w:themeColor="text1"/>
          <w:sz w:val="27"/>
          <w:szCs w:val="27"/>
        </w:rPr>
        <w:t>ГАУ</w:t>
      </w:r>
      <w:r w:rsidRPr="009945F4">
        <w:rPr>
          <w:rStyle w:val="a4"/>
          <w:rFonts w:ascii="Times New Roman" w:hAnsi="Times New Roman" w:cs="Times New Roman"/>
          <w:color w:val="000000" w:themeColor="text1"/>
          <w:sz w:val="27"/>
          <w:szCs w:val="27"/>
        </w:rPr>
        <w:t xml:space="preserve"> </w:t>
      </w:r>
      <w:r w:rsidRPr="009945F4">
        <w:rPr>
          <w:rFonts w:ascii="Times New Roman" w:hAnsi="Times New Roman" w:cs="Times New Roman"/>
          <w:color w:val="000000"/>
          <w:sz w:val="27"/>
          <w:szCs w:val="27"/>
          <w:shd w:val="clear" w:color="auto" w:fill="FFFFFF"/>
        </w:rPr>
        <w:t>путем размещения копий документов учетной политики.</w:t>
      </w:r>
    </w:p>
    <w:p w:rsidR="009945F4" w:rsidRPr="009945F4" w:rsidRDefault="009945F4" w:rsidP="009945F4">
      <w:pPr>
        <w:spacing w:after="0" w:line="240" w:lineRule="auto"/>
        <w:ind w:firstLine="709"/>
        <w:contextualSpacing/>
        <w:jc w:val="both"/>
        <w:rPr>
          <w:rFonts w:ascii="Times New Roman" w:hAnsi="Times New Roman" w:cs="Times New Roman"/>
          <w:color w:val="000000"/>
          <w:sz w:val="27"/>
          <w:szCs w:val="27"/>
          <w:shd w:val="clear" w:color="auto" w:fill="FFFFFF"/>
        </w:rPr>
      </w:pPr>
    </w:p>
    <w:p w:rsidR="0027304B" w:rsidRPr="009945F4" w:rsidRDefault="0027304B" w:rsidP="009945F4">
      <w:pPr>
        <w:spacing w:after="0" w:line="240" w:lineRule="auto"/>
        <w:ind w:firstLine="709"/>
        <w:jc w:val="center"/>
        <w:rPr>
          <w:rFonts w:ascii="Arial" w:hAnsi="Arial" w:cs="Arial"/>
          <w:b/>
          <w:bCs/>
          <w:sz w:val="27"/>
          <w:szCs w:val="27"/>
        </w:rPr>
      </w:pPr>
    </w:p>
    <w:p w:rsidR="0027304B" w:rsidRPr="009945F4" w:rsidRDefault="0027304B" w:rsidP="009945F4">
      <w:pPr>
        <w:numPr>
          <w:ilvl w:val="1"/>
          <w:numId w:val="1"/>
        </w:numPr>
        <w:spacing w:after="0" w:line="240" w:lineRule="auto"/>
        <w:ind w:left="0" w:firstLine="709"/>
        <w:jc w:val="center"/>
        <w:rPr>
          <w:rFonts w:ascii="Times New Roman" w:hAnsi="Times New Roman" w:cs="Times New Roman"/>
          <w:b/>
          <w:sz w:val="27"/>
          <w:szCs w:val="27"/>
        </w:rPr>
      </w:pPr>
      <w:r w:rsidRPr="009945F4">
        <w:rPr>
          <w:rFonts w:ascii="Times New Roman" w:hAnsi="Times New Roman" w:cs="Times New Roman"/>
          <w:b/>
          <w:sz w:val="27"/>
          <w:szCs w:val="27"/>
        </w:rPr>
        <w:t>Организация учетного процесса</w:t>
      </w:r>
    </w:p>
    <w:p w:rsidR="0027304B" w:rsidRPr="009945F4" w:rsidRDefault="0027304B" w:rsidP="009945F4">
      <w:pPr>
        <w:spacing w:after="0" w:line="240" w:lineRule="auto"/>
        <w:ind w:firstLine="709"/>
        <w:jc w:val="center"/>
        <w:rPr>
          <w:rFonts w:ascii="Times New Roman" w:eastAsia="Arial" w:hAnsi="Times New Roman" w:cs="Times New Roman"/>
          <w:b/>
          <w:sz w:val="27"/>
          <w:szCs w:val="27"/>
        </w:rPr>
      </w:pP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lastRenderedPageBreak/>
        <w:t>1.1.1. Ответственным за организацию бухгалтерского учета в Учреждении и соблюдение законодательства при выполнении хозяйственных операций является руководитель Учреждения.</w:t>
      </w:r>
    </w:p>
    <w:p w:rsidR="0027304B" w:rsidRPr="009945F4" w:rsidRDefault="0027304B" w:rsidP="009945F4">
      <w:pPr>
        <w:spacing w:after="0" w:line="240" w:lineRule="auto"/>
        <w:ind w:right="-284"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u w:val="single"/>
        </w:rPr>
        <w:t>Основание:</w:t>
      </w:r>
      <w:r w:rsidRPr="009945F4">
        <w:rPr>
          <w:rFonts w:ascii="Times New Roman" w:eastAsia="Calibri" w:hAnsi="Times New Roman" w:cs="Times New Roman"/>
          <w:sz w:val="27"/>
          <w:szCs w:val="27"/>
        </w:rPr>
        <w:t xml:space="preserve"> часть 1 статьи 7 Закона от 6 декабря 2011 г. № 402-ФЗ.</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1.1.2. </w:t>
      </w:r>
      <w:r w:rsidR="00704206" w:rsidRPr="009945F4">
        <w:rPr>
          <w:rFonts w:ascii="Times New Roman" w:hAnsi="Times New Roman" w:cs="Times New Roman"/>
          <w:sz w:val="27"/>
          <w:szCs w:val="27"/>
        </w:rPr>
        <w:t>Бухгалтерский учет ведет структурное подразделение – отдел финансово-экономической работы, учета и отчетности (далее бухгалтерия), возглавляемый начальником отдела финансово-экономической работы, учета и отчетности под руководством главного бухгалтера. Сотрудники отдела финансово-экономической работы, учета и отчетности, руководствуются в работе Положениями по бухгалтерскому учету, должностными инструкциями.</w:t>
      </w:r>
      <w:r w:rsidRPr="009945F4">
        <w:rPr>
          <w:rFonts w:ascii="Times New Roman" w:eastAsia="Calibri" w:hAnsi="Times New Roman" w:cs="Times New Roman"/>
          <w:sz w:val="27"/>
          <w:szCs w:val="27"/>
        </w:rPr>
        <w:t xml:space="preserve"> Работники бухгалтерии несут ответственность за состояние соответствующего участка бухгалтерского учета и достоверность контролируемых ими показателей бюджетной отчетности.</w:t>
      </w:r>
    </w:p>
    <w:p w:rsidR="0027304B" w:rsidRPr="009945F4" w:rsidRDefault="0027304B" w:rsidP="009945F4">
      <w:pPr>
        <w:spacing w:after="0" w:line="240" w:lineRule="auto"/>
        <w:ind w:right="-1" w:firstLine="709"/>
        <w:jc w:val="both"/>
        <w:rPr>
          <w:rFonts w:ascii="Times New Roman" w:eastAsia="Arial" w:hAnsi="Times New Roman" w:cs="Times New Roman"/>
          <w:sz w:val="27"/>
          <w:szCs w:val="27"/>
        </w:rPr>
      </w:pPr>
      <w:r w:rsidRPr="009945F4">
        <w:rPr>
          <w:rFonts w:ascii="Times New Roman" w:eastAsia="Calibri" w:hAnsi="Times New Roman" w:cs="Times New Roman"/>
          <w:sz w:val="27"/>
          <w:szCs w:val="27"/>
        </w:rPr>
        <w:t>Ответственным за ведение бухгалтерского учета в Учреждении является главный бухгалтер</w:t>
      </w:r>
      <w:r w:rsidRPr="009945F4">
        <w:rPr>
          <w:rFonts w:ascii="Times New Roman" w:eastAsia="Arial" w:hAnsi="Times New Roman" w:cs="Times New Roman"/>
          <w:sz w:val="27"/>
          <w:szCs w:val="27"/>
        </w:rPr>
        <w:t>.</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u w:val="single"/>
        </w:rPr>
        <w:t>Основание:</w:t>
      </w:r>
      <w:r w:rsidRPr="009945F4">
        <w:rPr>
          <w:rFonts w:ascii="Times New Roman" w:eastAsia="Calibri" w:hAnsi="Times New Roman" w:cs="Times New Roman"/>
          <w:b/>
          <w:sz w:val="27"/>
          <w:szCs w:val="27"/>
        </w:rPr>
        <w:t xml:space="preserve"> </w:t>
      </w:r>
      <w:r w:rsidRPr="009945F4">
        <w:rPr>
          <w:rFonts w:ascii="Times New Roman" w:eastAsia="Calibri" w:hAnsi="Times New Roman" w:cs="Times New Roman"/>
          <w:sz w:val="27"/>
          <w:szCs w:val="27"/>
        </w:rPr>
        <w:t>часть 3 статьи 7 Закона от 6 декабря 2011 № 402-ФЗ.</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1.1.3. Сотрудники бухгалтерии руководствуются в своей деятельности</w:t>
      </w:r>
      <w:r w:rsidR="00B3075A" w:rsidRPr="009945F4">
        <w:rPr>
          <w:rFonts w:ascii="Times New Roman" w:eastAsia="Calibri" w:hAnsi="Times New Roman" w:cs="Times New Roman"/>
          <w:sz w:val="27"/>
          <w:szCs w:val="27"/>
        </w:rPr>
        <w:t xml:space="preserve"> Положениями по бухгалтерскому учету, должностными инструкциями.</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u w:val="single"/>
        </w:rPr>
        <w:t>Основание:</w:t>
      </w:r>
      <w:r w:rsidRPr="009945F4">
        <w:rPr>
          <w:rFonts w:ascii="Times New Roman" w:eastAsia="Calibri" w:hAnsi="Times New Roman" w:cs="Times New Roman"/>
          <w:sz w:val="27"/>
          <w:szCs w:val="27"/>
        </w:rPr>
        <w:t xml:space="preserve"> часть 3 статьи 7 Закона от 6 декабря 2011 г. № 402-ФЗ.</w:t>
      </w:r>
    </w:p>
    <w:p w:rsidR="0027304B" w:rsidRPr="009945F4" w:rsidRDefault="004324C3"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1.1.4. Налоговый учет ведется </w:t>
      </w:r>
      <w:r w:rsidR="0027304B" w:rsidRPr="009945F4">
        <w:rPr>
          <w:rFonts w:ascii="Times New Roman" w:eastAsia="Calibri" w:hAnsi="Times New Roman" w:cs="Times New Roman"/>
          <w:sz w:val="27"/>
          <w:szCs w:val="27"/>
        </w:rPr>
        <w:t>бухгалтерией учреждения.</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1.1.6. Главный бухгалтер подчиняется непосредственно руководителю учреждения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1.1.7. Требования Главного бухгалтера по документальному оформлению хозяйственных операций и представлению в бухгалтерию учреждения необходимых документов и сведений обязательны для всех работников учреждения.</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u w:val="single"/>
        </w:rPr>
        <w:t>Основание:</w:t>
      </w:r>
      <w:r w:rsidRPr="009945F4">
        <w:rPr>
          <w:rFonts w:ascii="Times New Roman" w:eastAsia="Calibri" w:hAnsi="Times New Roman" w:cs="Times New Roman"/>
          <w:sz w:val="27"/>
          <w:szCs w:val="27"/>
        </w:rPr>
        <w:t xml:space="preserve"> пункт 3 статьи 9 Закона № 402-ФЗ.</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Сотрудникам бухгалтерии запрещается принимать к исполнению и оформлению документы по операциям, противоречащим законодательству и нарушающим договорную и финансовую дисциплину.</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1.1.8. Без подписи </w:t>
      </w:r>
      <w:r w:rsidR="00D41FF5" w:rsidRPr="009945F4">
        <w:rPr>
          <w:rFonts w:ascii="Times New Roman" w:eastAsia="Calibri" w:hAnsi="Times New Roman" w:cs="Times New Roman"/>
          <w:sz w:val="27"/>
          <w:szCs w:val="27"/>
        </w:rPr>
        <w:t xml:space="preserve">директора и </w:t>
      </w:r>
      <w:r w:rsidRPr="009945F4">
        <w:rPr>
          <w:rFonts w:ascii="Times New Roman" w:eastAsia="Calibri" w:hAnsi="Times New Roman" w:cs="Times New Roman"/>
          <w:sz w:val="27"/>
          <w:szCs w:val="27"/>
        </w:rPr>
        <w:t xml:space="preserve">главного бухгалтера денежные и расчетные документы, финансовые обязательства считаются недействительными и не должны приниматься к исполнению. </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u w:val="single"/>
        </w:rPr>
        <w:t>Основание:</w:t>
      </w:r>
      <w:r w:rsidRPr="009945F4">
        <w:rPr>
          <w:rFonts w:ascii="Times New Roman" w:eastAsia="Calibri" w:hAnsi="Times New Roman" w:cs="Times New Roman"/>
          <w:sz w:val="27"/>
          <w:szCs w:val="27"/>
        </w:rPr>
        <w:t xml:space="preserve"> пункт 4.3 Указаний ЦБ № 3210-У</w:t>
      </w:r>
      <w:r w:rsidR="00250CB2" w:rsidRPr="009945F4">
        <w:rPr>
          <w:rFonts w:ascii="Times New Roman" w:eastAsia="Calibri" w:hAnsi="Times New Roman" w:cs="Times New Roman"/>
          <w:sz w:val="27"/>
          <w:szCs w:val="27"/>
        </w:rPr>
        <w:t>.</w:t>
      </w:r>
    </w:p>
    <w:p w:rsidR="0027304B" w:rsidRPr="009945F4" w:rsidRDefault="00366E97"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1</w:t>
      </w:r>
      <w:r w:rsidR="0027304B" w:rsidRPr="009945F4">
        <w:rPr>
          <w:rFonts w:ascii="Times New Roman" w:eastAsia="Calibri" w:hAnsi="Times New Roman" w:cs="Times New Roman"/>
          <w:sz w:val="27"/>
          <w:szCs w:val="27"/>
        </w:rPr>
        <w:t>.1.9. При разногласиях между руководителем и главным бухгалтером данные, содержащиеся в первичном учетном документе, принимаются (не принимаются) к учету на основании письменного распоряжения руководителя учреждения. Объект бухгалтерского (бюджетного) учета отражается (не отражается) в бухгалтерской отчетности так же на основании письменного распоряжения руководителя учреждения.</w:t>
      </w:r>
    </w:p>
    <w:p w:rsidR="0027304B" w:rsidRPr="009945F4" w:rsidRDefault="0027304B" w:rsidP="009945F4">
      <w:pPr>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u w:val="single"/>
        </w:rPr>
        <w:t>Основание:</w:t>
      </w:r>
      <w:r w:rsidRPr="009945F4">
        <w:rPr>
          <w:rFonts w:ascii="Times New Roman" w:eastAsia="Calibri" w:hAnsi="Times New Roman" w:cs="Times New Roman"/>
          <w:sz w:val="27"/>
          <w:szCs w:val="27"/>
        </w:rPr>
        <w:t xml:space="preserve"> пункт 8 статьи 7 Закона № 402-ФЗ.</w:t>
      </w:r>
    </w:p>
    <w:p w:rsidR="009945F4" w:rsidRPr="009945F4" w:rsidRDefault="009945F4" w:rsidP="009945F4">
      <w:pPr>
        <w:spacing w:after="0" w:line="240" w:lineRule="auto"/>
        <w:ind w:right="-1" w:firstLine="709"/>
        <w:jc w:val="both"/>
        <w:rPr>
          <w:rFonts w:ascii="Times New Roman" w:eastAsia="Calibri" w:hAnsi="Times New Roman" w:cs="Times New Roman"/>
          <w:sz w:val="27"/>
          <w:szCs w:val="27"/>
        </w:rPr>
      </w:pPr>
    </w:p>
    <w:p w:rsidR="009945F4" w:rsidRDefault="009945F4" w:rsidP="009945F4">
      <w:pPr>
        <w:spacing w:after="0" w:line="240" w:lineRule="auto"/>
        <w:ind w:right="-1" w:firstLine="709"/>
        <w:jc w:val="both"/>
        <w:rPr>
          <w:rFonts w:ascii="Times New Roman" w:eastAsia="Calibri" w:hAnsi="Times New Roman" w:cs="Times New Roman"/>
          <w:sz w:val="27"/>
          <w:szCs w:val="27"/>
        </w:rPr>
      </w:pPr>
    </w:p>
    <w:p w:rsidR="009945F4" w:rsidRDefault="009945F4" w:rsidP="009945F4">
      <w:pPr>
        <w:spacing w:after="0" w:line="240" w:lineRule="auto"/>
        <w:ind w:right="-1" w:firstLine="709"/>
        <w:jc w:val="both"/>
        <w:rPr>
          <w:rFonts w:ascii="Times New Roman" w:eastAsia="Calibri" w:hAnsi="Times New Roman" w:cs="Times New Roman"/>
          <w:sz w:val="27"/>
          <w:szCs w:val="27"/>
        </w:rPr>
      </w:pPr>
    </w:p>
    <w:p w:rsidR="0027304B" w:rsidRPr="0048212E" w:rsidRDefault="00250CB2" w:rsidP="009945F4">
      <w:pPr>
        <w:spacing w:after="0" w:line="240" w:lineRule="auto"/>
        <w:ind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1.1.10</w:t>
      </w:r>
      <w:r w:rsidR="0027304B" w:rsidRPr="0048212E">
        <w:rPr>
          <w:rFonts w:ascii="Times New Roman" w:eastAsia="Calibri" w:hAnsi="Times New Roman" w:cs="Times New Roman"/>
          <w:sz w:val="28"/>
          <w:szCs w:val="28"/>
        </w:rPr>
        <w:t>. При смене руководителя учреждения в соответствии со статьей 29 пунктом 4 Закона «О бухгалтерском учете» производится передача документов на основании Акта приема-передачи дел.</w:t>
      </w:r>
    </w:p>
    <w:p w:rsidR="0027304B" w:rsidRPr="0048212E" w:rsidRDefault="0027304B" w:rsidP="009945F4">
      <w:pPr>
        <w:tabs>
          <w:tab w:val="left" w:pos="284"/>
        </w:tabs>
        <w:spacing w:after="0" w:line="240" w:lineRule="auto"/>
        <w:ind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lastRenderedPageBreak/>
        <w:t>1.1.1</w:t>
      </w:r>
      <w:r w:rsidR="00250CB2" w:rsidRPr="0048212E">
        <w:rPr>
          <w:rFonts w:ascii="Times New Roman" w:eastAsia="Calibri" w:hAnsi="Times New Roman" w:cs="Times New Roman"/>
          <w:sz w:val="28"/>
          <w:szCs w:val="28"/>
        </w:rPr>
        <w:t>1</w:t>
      </w:r>
      <w:r w:rsidRPr="0048212E">
        <w:rPr>
          <w:rFonts w:ascii="Times New Roman" w:eastAsia="Calibri" w:hAnsi="Times New Roman" w:cs="Times New Roman"/>
          <w:sz w:val="28"/>
          <w:szCs w:val="28"/>
        </w:rPr>
        <w:t>. В учреждении действуют постоянные комиссии:</w:t>
      </w:r>
    </w:p>
    <w:p w:rsidR="0027304B" w:rsidRPr="0048212E" w:rsidRDefault="004324C3" w:rsidP="009945F4">
      <w:pPr>
        <w:tabs>
          <w:tab w:val="left" w:pos="284"/>
        </w:tabs>
        <w:spacing w:after="0" w:line="240" w:lineRule="auto"/>
        <w:ind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27304B" w:rsidRPr="0048212E">
        <w:rPr>
          <w:rFonts w:ascii="Times New Roman" w:eastAsia="Calibri" w:hAnsi="Times New Roman" w:cs="Times New Roman"/>
          <w:sz w:val="28"/>
          <w:szCs w:val="28"/>
        </w:rPr>
        <w:t>комиссия по поступлению и выбытию активов;</w:t>
      </w:r>
    </w:p>
    <w:p w:rsidR="0027304B" w:rsidRPr="0048212E" w:rsidRDefault="004324C3" w:rsidP="009945F4">
      <w:pPr>
        <w:pStyle w:val="a3"/>
        <w:tabs>
          <w:tab w:val="left" w:pos="284"/>
        </w:tabs>
        <w:spacing w:after="0" w:line="240" w:lineRule="auto"/>
        <w:ind w:left="709" w:right="-1"/>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8A7728" w:rsidRPr="0048212E">
        <w:rPr>
          <w:rFonts w:ascii="Times New Roman" w:eastAsia="Calibri" w:hAnsi="Times New Roman" w:cs="Times New Roman"/>
          <w:sz w:val="28"/>
          <w:szCs w:val="28"/>
        </w:rPr>
        <w:t>инвентаризационная комиссия</w:t>
      </w:r>
      <w:r w:rsidR="0027304B" w:rsidRPr="0048212E">
        <w:rPr>
          <w:rFonts w:ascii="Times New Roman" w:eastAsia="Calibri" w:hAnsi="Times New Roman" w:cs="Times New Roman"/>
          <w:sz w:val="28"/>
          <w:szCs w:val="28"/>
        </w:rPr>
        <w:t>.</w:t>
      </w:r>
    </w:p>
    <w:p w:rsidR="0027304B" w:rsidRPr="0048212E" w:rsidRDefault="0027304B" w:rsidP="009945F4">
      <w:pPr>
        <w:tabs>
          <w:tab w:val="left" w:pos="284"/>
        </w:tabs>
        <w:spacing w:after="0" w:line="240" w:lineRule="auto"/>
        <w:ind w:right="-1" w:firstLine="709"/>
        <w:jc w:val="both"/>
        <w:rPr>
          <w:rFonts w:ascii="Arial" w:eastAsia="Calibri" w:hAnsi="Arial" w:cs="Arial"/>
          <w:sz w:val="28"/>
          <w:szCs w:val="28"/>
        </w:rPr>
      </w:pPr>
    </w:p>
    <w:p w:rsidR="00831120" w:rsidRPr="0048212E" w:rsidRDefault="00831120" w:rsidP="009945F4">
      <w:pPr>
        <w:spacing w:after="0" w:line="240" w:lineRule="auto"/>
        <w:ind w:firstLine="709"/>
        <w:jc w:val="center"/>
        <w:rPr>
          <w:rFonts w:ascii="Times New Roman" w:eastAsia="Arial" w:hAnsi="Times New Roman" w:cs="Times New Roman"/>
          <w:b/>
          <w:sz w:val="28"/>
          <w:szCs w:val="28"/>
        </w:rPr>
      </w:pPr>
      <w:r w:rsidRPr="0048212E">
        <w:rPr>
          <w:rFonts w:ascii="Times New Roman" w:eastAsia="Arial" w:hAnsi="Times New Roman" w:cs="Times New Roman"/>
          <w:b/>
          <w:sz w:val="28"/>
          <w:szCs w:val="28"/>
        </w:rPr>
        <w:t>1.2. Технология обработки учетной информации</w:t>
      </w:r>
    </w:p>
    <w:p w:rsidR="00831120" w:rsidRPr="0048212E" w:rsidRDefault="00831120" w:rsidP="009945F4">
      <w:pPr>
        <w:spacing w:after="0" w:line="240" w:lineRule="auto"/>
        <w:ind w:firstLine="709"/>
        <w:jc w:val="center"/>
        <w:rPr>
          <w:rFonts w:ascii="Arial" w:eastAsia="Arial" w:hAnsi="Arial" w:cs="Arial"/>
          <w:b/>
          <w:sz w:val="28"/>
          <w:szCs w:val="28"/>
        </w:rPr>
      </w:pPr>
    </w:p>
    <w:p w:rsidR="00366E97" w:rsidRPr="0048212E" w:rsidRDefault="009945F4"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48212E">
        <w:rPr>
          <w:rFonts w:ascii="Times New Roman" w:eastAsia="Calibri" w:hAnsi="Times New Roman" w:cs="Times New Roman"/>
          <w:sz w:val="28"/>
          <w:szCs w:val="28"/>
        </w:rPr>
        <w:t>1.2.1.</w:t>
      </w:r>
      <w:r w:rsidR="00831120" w:rsidRPr="0048212E">
        <w:rPr>
          <w:rFonts w:ascii="Times New Roman" w:eastAsia="Calibri" w:hAnsi="Times New Roman" w:cs="Times New Roman"/>
          <w:sz w:val="28"/>
          <w:szCs w:val="28"/>
        </w:rPr>
        <w:t>Бухгалтерский учет ведется с примене</w:t>
      </w:r>
      <w:r w:rsidRPr="0048212E">
        <w:rPr>
          <w:rFonts w:ascii="Times New Roman" w:eastAsia="Calibri" w:hAnsi="Times New Roman" w:cs="Times New Roman"/>
          <w:sz w:val="28"/>
          <w:szCs w:val="28"/>
        </w:rPr>
        <w:t>нием программных продуктов «1</w:t>
      </w:r>
      <w:proofErr w:type="gramStart"/>
      <w:r w:rsidRPr="0048212E">
        <w:rPr>
          <w:rFonts w:ascii="Times New Roman" w:eastAsia="Calibri" w:hAnsi="Times New Roman" w:cs="Times New Roman"/>
          <w:sz w:val="28"/>
          <w:szCs w:val="28"/>
        </w:rPr>
        <w:t>С:</w:t>
      </w:r>
      <w:r w:rsidR="00831120" w:rsidRPr="0048212E">
        <w:rPr>
          <w:rFonts w:ascii="Times New Roman" w:eastAsia="Calibri" w:hAnsi="Times New Roman" w:cs="Times New Roman"/>
          <w:sz w:val="28"/>
          <w:szCs w:val="28"/>
        </w:rPr>
        <w:t>Бухгалтерия</w:t>
      </w:r>
      <w:proofErr w:type="gramEnd"/>
      <w:r w:rsidR="00831120" w:rsidRPr="0048212E">
        <w:rPr>
          <w:rFonts w:ascii="Times New Roman" w:eastAsia="Calibri" w:hAnsi="Times New Roman" w:cs="Times New Roman"/>
          <w:sz w:val="28"/>
          <w:szCs w:val="28"/>
        </w:rPr>
        <w:t xml:space="preserve"> государственного учреждения 8 «КОРП», «1С Зарплата и кадры государствен</w:t>
      </w:r>
      <w:r w:rsidRPr="0048212E">
        <w:rPr>
          <w:rFonts w:ascii="Times New Roman" w:eastAsia="Calibri" w:hAnsi="Times New Roman" w:cs="Times New Roman"/>
          <w:sz w:val="28"/>
          <w:szCs w:val="28"/>
        </w:rPr>
        <w:t>ного учреждения редакция 3.1.»,</w:t>
      </w:r>
      <w:r w:rsidR="00831120" w:rsidRPr="0048212E">
        <w:rPr>
          <w:rFonts w:ascii="Times New Roman" w:eastAsia="Calibri" w:hAnsi="Times New Roman" w:cs="Times New Roman"/>
          <w:sz w:val="28"/>
          <w:szCs w:val="28"/>
        </w:rPr>
        <w:t xml:space="preserve">сдача бухгалтерской (финансовой) отчетности — </w:t>
      </w:r>
      <w:r w:rsidR="00366E97" w:rsidRPr="0048212E">
        <w:rPr>
          <w:rFonts w:ascii="Times New Roman" w:hAnsi="Times New Roman" w:cs="Times New Roman"/>
          <w:color w:val="000000"/>
          <w:sz w:val="28"/>
          <w:szCs w:val="28"/>
        </w:rPr>
        <w:t>в ЕГИИС УОФ Краснодарского края.</w:t>
      </w:r>
    </w:p>
    <w:p w:rsidR="00366E97" w:rsidRPr="0048212E" w:rsidRDefault="00831120" w:rsidP="009945F4">
      <w:pPr>
        <w:spacing w:after="0" w:line="240" w:lineRule="auto"/>
        <w:ind w:firstLine="709"/>
        <w:jc w:val="both"/>
        <w:rPr>
          <w:rFonts w:ascii="Times New Roman" w:hAnsi="Times New Roman" w:cs="Times New Roman"/>
          <w:color w:val="000000"/>
          <w:sz w:val="28"/>
          <w:szCs w:val="28"/>
        </w:rPr>
      </w:pPr>
      <w:r w:rsidRPr="0048212E">
        <w:rPr>
          <w:rFonts w:ascii="Times New Roman" w:eastAsia="Calibri" w:hAnsi="Times New Roman" w:cs="Times New Roman"/>
          <w:sz w:val="28"/>
          <w:szCs w:val="28"/>
        </w:rPr>
        <w:t>Обмен фин</w:t>
      </w:r>
      <w:r w:rsidR="00366E97" w:rsidRPr="0048212E">
        <w:rPr>
          <w:rFonts w:ascii="Times New Roman" w:eastAsia="Calibri" w:hAnsi="Times New Roman" w:cs="Times New Roman"/>
          <w:sz w:val="28"/>
          <w:szCs w:val="28"/>
        </w:rPr>
        <w:t xml:space="preserve">ансовыми и другими </w:t>
      </w:r>
      <w:proofErr w:type="gramStart"/>
      <w:r w:rsidR="00366E97" w:rsidRPr="0048212E">
        <w:rPr>
          <w:rFonts w:ascii="Times New Roman" w:eastAsia="Calibri" w:hAnsi="Times New Roman" w:cs="Times New Roman"/>
          <w:sz w:val="28"/>
          <w:szCs w:val="28"/>
        </w:rPr>
        <w:t xml:space="preserve">документами </w:t>
      </w:r>
      <w:r w:rsidRPr="0048212E">
        <w:rPr>
          <w:rFonts w:ascii="Times New Roman" w:eastAsia="Calibri" w:hAnsi="Times New Roman" w:cs="Times New Roman"/>
          <w:sz w:val="28"/>
          <w:szCs w:val="28"/>
        </w:rPr>
        <w:t xml:space="preserve"> </w:t>
      </w:r>
      <w:r w:rsidR="00366E97" w:rsidRPr="0048212E">
        <w:rPr>
          <w:rFonts w:ascii="Times New Roman" w:hAnsi="Times New Roman" w:cs="Times New Roman"/>
          <w:sz w:val="28"/>
          <w:szCs w:val="28"/>
        </w:rPr>
        <w:t>с</w:t>
      </w:r>
      <w:proofErr w:type="gramEnd"/>
      <w:r w:rsidR="00366E97" w:rsidRPr="0048212E">
        <w:rPr>
          <w:rFonts w:ascii="Times New Roman" w:hAnsi="Times New Roman" w:cs="Times New Roman"/>
          <w:sz w:val="28"/>
          <w:szCs w:val="28"/>
        </w:rPr>
        <w:t xml:space="preserve"> министерством финансов  Краснодарского края  </w:t>
      </w:r>
      <w:r w:rsidR="00366E97" w:rsidRPr="0048212E">
        <w:rPr>
          <w:rFonts w:ascii="Times New Roman" w:hAnsi="Times New Roman" w:cs="Times New Roman"/>
          <w:color w:val="000000"/>
          <w:sz w:val="28"/>
          <w:szCs w:val="28"/>
        </w:rPr>
        <w:t xml:space="preserve">осуществляется в системе удаленного финансового документооборота Минфина КК — </w:t>
      </w:r>
      <w:r w:rsidR="002D552E" w:rsidRPr="0048212E">
        <w:rPr>
          <w:rFonts w:ascii="Times New Roman" w:hAnsi="Times New Roman" w:cs="Times New Roman"/>
          <w:color w:val="000000"/>
          <w:sz w:val="28"/>
          <w:szCs w:val="28"/>
        </w:rPr>
        <w:t>ПО «</w:t>
      </w:r>
      <w:r w:rsidR="002D552E" w:rsidRPr="0048212E">
        <w:rPr>
          <w:rFonts w:ascii="Times New Roman" w:hAnsi="Times New Roman" w:cs="Times New Roman"/>
          <w:color w:val="000000"/>
          <w:sz w:val="28"/>
          <w:szCs w:val="28"/>
          <w:lang w:val="en-US"/>
        </w:rPr>
        <w:t>Web</w:t>
      </w:r>
      <w:r w:rsidR="002D552E" w:rsidRPr="0048212E">
        <w:rPr>
          <w:rFonts w:ascii="Times New Roman" w:hAnsi="Times New Roman" w:cs="Times New Roman"/>
          <w:color w:val="000000"/>
          <w:sz w:val="28"/>
          <w:szCs w:val="28"/>
        </w:rPr>
        <w:t>-Исполнение».</w:t>
      </w:r>
    </w:p>
    <w:p w:rsidR="00366E97" w:rsidRPr="0048212E" w:rsidRDefault="00366E97" w:rsidP="009945F4">
      <w:pPr>
        <w:spacing w:after="0" w:line="240" w:lineRule="auto"/>
        <w:ind w:firstLine="709"/>
        <w:jc w:val="both"/>
        <w:rPr>
          <w:rFonts w:ascii="Times New Roman" w:hAnsi="Times New Roman" w:cs="Times New Roman"/>
          <w:sz w:val="28"/>
          <w:szCs w:val="28"/>
        </w:rPr>
      </w:pPr>
      <w:r w:rsidRPr="0048212E">
        <w:rPr>
          <w:rFonts w:ascii="Times New Roman" w:hAnsi="Times New Roman" w:cs="Times New Roman"/>
          <w:sz w:val="28"/>
          <w:szCs w:val="28"/>
        </w:rPr>
        <w:t>Обмен электронными документами с другими ведомствами устанавливаются отдельными приказами руководителя учреждения.</w:t>
      </w:r>
    </w:p>
    <w:p w:rsidR="00831120" w:rsidRPr="0048212E" w:rsidRDefault="00831120"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1.2.2. С использованием телекоммуникационных каналов связи и электронной подписи </w:t>
      </w:r>
      <w:r w:rsidR="009945F4" w:rsidRPr="0048212E">
        <w:rPr>
          <w:rFonts w:ascii="Times New Roman" w:eastAsia="Calibri" w:hAnsi="Times New Roman" w:cs="Times New Roman"/>
          <w:sz w:val="28"/>
          <w:szCs w:val="28"/>
        </w:rPr>
        <w:t>учреждение</w:t>
      </w:r>
      <w:r w:rsidRPr="0048212E">
        <w:rPr>
          <w:rFonts w:ascii="Times New Roman" w:eastAsia="Calibri" w:hAnsi="Times New Roman" w:cs="Times New Roman"/>
          <w:sz w:val="28"/>
          <w:szCs w:val="28"/>
        </w:rPr>
        <w:t xml:space="preserve"> осуществляет электронный документооборот по следующим направлениям:</w:t>
      </w:r>
    </w:p>
    <w:p w:rsidR="00831120" w:rsidRPr="0048212E" w:rsidRDefault="004324C3" w:rsidP="009945F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831120" w:rsidRPr="0048212E">
        <w:rPr>
          <w:rFonts w:ascii="Times New Roman" w:eastAsia="Calibri" w:hAnsi="Times New Roman" w:cs="Times New Roman"/>
          <w:sz w:val="28"/>
          <w:szCs w:val="28"/>
        </w:rPr>
        <w:t>система электронного документооборота с территориальным органом Федерального казначейства;</w:t>
      </w:r>
    </w:p>
    <w:p w:rsidR="00366E97" w:rsidRPr="0048212E" w:rsidRDefault="004324C3" w:rsidP="009945F4">
      <w:pPr>
        <w:pStyle w:val="a3"/>
        <w:spacing w:after="0" w:line="240" w:lineRule="auto"/>
        <w:ind w:left="0" w:firstLine="709"/>
        <w:jc w:val="both"/>
        <w:rPr>
          <w:rFonts w:ascii="Times New Roman" w:hAnsi="Times New Roman" w:cs="Times New Roman"/>
          <w:sz w:val="28"/>
          <w:szCs w:val="28"/>
        </w:rPr>
      </w:pPr>
      <w:r w:rsidRPr="0048212E">
        <w:rPr>
          <w:rStyle w:val="afc"/>
          <w:rFonts w:ascii="Times New Roman" w:hAnsi="Times New Roman" w:cs="Times New Roman"/>
          <w:b w:val="0"/>
          <w:bCs w:val="0"/>
          <w:sz w:val="28"/>
          <w:szCs w:val="28"/>
        </w:rPr>
        <w:t xml:space="preserve">- </w:t>
      </w:r>
      <w:r w:rsidR="00366E97" w:rsidRPr="0048212E">
        <w:rPr>
          <w:rStyle w:val="afc"/>
          <w:rFonts w:ascii="Times New Roman" w:hAnsi="Times New Roman" w:cs="Times New Roman"/>
          <w:b w:val="0"/>
          <w:bCs w:val="0"/>
          <w:sz w:val="28"/>
          <w:szCs w:val="28"/>
        </w:rPr>
        <w:t xml:space="preserve"> передача </w:t>
      </w:r>
      <w:r w:rsidR="00366E97" w:rsidRPr="0048212E">
        <w:rPr>
          <w:rFonts w:ascii="Times New Roman" w:hAnsi="Times New Roman" w:cs="Times New Roman"/>
          <w:sz w:val="28"/>
          <w:szCs w:val="28"/>
        </w:rPr>
        <w:t xml:space="preserve">электронных документов (заявки на кассовый расход, уведомления, сведения и другое) министерству </w:t>
      </w:r>
      <w:proofErr w:type="gramStart"/>
      <w:r w:rsidR="00366E97" w:rsidRPr="0048212E">
        <w:rPr>
          <w:rFonts w:ascii="Times New Roman" w:hAnsi="Times New Roman" w:cs="Times New Roman"/>
          <w:sz w:val="28"/>
          <w:szCs w:val="28"/>
        </w:rPr>
        <w:t>финансов  Краснодарского</w:t>
      </w:r>
      <w:proofErr w:type="gramEnd"/>
      <w:r w:rsidR="00366E97" w:rsidRPr="0048212E">
        <w:rPr>
          <w:rFonts w:ascii="Times New Roman" w:hAnsi="Times New Roman" w:cs="Times New Roman"/>
          <w:sz w:val="28"/>
          <w:szCs w:val="28"/>
        </w:rPr>
        <w:t xml:space="preserve"> края;</w:t>
      </w:r>
    </w:p>
    <w:p w:rsidR="00831120" w:rsidRPr="0048212E" w:rsidRDefault="004324C3" w:rsidP="009945F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831120" w:rsidRPr="0048212E">
        <w:rPr>
          <w:rFonts w:ascii="Times New Roman" w:eastAsia="Calibri" w:hAnsi="Times New Roman" w:cs="Times New Roman"/>
          <w:sz w:val="28"/>
          <w:szCs w:val="28"/>
        </w:rPr>
        <w:t>передача бухгалтерской отчетности учредителю;</w:t>
      </w:r>
    </w:p>
    <w:p w:rsidR="00831120" w:rsidRPr="0048212E" w:rsidRDefault="004324C3" w:rsidP="009945F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831120" w:rsidRPr="0048212E">
        <w:rPr>
          <w:rFonts w:ascii="Times New Roman" w:eastAsia="Calibri" w:hAnsi="Times New Roman" w:cs="Times New Roman"/>
          <w:sz w:val="28"/>
          <w:szCs w:val="28"/>
        </w:rPr>
        <w:t>передача отчетности по налогам, сборам и иным обязательным платежам в инспекцию Федеральной налоговой службы;</w:t>
      </w:r>
    </w:p>
    <w:p w:rsidR="00831120" w:rsidRPr="0048212E" w:rsidRDefault="004324C3" w:rsidP="009945F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831120" w:rsidRPr="0048212E">
        <w:rPr>
          <w:rFonts w:ascii="Times New Roman" w:eastAsia="Calibri" w:hAnsi="Times New Roman" w:cs="Times New Roman"/>
          <w:sz w:val="28"/>
          <w:szCs w:val="28"/>
        </w:rPr>
        <w:t>передача отчетности в отделение Фонда пенсионного и социального страхования;</w:t>
      </w:r>
    </w:p>
    <w:p w:rsidR="00831120" w:rsidRPr="0048212E" w:rsidRDefault="004324C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w:t>
      </w:r>
      <w:r w:rsidR="00831120" w:rsidRPr="0048212E">
        <w:rPr>
          <w:rFonts w:ascii="Times New Roman" w:eastAsia="Calibri" w:hAnsi="Times New Roman" w:cs="Times New Roman"/>
          <w:sz w:val="28"/>
          <w:szCs w:val="28"/>
        </w:rPr>
        <w:tab/>
        <w:t>передача отчетности в органы статистики;</w:t>
      </w:r>
    </w:p>
    <w:p w:rsidR="00831120" w:rsidRPr="0048212E" w:rsidRDefault="004324C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w:t>
      </w:r>
      <w:r w:rsidR="00831120" w:rsidRPr="0048212E">
        <w:rPr>
          <w:rFonts w:ascii="Times New Roman" w:eastAsia="Calibri" w:hAnsi="Times New Roman" w:cs="Times New Roman"/>
          <w:sz w:val="28"/>
          <w:szCs w:val="28"/>
        </w:rPr>
        <w:tab/>
        <w:t>размещение информации о деятельности учреждения на официальном сайте bus.gov.ru;</w:t>
      </w:r>
    </w:p>
    <w:p w:rsidR="00831120" w:rsidRPr="0048212E" w:rsidRDefault="004324C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w:t>
      </w:r>
      <w:r w:rsidR="00831120" w:rsidRPr="0048212E">
        <w:rPr>
          <w:rFonts w:ascii="Times New Roman" w:eastAsia="Calibri" w:hAnsi="Times New Roman" w:cs="Times New Roman"/>
          <w:sz w:val="28"/>
          <w:szCs w:val="28"/>
        </w:rPr>
        <w:tab/>
        <w:t>размещение информации в единой информационной системе в сфере закупок: zakupki.gov.ru;</w:t>
      </w:r>
    </w:p>
    <w:p w:rsidR="00831120" w:rsidRPr="0048212E" w:rsidRDefault="004324C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w:t>
      </w:r>
      <w:r w:rsidR="00831120" w:rsidRPr="0048212E">
        <w:rPr>
          <w:rFonts w:ascii="Times New Roman" w:eastAsia="Calibri" w:hAnsi="Times New Roman" w:cs="Times New Roman"/>
          <w:sz w:val="28"/>
          <w:szCs w:val="28"/>
        </w:rPr>
        <w:tab/>
        <w:t>размещение информации о проведении закупок в электронной форме на сайте электронной торговой площадки; </w:t>
      </w:r>
    </w:p>
    <w:p w:rsidR="00384419" w:rsidRPr="0048212E" w:rsidRDefault="00384419" w:rsidP="009945F4">
      <w:pPr>
        <w:spacing w:after="0" w:line="240" w:lineRule="auto"/>
        <w:ind w:firstLine="709"/>
        <w:jc w:val="both"/>
        <w:rPr>
          <w:rFonts w:ascii="Times New Roman" w:hAnsi="Times New Roman" w:cs="Times New Roman"/>
          <w:sz w:val="28"/>
          <w:szCs w:val="28"/>
        </w:rPr>
      </w:pPr>
      <w:r w:rsidRPr="0048212E">
        <w:rPr>
          <w:rFonts w:ascii="Times New Roman" w:hAnsi="Times New Roman" w:cs="Times New Roman"/>
          <w:sz w:val="28"/>
          <w:szCs w:val="28"/>
        </w:rPr>
        <w:t>Электронные документы, предоставляемые (получаемые) в рамках указанного обмена информацией, подписываются усиленной квалифицированной подписью. Хранение этих документов осуществляется</w:t>
      </w:r>
    </w:p>
    <w:p w:rsidR="00384419" w:rsidRPr="0048212E" w:rsidRDefault="00384419" w:rsidP="009945F4">
      <w:pPr>
        <w:spacing w:after="0" w:line="240" w:lineRule="auto"/>
        <w:jc w:val="both"/>
        <w:rPr>
          <w:rStyle w:val="afc"/>
          <w:rFonts w:ascii="Times New Roman" w:hAnsi="Times New Roman" w:cs="Times New Roman"/>
          <w:b w:val="0"/>
          <w:bCs w:val="0"/>
          <w:sz w:val="28"/>
          <w:szCs w:val="28"/>
        </w:rPr>
      </w:pPr>
      <w:r w:rsidRPr="0048212E">
        <w:rPr>
          <w:rStyle w:val="afc"/>
          <w:rFonts w:ascii="Times New Roman" w:hAnsi="Times New Roman" w:cs="Times New Roman"/>
          <w:b w:val="0"/>
          <w:bCs w:val="0"/>
          <w:sz w:val="28"/>
          <w:szCs w:val="28"/>
        </w:rPr>
        <w:t>в информационных системах, через которые осуществляется электронный документооборот.</w:t>
      </w:r>
      <w:r w:rsidR="00AD65E4" w:rsidRPr="0048212E">
        <w:rPr>
          <w:rStyle w:val="afc"/>
          <w:rFonts w:ascii="Times New Roman" w:hAnsi="Times New Roman" w:cs="Times New Roman"/>
          <w:b w:val="0"/>
          <w:bCs w:val="0"/>
          <w:sz w:val="28"/>
          <w:szCs w:val="28"/>
        </w:rPr>
        <w:t xml:space="preserve"> При этом, электронные документы распечатываются и собственноручно подписываются на бумажном носителе.</w:t>
      </w:r>
    </w:p>
    <w:p w:rsidR="00AD65E4" w:rsidRPr="0048212E" w:rsidRDefault="00AD65E4" w:rsidP="0048212E">
      <w:pPr>
        <w:spacing w:after="0" w:line="240" w:lineRule="auto"/>
        <w:ind w:firstLine="709"/>
        <w:jc w:val="both"/>
        <w:rPr>
          <w:rFonts w:ascii="Times New Roman" w:hAnsi="Times New Roman" w:cs="Times New Roman"/>
          <w:sz w:val="28"/>
          <w:szCs w:val="28"/>
        </w:rPr>
      </w:pPr>
      <w:r w:rsidRPr="0048212E">
        <w:rPr>
          <w:rFonts w:ascii="Times New Roman" w:hAnsi="Times New Roman" w:cs="Times New Roman"/>
          <w:sz w:val="28"/>
          <w:szCs w:val="28"/>
        </w:rPr>
        <w:t>Создание электронных документов бухгалтерского учета и их обмен внутри учреждения осуществляется с использованием программы «1С: Бухгалтерия государственного учреждения 8 «КОРП», «1С Зарплата и кадры государственного учреждения редакция 3.1.».</w:t>
      </w:r>
    </w:p>
    <w:p w:rsidR="008C5D4C" w:rsidRPr="0048212E" w:rsidRDefault="00831120" w:rsidP="0048212E">
      <w:pPr>
        <w:spacing w:after="0" w:line="240" w:lineRule="auto"/>
        <w:ind w:firstLine="709"/>
        <w:jc w:val="both"/>
        <w:rPr>
          <w:rFonts w:ascii="Times New Roman" w:hAnsi="Times New Roman" w:cs="Times New Roman"/>
          <w:sz w:val="28"/>
          <w:szCs w:val="28"/>
        </w:rPr>
      </w:pPr>
      <w:r w:rsidRPr="0048212E">
        <w:rPr>
          <w:rFonts w:ascii="Times New Roman" w:eastAsia="Calibri" w:hAnsi="Times New Roman" w:cs="Times New Roman"/>
          <w:sz w:val="28"/>
          <w:szCs w:val="28"/>
        </w:rPr>
        <w:lastRenderedPageBreak/>
        <w:t> 1.2.3.</w:t>
      </w:r>
      <w:bookmarkStart w:id="0" w:name="sub_588675357"/>
      <w:r w:rsidR="00384419" w:rsidRPr="0048212E">
        <w:rPr>
          <w:rFonts w:ascii="Times New Roman" w:hAnsi="Times New Roman" w:cs="Times New Roman"/>
          <w:sz w:val="28"/>
          <w:szCs w:val="28"/>
        </w:rPr>
        <w:t xml:space="preserve"> </w:t>
      </w:r>
      <w:r w:rsidR="008C5D4C" w:rsidRPr="0048212E">
        <w:rPr>
          <w:rFonts w:ascii="Times New Roman" w:hAnsi="Times New Roman" w:cs="Times New Roman"/>
          <w:sz w:val="28"/>
          <w:szCs w:val="28"/>
        </w:rPr>
        <w:t>Документы бухгалтерского учета составляются в форме электронного документа, подписанного квалифицированной электронной подписью, либо при отсутствии технической готовности</w:t>
      </w:r>
      <w:r w:rsidR="00B37BC8" w:rsidRPr="0048212E">
        <w:rPr>
          <w:rFonts w:ascii="Times New Roman" w:hAnsi="Times New Roman" w:cs="Times New Roman"/>
          <w:sz w:val="28"/>
          <w:szCs w:val="28"/>
        </w:rPr>
        <w:t>, д</w:t>
      </w:r>
      <w:r w:rsidR="008C5D4C" w:rsidRPr="0048212E">
        <w:rPr>
          <w:rFonts w:ascii="Times New Roman" w:hAnsi="Times New Roman" w:cs="Times New Roman"/>
          <w:sz w:val="28"/>
          <w:szCs w:val="28"/>
        </w:rPr>
        <w:t>окументы составляются:</w:t>
      </w:r>
    </w:p>
    <w:p w:rsidR="008C5D4C" w:rsidRPr="0048212E" w:rsidRDefault="008C5D4C" w:rsidP="0048212E">
      <w:pPr>
        <w:spacing w:after="0" w:line="240" w:lineRule="auto"/>
        <w:ind w:firstLine="709"/>
        <w:jc w:val="both"/>
        <w:rPr>
          <w:rFonts w:ascii="Times New Roman" w:hAnsi="Times New Roman" w:cs="Times New Roman"/>
          <w:sz w:val="28"/>
          <w:szCs w:val="28"/>
        </w:rPr>
      </w:pPr>
      <w:r w:rsidRPr="0048212E">
        <w:rPr>
          <w:rFonts w:ascii="Times New Roman" w:hAnsi="Times New Roman" w:cs="Times New Roman"/>
          <w:sz w:val="28"/>
          <w:szCs w:val="28"/>
        </w:rPr>
        <w:t>- на бумажном носителе и заверяются собственноручной подписью;</w:t>
      </w:r>
    </w:p>
    <w:p w:rsidR="008C5D4C" w:rsidRPr="0048212E" w:rsidRDefault="008C5D4C" w:rsidP="0048212E">
      <w:pPr>
        <w:spacing w:after="0" w:line="240" w:lineRule="auto"/>
        <w:ind w:firstLine="709"/>
        <w:jc w:val="both"/>
        <w:rPr>
          <w:rFonts w:ascii="Times New Roman" w:hAnsi="Times New Roman" w:cs="Times New Roman"/>
          <w:sz w:val="28"/>
          <w:szCs w:val="28"/>
        </w:rPr>
      </w:pPr>
      <w:r w:rsidRPr="0048212E">
        <w:rPr>
          <w:rFonts w:ascii="Times New Roman" w:hAnsi="Times New Roman" w:cs="Times New Roman"/>
          <w:sz w:val="28"/>
          <w:szCs w:val="28"/>
        </w:rPr>
        <w:t xml:space="preserve">- автоматически - на компьютере посредством формирования электронного образа бумажного документа, содержащего обязательные реквизиты, предусмотренные формой документа. Далее документ распечатывается и собственноручно подписывается на бумажном носителе. </w:t>
      </w:r>
    </w:p>
    <w:p w:rsidR="00B84FE0" w:rsidRPr="0048212E" w:rsidRDefault="00B84FE0" w:rsidP="0048212E">
      <w:pPr>
        <w:pStyle w:val="a5"/>
        <w:ind w:firstLine="709"/>
        <w:jc w:val="both"/>
        <w:rPr>
          <w:rFonts w:ascii="Times New Roman" w:hAnsi="Times New Roman" w:cs="Times New Roman"/>
          <w:sz w:val="28"/>
          <w:szCs w:val="28"/>
        </w:rPr>
      </w:pPr>
      <w:r w:rsidRPr="0048212E">
        <w:rPr>
          <w:rFonts w:ascii="Times New Roman" w:hAnsi="Times New Roman" w:cs="Times New Roman"/>
          <w:sz w:val="28"/>
          <w:szCs w:val="28"/>
        </w:rPr>
        <w:t xml:space="preserve">1.2.4. Копии электронных документов формируются на бумажном носителе путем распечатывания и заверяются с </w:t>
      </w:r>
      <w:proofErr w:type="gramStart"/>
      <w:r w:rsidRPr="0048212E">
        <w:rPr>
          <w:rFonts w:ascii="Times New Roman" w:hAnsi="Times New Roman" w:cs="Times New Roman"/>
          <w:sz w:val="28"/>
          <w:szCs w:val="28"/>
        </w:rPr>
        <w:t>проставлением  штампа</w:t>
      </w:r>
      <w:proofErr w:type="gramEnd"/>
      <w:r w:rsidRPr="0048212E">
        <w:rPr>
          <w:rFonts w:ascii="Times New Roman" w:hAnsi="Times New Roman" w:cs="Times New Roman"/>
          <w:sz w:val="28"/>
          <w:szCs w:val="28"/>
        </w:rPr>
        <w:t xml:space="preserve"> : «Копи</w:t>
      </w:r>
      <w:r w:rsidR="00F414C7" w:rsidRPr="0048212E">
        <w:rPr>
          <w:rFonts w:ascii="Times New Roman" w:hAnsi="Times New Roman" w:cs="Times New Roman"/>
          <w:sz w:val="28"/>
          <w:szCs w:val="28"/>
        </w:rPr>
        <w:t xml:space="preserve">я </w:t>
      </w:r>
      <w:r w:rsidRPr="0048212E">
        <w:rPr>
          <w:rFonts w:ascii="Times New Roman" w:hAnsi="Times New Roman" w:cs="Times New Roman"/>
          <w:sz w:val="28"/>
          <w:szCs w:val="28"/>
        </w:rPr>
        <w:t>электронного документа верна», должность заверившего лица, собственноручная подпись, расшифровка подписи и дата заверения.</w:t>
      </w:r>
    </w:p>
    <w:p w:rsidR="00B84FE0" w:rsidRPr="0048212E" w:rsidRDefault="00B84FE0" w:rsidP="0048212E">
      <w:pPr>
        <w:pStyle w:val="a5"/>
        <w:ind w:firstLine="709"/>
        <w:jc w:val="both"/>
        <w:rPr>
          <w:rFonts w:ascii="Times New Roman" w:hAnsi="Times New Roman" w:cs="Times New Roman"/>
          <w:sz w:val="28"/>
          <w:szCs w:val="28"/>
        </w:rPr>
      </w:pPr>
      <w:r w:rsidRPr="0048212E">
        <w:rPr>
          <w:rFonts w:ascii="Times New Roman" w:hAnsi="Times New Roman" w:cs="Times New Roman"/>
          <w:sz w:val="28"/>
          <w:szCs w:val="28"/>
        </w:rPr>
        <w:t>(Основание: п. 5, п. 6 ст. 9 Закона N 402-ФЗ, п. 25 СГС "Концептуальные основы", п.1 Приложения 5 Приказа N 52н, п. 6 Приложения N 5 Приказа N 61н).</w:t>
      </w:r>
    </w:p>
    <w:p w:rsidR="00B84FE0" w:rsidRPr="0048212E" w:rsidRDefault="00B84FE0" w:rsidP="0048212E">
      <w:pPr>
        <w:pStyle w:val="a5"/>
        <w:ind w:firstLine="709"/>
        <w:jc w:val="both"/>
        <w:rPr>
          <w:rFonts w:ascii="Times New Roman" w:hAnsi="Times New Roman" w:cs="Times New Roman"/>
          <w:sz w:val="28"/>
          <w:szCs w:val="28"/>
        </w:rPr>
      </w:pPr>
      <w:r w:rsidRPr="0048212E">
        <w:rPr>
          <w:rFonts w:ascii="Times New Roman" w:hAnsi="Times New Roman" w:cs="Times New Roman"/>
          <w:sz w:val="28"/>
          <w:szCs w:val="28"/>
        </w:rPr>
        <w:t>1.2.5.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B84FE0" w:rsidRPr="0048212E" w:rsidRDefault="00B84FE0" w:rsidP="0048212E">
      <w:pPr>
        <w:pStyle w:val="a5"/>
        <w:ind w:firstLine="709"/>
        <w:jc w:val="both"/>
        <w:rPr>
          <w:rFonts w:ascii="Times New Roman" w:hAnsi="Times New Roman" w:cs="Times New Roman"/>
          <w:sz w:val="28"/>
          <w:szCs w:val="28"/>
        </w:rPr>
      </w:pPr>
      <w:r w:rsidRPr="0048212E">
        <w:rPr>
          <w:rFonts w:ascii="Times New Roman" w:hAnsi="Times New Roman" w:cs="Times New Roman"/>
          <w:sz w:val="28"/>
          <w:szCs w:val="28"/>
        </w:rPr>
        <w:t xml:space="preserve"> При обнаружении в регистрах учета ошибок сотрудники бухгалтерии анализируют ошибочные данные, вносят исправления в регистры бухучета и, при необходимости, в первичные документы. Ошибки, допущенные в прошлых годах, отражаются на счетах бухучета обособленно – с указанием субконто «Исправление ошибок прошлых лет».</w:t>
      </w:r>
    </w:p>
    <w:bookmarkEnd w:id="0"/>
    <w:p w:rsidR="00831120" w:rsidRPr="0048212E" w:rsidRDefault="00831120" w:rsidP="0048212E">
      <w:pPr>
        <w:spacing w:after="0" w:line="240" w:lineRule="auto"/>
        <w:ind w:right="-284" w:firstLine="709"/>
        <w:jc w:val="center"/>
        <w:rPr>
          <w:rFonts w:ascii="Arial" w:eastAsia="Calibri" w:hAnsi="Arial" w:cs="Arial"/>
          <w:sz w:val="28"/>
          <w:szCs w:val="28"/>
        </w:rPr>
      </w:pPr>
    </w:p>
    <w:p w:rsidR="00831120" w:rsidRPr="0048212E" w:rsidRDefault="00831120" w:rsidP="0048212E">
      <w:pPr>
        <w:pStyle w:val="a3"/>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84" w:firstLine="284"/>
        <w:jc w:val="center"/>
        <w:rPr>
          <w:rFonts w:ascii="Times New Roman" w:eastAsia="Calibri" w:hAnsi="Times New Roman" w:cs="Times New Roman"/>
          <w:b/>
          <w:sz w:val="28"/>
          <w:szCs w:val="28"/>
        </w:rPr>
      </w:pPr>
      <w:r w:rsidRPr="0048212E">
        <w:rPr>
          <w:rFonts w:ascii="Times New Roman" w:eastAsia="Calibri" w:hAnsi="Times New Roman" w:cs="Times New Roman"/>
          <w:b/>
          <w:sz w:val="28"/>
          <w:szCs w:val="28"/>
        </w:rPr>
        <w:t xml:space="preserve">Правила оформления первичных и </w:t>
      </w:r>
      <w:proofErr w:type="gramStart"/>
      <w:r w:rsidRPr="0048212E">
        <w:rPr>
          <w:rFonts w:ascii="Times New Roman" w:eastAsia="Calibri" w:hAnsi="Times New Roman" w:cs="Times New Roman"/>
          <w:b/>
          <w:sz w:val="28"/>
          <w:szCs w:val="28"/>
        </w:rPr>
        <w:t>сводных учетных документов</w:t>
      </w:r>
      <w:proofErr w:type="gramEnd"/>
      <w:r w:rsidRPr="0048212E">
        <w:rPr>
          <w:rFonts w:ascii="Times New Roman" w:eastAsia="Calibri" w:hAnsi="Times New Roman" w:cs="Times New Roman"/>
          <w:b/>
          <w:sz w:val="28"/>
          <w:szCs w:val="28"/>
        </w:rPr>
        <w:t xml:space="preserve"> и правила документооборота</w:t>
      </w:r>
    </w:p>
    <w:p w:rsidR="00831120" w:rsidRPr="0048212E" w:rsidRDefault="00831120" w:rsidP="00482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4" w:firstLine="709"/>
        <w:rPr>
          <w:rFonts w:ascii="Arial" w:eastAsia="Calibri" w:hAnsi="Arial" w:cs="Arial"/>
          <w:sz w:val="28"/>
          <w:szCs w:val="28"/>
        </w:rPr>
      </w:pPr>
    </w:p>
    <w:p w:rsidR="00B3075A" w:rsidRPr="0048212E" w:rsidRDefault="00831120" w:rsidP="0048212E">
      <w:pPr>
        <w:spacing w:after="0" w:line="240" w:lineRule="auto"/>
        <w:ind w:firstLine="709"/>
        <w:jc w:val="both"/>
        <w:rPr>
          <w:rFonts w:ascii="Times New Roman" w:hAnsi="Times New Roman" w:cs="Times New Roman"/>
          <w:sz w:val="28"/>
          <w:szCs w:val="28"/>
        </w:rPr>
      </w:pPr>
      <w:r w:rsidRPr="0048212E">
        <w:rPr>
          <w:rFonts w:ascii="Times New Roman" w:hAnsi="Times New Roman" w:cs="Times New Roman"/>
          <w:sz w:val="28"/>
          <w:szCs w:val="28"/>
        </w:rPr>
        <w:t>1.3.1 Порядок передачи первичных учетных документов для отражения в бухгалтерском учете установ</w:t>
      </w:r>
      <w:r w:rsidR="008A7728" w:rsidRPr="0048212E">
        <w:rPr>
          <w:rFonts w:ascii="Times New Roman" w:hAnsi="Times New Roman" w:cs="Times New Roman"/>
          <w:sz w:val="28"/>
          <w:szCs w:val="28"/>
        </w:rPr>
        <w:t>лены в графике документооборота</w:t>
      </w:r>
      <w:r w:rsidR="00344785" w:rsidRPr="0048212E">
        <w:rPr>
          <w:rFonts w:ascii="Times New Roman" w:hAnsi="Times New Roman" w:cs="Times New Roman"/>
          <w:sz w:val="28"/>
          <w:szCs w:val="28"/>
        </w:rPr>
        <w:t>, который утверждается отдельным приказом руководителя.</w:t>
      </w:r>
    </w:p>
    <w:p w:rsidR="00831120" w:rsidRPr="0048212E" w:rsidRDefault="00831120" w:rsidP="0048212E">
      <w:pPr>
        <w:spacing w:after="0" w:line="240" w:lineRule="auto"/>
        <w:ind w:firstLine="709"/>
        <w:jc w:val="both"/>
        <w:rPr>
          <w:rFonts w:ascii="Times New Roman" w:hAnsi="Times New Roman" w:cs="Times New Roman"/>
          <w:sz w:val="28"/>
          <w:szCs w:val="28"/>
        </w:rPr>
      </w:pPr>
      <w:r w:rsidRPr="0048212E">
        <w:rPr>
          <w:rFonts w:ascii="Times New Roman" w:hAnsi="Times New Roman" w:cs="Times New Roman"/>
          <w:sz w:val="28"/>
          <w:szCs w:val="28"/>
          <w:u w:val="single"/>
        </w:rPr>
        <w:t>Основание:</w:t>
      </w:r>
      <w:r w:rsidRPr="0048212E">
        <w:rPr>
          <w:rFonts w:ascii="Times New Roman" w:hAnsi="Times New Roman" w:cs="Times New Roman"/>
          <w:sz w:val="28"/>
          <w:szCs w:val="28"/>
        </w:rPr>
        <w:t xml:space="preserve"> пункт 22 СГС «Концептуальные основы бухучета и отчетности», подпункт «д» пункта 9 СГС «Учетная политика, оценочные значения и ошибки».</w:t>
      </w:r>
    </w:p>
    <w:p w:rsidR="00831120" w:rsidRPr="0048212E" w:rsidRDefault="00831120" w:rsidP="0048212E">
      <w:pPr>
        <w:spacing w:after="0" w:line="240" w:lineRule="auto"/>
        <w:ind w:firstLine="709"/>
        <w:jc w:val="both"/>
        <w:rPr>
          <w:rFonts w:ascii="Times New Roman" w:hAnsi="Times New Roman" w:cs="Times New Roman"/>
          <w:sz w:val="28"/>
          <w:szCs w:val="28"/>
        </w:rPr>
      </w:pPr>
      <w:r w:rsidRPr="0048212E">
        <w:rPr>
          <w:rFonts w:ascii="Times New Roman" w:hAnsi="Times New Roman" w:cs="Times New Roman"/>
          <w:sz w:val="28"/>
          <w:szCs w:val="28"/>
        </w:rPr>
        <w:t>1.3.2.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831120" w:rsidRPr="0048212E" w:rsidRDefault="00831120" w:rsidP="0048212E">
      <w:pPr>
        <w:spacing w:after="0" w:line="240" w:lineRule="auto"/>
        <w:ind w:firstLine="709"/>
        <w:jc w:val="both"/>
        <w:rPr>
          <w:rFonts w:ascii="Times New Roman" w:hAnsi="Times New Roman" w:cs="Times New Roman"/>
          <w:sz w:val="28"/>
          <w:szCs w:val="28"/>
        </w:rPr>
      </w:pPr>
      <w:r w:rsidRPr="0048212E">
        <w:rPr>
          <w:rFonts w:ascii="Times New Roman" w:hAnsi="Times New Roman" w:cs="Times New Roman"/>
          <w:sz w:val="28"/>
          <w:szCs w:val="28"/>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831120" w:rsidRPr="00FA0E4E" w:rsidRDefault="00831120" w:rsidP="00FA0E4E">
      <w:pPr>
        <w:spacing w:after="0" w:line="240" w:lineRule="auto"/>
        <w:ind w:firstLine="709"/>
        <w:jc w:val="both"/>
        <w:rPr>
          <w:rFonts w:ascii="Times New Roman" w:hAnsi="Times New Roman" w:cs="Times New Roman"/>
          <w:sz w:val="27"/>
          <w:szCs w:val="27"/>
        </w:rPr>
      </w:pPr>
      <w:r w:rsidRPr="00FA0E4E">
        <w:rPr>
          <w:rFonts w:ascii="Times New Roman" w:hAnsi="Times New Roman" w:cs="Times New Roman"/>
          <w:sz w:val="27"/>
          <w:szCs w:val="27"/>
        </w:rPr>
        <w:t>Ответственность за своевременное оформление первичных учетных документов,</w:t>
      </w:r>
      <w:r w:rsidR="00FA0E4E" w:rsidRPr="00FA0E4E">
        <w:rPr>
          <w:rFonts w:ascii="Times New Roman" w:hAnsi="Times New Roman" w:cs="Times New Roman"/>
          <w:sz w:val="27"/>
          <w:szCs w:val="27"/>
        </w:rPr>
        <w:t xml:space="preserve"> </w:t>
      </w:r>
      <w:r w:rsidRPr="00FA0E4E">
        <w:rPr>
          <w:rFonts w:ascii="Times New Roman" w:hAnsi="Times New Roman" w:cs="Times New Roman"/>
          <w:sz w:val="27"/>
          <w:szCs w:val="27"/>
        </w:rPr>
        <w:t xml:space="preserve">передачу их в установленные сроки для отражения в бухгалтерском </w:t>
      </w:r>
      <w:r w:rsidRPr="00FA0E4E">
        <w:rPr>
          <w:rFonts w:ascii="Times New Roman" w:hAnsi="Times New Roman" w:cs="Times New Roman"/>
          <w:sz w:val="27"/>
          <w:szCs w:val="27"/>
        </w:rPr>
        <w:lastRenderedPageBreak/>
        <w:t>учете, а также достоверность содержащихся в них данных обеспечивают сотрудники, составившие и подписавшие указанные документы.</w:t>
      </w:r>
    </w:p>
    <w:p w:rsidR="00831120" w:rsidRPr="00FA0E4E" w:rsidRDefault="00831120" w:rsidP="00FA0E4E">
      <w:pPr>
        <w:spacing w:after="0" w:line="240" w:lineRule="auto"/>
        <w:ind w:firstLine="709"/>
        <w:jc w:val="both"/>
        <w:rPr>
          <w:rFonts w:ascii="Times New Roman" w:hAnsi="Times New Roman" w:cs="Times New Roman"/>
          <w:sz w:val="27"/>
          <w:szCs w:val="27"/>
        </w:rPr>
      </w:pPr>
      <w:r w:rsidRPr="00FA0E4E">
        <w:rPr>
          <w:rFonts w:ascii="Times New Roman" w:hAnsi="Times New Roman" w:cs="Times New Roman"/>
          <w:sz w:val="27"/>
          <w:szCs w:val="27"/>
          <w:u w:val="single"/>
        </w:rPr>
        <w:t>Основание:</w:t>
      </w:r>
      <w:r w:rsidRPr="00FA0E4E">
        <w:rPr>
          <w:rFonts w:ascii="Times New Roman" w:hAnsi="Times New Roman" w:cs="Times New Roman"/>
          <w:sz w:val="27"/>
          <w:szCs w:val="27"/>
        </w:rPr>
        <w:t xml:space="preserve"> пункт 1, подпункты «г», «ж» пункта 6 приложения № 2 к СГС «Учетная политика, оценочные значения и ошибки».</w:t>
      </w:r>
    </w:p>
    <w:p w:rsidR="00831120" w:rsidRPr="00FA0E4E" w:rsidRDefault="00831120" w:rsidP="00FA0E4E">
      <w:pPr>
        <w:spacing w:after="0" w:line="240" w:lineRule="auto"/>
        <w:ind w:firstLine="709"/>
        <w:jc w:val="both"/>
        <w:rPr>
          <w:rFonts w:ascii="Times New Roman" w:hAnsi="Times New Roman" w:cs="Times New Roman"/>
          <w:sz w:val="27"/>
          <w:szCs w:val="27"/>
        </w:rPr>
      </w:pPr>
      <w:r w:rsidRPr="00FA0E4E">
        <w:rPr>
          <w:rFonts w:ascii="Times New Roman" w:hAnsi="Times New Roman" w:cs="Times New Roman"/>
          <w:sz w:val="27"/>
          <w:szCs w:val="27"/>
        </w:rPr>
        <w:t>1.3.</w:t>
      </w:r>
      <w:r w:rsidR="002101B2" w:rsidRPr="00FA0E4E">
        <w:rPr>
          <w:rFonts w:ascii="Times New Roman" w:hAnsi="Times New Roman" w:cs="Times New Roman"/>
          <w:sz w:val="27"/>
          <w:szCs w:val="27"/>
        </w:rPr>
        <w:t>3</w:t>
      </w:r>
      <w:r w:rsidRPr="00FA0E4E">
        <w:rPr>
          <w:rFonts w:ascii="Times New Roman" w:hAnsi="Times New Roman" w:cs="Times New Roman"/>
          <w:sz w:val="27"/>
          <w:szCs w:val="27"/>
        </w:rPr>
        <w:t>. Учреждение использует унифицированные формы регистров бухучета</w:t>
      </w:r>
      <w:r w:rsidR="002101B2" w:rsidRPr="00FA0E4E">
        <w:rPr>
          <w:rFonts w:ascii="Times New Roman" w:hAnsi="Times New Roman" w:cs="Times New Roman"/>
          <w:sz w:val="27"/>
          <w:szCs w:val="27"/>
        </w:rPr>
        <w:t>.</w:t>
      </w:r>
      <w:r w:rsidRPr="00FA0E4E">
        <w:rPr>
          <w:rFonts w:ascii="Times New Roman" w:hAnsi="Times New Roman" w:cs="Times New Roman"/>
          <w:sz w:val="27"/>
          <w:szCs w:val="27"/>
        </w:rPr>
        <w:t xml:space="preserve"> При необходимости формы регистров, которые не унифицированы, разрабатываются самостоятельно.</w:t>
      </w:r>
    </w:p>
    <w:p w:rsidR="002101B2" w:rsidRPr="00FA0E4E" w:rsidRDefault="00831120" w:rsidP="00FA0E4E">
      <w:pPr>
        <w:spacing w:after="0" w:line="240" w:lineRule="auto"/>
        <w:ind w:firstLine="709"/>
        <w:jc w:val="both"/>
        <w:rPr>
          <w:rFonts w:ascii="Times New Roman" w:hAnsi="Times New Roman" w:cs="Times New Roman"/>
          <w:sz w:val="27"/>
          <w:szCs w:val="27"/>
        </w:rPr>
      </w:pPr>
      <w:r w:rsidRPr="00FA0E4E">
        <w:rPr>
          <w:rFonts w:ascii="Times New Roman" w:hAnsi="Times New Roman" w:cs="Times New Roman"/>
          <w:sz w:val="27"/>
          <w:szCs w:val="27"/>
          <w:u w:val="single"/>
        </w:rPr>
        <w:t>Основание:</w:t>
      </w:r>
      <w:r w:rsidR="002101B2" w:rsidRPr="00FA0E4E">
        <w:rPr>
          <w:rFonts w:ascii="Times New Roman" w:hAnsi="Times New Roman" w:cs="Times New Roman"/>
          <w:sz w:val="27"/>
          <w:szCs w:val="27"/>
        </w:rPr>
        <w:t xml:space="preserve"> пункты 25–26 СГС «Концептуальные основы бухучета и отчетности», подпункт «г» пункта 9 СГС «Учетная политика, оценочные значения и ошибки», подпункт «а» пункта 6 приложения № 2 к данному стандарту.</w:t>
      </w:r>
    </w:p>
    <w:p w:rsidR="00831120" w:rsidRPr="00FA0E4E" w:rsidRDefault="00831120" w:rsidP="00FA0E4E">
      <w:pPr>
        <w:spacing w:after="0" w:line="240" w:lineRule="auto"/>
        <w:ind w:firstLine="709"/>
        <w:jc w:val="both"/>
        <w:rPr>
          <w:rFonts w:ascii="Times New Roman" w:hAnsi="Times New Roman" w:cs="Times New Roman"/>
          <w:sz w:val="27"/>
          <w:szCs w:val="27"/>
        </w:rPr>
      </w:pPr>
      <w:r w:rsidRPr="00FA0E4E">
        <w:rPr>
          <w:rFonts w:ascii="Times New Roman" w:hAnsi="Times New Roman" w:cs="Times New Roman"/>
          <w:sz w:val="27"/>
          <w:szCs w:val="27"/>
        </w:rPr>
        <w:t>1.3.</w:t>
      </w:r>
      <w:r w:rsidR="002101B2" w:rsidRPr="00FA0E4E">
        <w:rPr>
          <w:rFonts w:ascii="Times New Roman" w:hAnsi="Times New Roman" w:cs="Times New Roman"/>
          <w:sz w:val="27"/>
          <w:szCs w:val="27"/>
        </w:rPr>
        <w:t>4</w:t>
      </w:r>
      <w:r w:rsidRPr="00FA0E4E">
        <w:rPr>
          <w:rFonts w:ascii="Times New Roman" w:hAnsi="Times New Roman" w:cs="Times New Roman"/>
          <w:sz w:val="27"/>
          <w:szCs w:val="27"/>
        </w:rPr>
        <w:t>.</w:t>
      </w:r>
      <w:r w:rsidRPr="00FA0E4E">
        <w:rPr>
          <w:rFonts w:ascii="Times New Roman" w:hAnsi="Times New Roman" w:cs="Times New Roman"/>
          <w:b/>
          <w:sz w:val="27"/>
          <w:szCs w:val="27"/>
        </w:rPr>
        <w:t xml:space="preserve"> </w:t>
      </w:r>
      <w:r w:rsidRPr="00FA0E4E">
        <w:rPr>
          <w:rFonts w:ascii="Times New Roman" w:hAnsi="Times New Roman" w:cs="Times New Roman"/>
          <w:sz w:val="27"/>
          <w:szCs w:val="27"/>
        </w:rPr>
        <w:t>При проведении хозяйственных операций, для оформления которых не предусмотрены типовые формы первичных документов, используются:</w:t>
      </w:r>
    </w:p>
    <w:p w:rsidR="00831120" w:rsidRPr="00FA0E4E" w:rsidRDefault="004324C3" w:rsidP="00FA0E4E">
      <w:pPr>
        <w:spacing w:after="0" w:line="240" w:lineRule="auto"/>
        <w:ind w:firstLine="709"/>
        <w:jc w:val="both"/>
        <w:rPr>
          <w:rFonts w:ascii="Times New Roman" w:hAnsi="Times New Roman" w:cs="Times New Roman"/>
          <w:sz w:val="27"/>
          <w:szCs w:val="27"/>
        </w:rPr>
      </w:pPr>
      <w:r w:rsidRPr="00FA0E4E">
        <w:rPr>
          <w:rFonts w:ascii="Times New Roman" w:hAnsi="Times New Roman" w:cs="Times New Roman"/>
          <w:sz w:val="27"/>
          <w:szCs w:val="27"/>
        </w:rPr>
        <w:t>-</w:t>
      </w:r>
      <w:r w:rsidR="00831120" w:rsidRPr="00FA0E4E">
        <w:rPr>
          <w:rFonts w:ascii="Times New Roman" w:hAnsi="Times New Roman" w:cs="Times New Roman"/>
          <w:sz w:val="27"/>
          <w:szCs w:val="27"/>
        </w:rPr>
        <w:t xml:space="preserve">самостоятельно разработанные учреждением с учетом требований ст. 9 Федерального закона от 06.12.2011 № 402-ФЗ дополнительных (оформляющих) документов в частности которые приведены в </w:t>
      </w:r>
      <w:r w:rsidR="00831120" w:rsidRPr="00FA0E4E">
        <w:rPr>
          <w:rFonts w:ascii="Times New Roman" w:hAnsi="Times New Roman" w:cs="Times New Roman"/>
          <w:b/>
          <w:sz w:val="27"/>
          <w:szCs w:val="27"/>
        </w:rPr>
        <w:t>Приложении №7</w:t>
      </w:r>
      <w:r w:rsidR="00831120" w:rsidRPr="00FA0E4E">
        <w:rPr>
          <w:rFonts w:ascii="Times New Roman" w:hAnsi="Times New Roman" w:cs="Times New Roman"/>
          <w:sz w:val="27"/>
          <w:szCs w:val="27"/>
        </w:rPr>
        <w:t>;</w:t>
      </w:r>
    </w:p>
    <w:p w:rsidR="00831120" w:rsidRPr="00FA0E4E" w:rsidRDefault="004324C3" w:rsidP="00FA0E4E">
      <w:pPr>
        <w:spacing w:after="0" w:line="240" w:lineRule="auto"/>
        <w:ind w:firstLine="709"/>
        <w:jc w:val="both"/>
        <w:rPr>
          <w:rFonts w:ascii="Times New Roman" w:hAnsi="Times New Roman" w:cs="Times New Roman"/>
          <w:sz w:val="27"/>
          <w:szCs w:val="27"/>
        </w:rPr>
      </w:pPr>
      <w:r w:rsidRPr="00FA0E4E">
        <w:rPr>
          <w:rFonts w:ascii="Times New Roman" w:hAnsi="Times New Roman" w:cs="Times New Roman"/>
          <w:sz w:val="27"/>
          <w:szCs w:val="27"/>
        </w:rPr>
        <w:t>-</w:t>
      </w:r>
      <w:r w:rsidR="00831120" w:rsidRPr="00FA0E4E">
        <w:rPr>
          <w:rFonts w:ascii="Times New Roman" w:hAnsi="Times New Roman" w:cs="Times New Roman"/>
          <w:sz w:val="27"/>
          <w:szCs w:val="27"/>
        </w:rPr>
        <w:tab/>
        <w:t>унифицированные формы, дополненные необходимыми реквизитами.</w:t>
      </w:r>
    </w:p>
    <w:p w:rsidR="00831120" w:rsidRPr="00FA0E4E" w:rsidRDefault="00831120" w:rsidP="00FA0E4E">
      <w:pPr>
        <w:spacing w:after="0" w:line="240" w:lineRule="auto"/>
        <w:ind w:firstLine="709"/>
        <w:jc w:val="both"/>
        <w:rPr>
          <w:rFonts w:ascii="Times New Roman" w:hAnsi="Times New Roman" w:cs="Times New Roman"/>
          <w:sz w:val="27"/>
          <w:szCs w:val="27"/>
        </w:rPr>
      </w:pPr>
      <w:r w:rsidRPr="00FA0E4E">
        <w:rPr>
          <w:rFonts w:ascii="Times New Roman" w:hAnsi="Times New Roman" w:cs="Times New Roman"/>
          <w:sz w:val="27"/>
          <w:szCs w:val="27"/>
          <w:u w:val="single"/>
        </w:rPr>
        <w:t>Основание:</w:t>
      </w:r>
      <w:r w:rsidRPr="00FA0E4E">
        <w:rPr>
          <w:rFonts w:ascii="Times New Roman" w:hAnsi="Times New Roman" w:cs="Times New Roman"/>
          <w:sz w:val="27"/>
          <w:szCs w:val="27"/>
        </w:rPr>
        <w:t xml:space="preserve"> пункты 25–26 СГС «Концептуальные основы бухучета и отчетности», подпункт «г» пункта 9 СГС «Учетная политика, оценочные значения и ошибки».</w:t>
      </w:r>
    </w:p>
    <w:p w:rsidR="00831120" w:rsidRPr="00FA0E4E" w:rsidRDefault="00831120" w:rsidP="00FA0E4E">
      <w:pPr>
        <w:spacing w:after="0" w:line="240" w:lineRule="auto"/>
        <w:ind w:firstLine="709"/>
        <w:jc w:val="both"/>
        <w:rPr>
          <w:rFonts w:ascii="Times New Roman" w:hAnsi="Times New Roman" w:cs="Times New Roman"/>
          <w:sz w:val="27"/>
          <w:szCs w:val="27"/>
        </w:rPr>
      </w:pPr>
      <w:r w:rsidRPr="00FA0E4E">
        <w:rPr>
          <w:rFonts w:ascii="Times New Roman" w:hAnsi="Times New Roman" w:cs="Times New Roman"/>
          <w:sz w:val="27"/>
          <w:szCs w:val="27"/>
        </w:rPr>
        <w:t>Для отражения в учете фактов хозяйственной жизни, для которых специальные унифицированные формы не установлены:</w:t>
      </w:r>
    </w:p>
    <w:p w:rsidR="00831120" w:rsidRPr="00FA0E4E" w:rsidRDefault="00831120" w:rsidP="00FA0E4E">
      <w:pPr>
        <w:spacing w:after="0" w:line="240" w:lineRule="auto"/>
        <w:ind w:firstLine="709"/>
        <w:jc w:val="both"/>
        <w:rPr>
          <w:rFonts w:ascii="Times New Roman" w:hAnsi="Times New Roman" w:cs="Times New Roman"/>
          <w:sz w:val="27"/>
          <w:szCs w:val="27"/>
        </w:rPr>
      </w:pPr>
      <w:r w:rsidRPr="00FA0E4E">
        <w:rPr>
          <w:rFonts w:ascii="Times New Roman" w:hAnsi="Times New Roman" w:cs="Times New Roman"/>
          <w:sz w:val="27"/>
          <w:szCs w:val="27"/>
        </w:rPr>
        <w:t xml:space="preserve"> - применять бухгалтерскую справку ф.0504833 (с отражением в графе 1 «Наименование и основание проводимой операции» содержания факта хозяйственной жизни, а также величин натурального и (или) денежного измерения факта хозяйственной жизни с указанием единиц измерения).</w:t>
      </w:r>
    </w:p>
    <w:p w:rsidR="00831120" w:rsidRPr="00FA0E4E" w:rsidRDefault="00831120" w:rsidP="00FA0E4E">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7"/>
          <w:szCs w:val="27"/>
        </w:rPr>
      </w:pPr>
      <w:r w:rsidRPr="00FA0E4E">
        <w:rPr>
          <w:rFonts w:ascii="Times New Roman" w:eastAsia="Calibri" w:hAnsi="Times New Roman" w:cs="Times New Roman"/>
          <w:sz w:val="27"/>
          <w:szCs w:val="27"/>
          <w:shd w:val="clear" w:color="auto" w:fill="FFFFFF"/>
        </w:rPr>
        <w:t>1.3.</w:t>
      </w:r>
      <w:r w:rsidR="002101B2" w:rsidRPr="00FA0E4E">
        <w:rPr>
          <w:rFonts w:ascii="Times New Roman" w:eastAsia="Calibri" w:hAnsi="Times New Roman" w:cs="Times New Roman"/>
          <w:sz w:val="27"/>
          <w:szCs w:val="27"/>
          <w:shd w:val="clear" w:color="auto" w:fill="FFFFFF"/>
        </w:rPr>
        <w:t>5</w:t>
      </w:r>
      <w:r w:rsidRPr="00FA0E4E">
        <w:rPr>
          <w:rFonts w:ascii="Times New Roman" w:eastAsia="Calibri" w:hAnsi="Times New Roman" w:cs="Times New Roman"/>
          <w:sz w:val="27"/>
          <w:szCs w:val="27"/>
          <w:shd w:val="clear" w:color="auto" w:fill="FFFFFF"/>
        </w:rPr>
        <w:t xml:space="preserve">. </w:t>
      </w:r>
      <w:r w:rsidR="00532AC7" w:rsidRPr="00FA0E4E">
        <w:rPr>
          <w:rFonts w:ascii="Times New Roman" w:eastAsia="Calibri" w:hAnsi="Times New Roman" w:cs="Times New Roman"/>
          <w:sz w:val="27"/>
          <w:szCs w:val="27"/>
          <w:shd w:val="clear" w:color="auto" w:fill="FFFFFF"/>
        </w:rPr>
        <w:t xml:space="preserve">Перечень лиц, имеющих право подписи первичных учетных документов </w:t>
      </w:r>
      <w:r w:rsidR="00426AEA" w:rsidRPr="00FA0E4E">
        <w:rPr>
          <w:rFonts w:ascii="Times New Roman" w:eastAsia="Calibri" w:hAnsi="Times New Roman" w:cs="Times New Roman"/>
          <w:sz w:val="27"/>
          <w:szCs w:val="27"/>
          <w:shd w:val="clear" w:color="auto" w:fill="FFFFFF"/>
        </w:rPr>
        <w:t xml:space="preserve">приведены в </w:t>
      </w:r>
      <w:r w:rsidR="00426AEA" w:rsidRPr="00FA0E4E">
        <w:rPr>
          <w:rFonts w:ascii="Times New Roman" w:eastAsia="Calibri" w:hAnsi="Times New Roman" w:cs="Times New Roman"/>
          <w:b/>
          <w:sz w:val="27"/>
          <w:szCs w:val="27"/>
          <w:shd w:val="clear" w:color="auto" w:fill="FFFFFF"/>
        </w:rPr>
        <w:t>Приложении №2</w:t>
      </w:r>
      <w:r w:rsidR="00426AEA" w:rsidRPr="00FA0E4E">
        <w:rPr>
          <w:rFonts w:ascii="Times New Roman" w:eastAsia="Calibri" w:hAnsi="Times New Roman" w:cs="Times New Roman"/>
          <w:sz w:val="27"/>
          <w:szCs w:val="27"/>
          <w:shd w:val="clear" w:color="auto" w:fill="FFFFFF"/>
        </w:rPr>
        <w:t>.</w:t>
      </w:r>
      <w:r w:rsidRPr="00FA0E4E">
        <w:rPr>
          <w:rFonts w:ascii="Times New Roman" w:eastAsia="Calibri" w:hAnsi="Times New Roman" w:cs="Times New Roman"/>
          <w:sz w:val="27"/>
          <w:szCs w:val="27"/>
        </w:rPr>
        <w:t xml:space="preserve">  </w:t>
      </w:r>
    </w:p>
    <w:p w:rsidR="00D74038" w:rsidRPr="00FA0E4E" w:rsidRDefault="00D74038" w:rsidP="00FA0E4E">
      <w:pPr>
        <w:tabs>
          <w:tab w:val="left" w:pos="567"/>
          <w:tab w:val="left" w:pos="709"/>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cs="Times New Roman"/>
          <w:sz w:val="27"/>
          <w:szCs w:val="27"/>
          <w:shd w:val="clear" w:color="auto" w:fill="FFFFFF"/>
        </w:rPr>
      </w:pPr>
      <w:r w:rsidRPr="00FA0E4E">
        <w:rPr>
          <w:rFonts w:ascii="Times New Roman" w:eastAsia="Calibri" w:hAnsi="Times New Roman" w:cs="Times New Roman"/>
          <w:sz w:val="27"/>
          <w:szCs w:val="27"/>
          <w:shd w:val="clear" w:color="auto" w:fill="FFFFFF"/>
        </w:rPr>
        <w:t xml:space="preserve">        </w:t>
      </w:r>
      <w:r w:rsidR="00831120" w:rsidRPr="00FA0E4E">
        <w:rPr>
          <w:rFonts w:ascii="Times New Roman" w:eastAsia="Calibri" w:hAnsi="Times New Roman" w:cs="Times New Roman"/>
          <w:sz w:val="27"/>
          <w:szCs w:val="27"/>
          <w:shd w:val="clear" w:color="auto" w:fill="FFFFFF"/>
        </w:rPr>
        <w:t>По</w:t>
      </w:r>
      <w:r w:rsidR="00B3075A" w:rsidRPr="00FA0E4E">
        <w:rPr>
          <w:rFonts w:ascii="Times New Roman" w:eastAsia="Calibri" w:hAnsi="Times New Roman" w:cs="Times New Roman"/>
          <w:sz w:val="27"/>
          <w:szCs w:val="27"/>
          <w:shd w:val="clear" w:color="auto" w:fill="FFFFFF"/>
        </w:rPr>
        <w:t xml:space="preserve"> </w:t>
      </w:r>
      <w:r w:rsidR="00831120" w:rsidRPr="00FA0E4E">
        <w:rPr>
          <w:rFonts w:ascii="Times New Roman" w:eastAsia="Calibri" w:hAnsi="Times New Roman" w:cs="Times New Roman"/>
          <w:sz w:val="27"/>
          <w:szCs w:val="27"/>
          <w:shd w:val="clear" w:color="auto" w:fill="FFFFFF"/>
        </w:rPr>
        <w:t>фамильный список сотрудников, имеющих право подписи, утверждается</w:t>
      </w:r>
      <w:r w:rsidR="00C77893" w:rsidRPr="00FA0E4E">
        <w:rPr>
          <w:rFonts w:ascii="Times New Roman" w:eastAsia="Calibri" w:hAnsi="Times New Roman" w:cs="Times New Roman"/>
          <w:sz w:val="27"/>
          <w:szCs w:val="27"/>
          <w:shd w:val="clear" w:color="auto" w:fill="FFFFFF"/>
        </w:rPr>
        <w:t xml:space="preserve"> о</w:t>
      </w:r>
      <w:r w:rsidR="00831120" w:rsidRPr="00FA0E4E">
        <w:rPr>
          <w:rFonts w:ascii="Times New Roman" w:eastAsia="Calibri" w:hAnsi="Times New Roman" w:cs="Times New Roman"/>
          <w:sz w:val="27"/>
          <w:szCs w:val="27"/>
          <w:shd w:val="clear" w:color="auto" w:fill="FFFFFF"/>
        </w:rPr>
        <w:t>тдельным</w:t>
      </w:r>
      <w:r w:rsidR="00C77893" w:rsidRPr="00FA0E4E">
        <w:rPr>
          <w:rFonts w:ascii="Times New Roman" w:eastAsia="Calibri" w:hAnsi="Times New Roman" w:cs="Times New Roman"/>
          <w:sz w:val="27"/>
          <w:szCs w:val="27"/>
          <w:shd w:val="clear" w:color="auto" w:fill="FFFFFF"/>
        </w:rPr>
        <w:t xml:space="preserve"> приказом р</w:t>
      </w:r>
      <w:r w:rsidR="00831120" w:rsidRPr="00FA0E4E">
        <w:rPr>
          <w:rFonts w:ascii="Times New Roman" w:eastAsia="Calibri" w:hAnsi="Times New Roman" w:cs="Times New Roman"/>
          <w:sz w:val="27"/>
          <w:szCs w:val="27"/>
          <w:shd w:val="clear" w:color="auto" w:fill="FFFFFF"/>
        </w:rPr>
        <w:t>уководителя.</w:t>
      </w:r>
    </w:p>
    <w:p w:rsidR="00831120" w:rsidRPr="00FA0E4E" w:rsidRDefault="00D74038" w:rsidP="00FA0E4E">
      <w:pPr>
        <w:tabs>
          <w:tab w:val="left" w:pos="567"/>
          <w:tab w:val="left" w:pos="709"/>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7"/>
          <w:szCs w:val="27"/>
          <w:shd w:val="clear" w:color="auto" w:fill="FFFFFF"/>
        </w:rPr>
      </w:pPr>
      <w:r w:rsidRPr="00FA0E4E">
        <w:rPr>
          <w:rFonts w:ascii="Times New Roman" w:eastAsia="Calibri" w:hAnsi="Times New Roman" w:cs="Times New Roman"/>
          <w:sz w:val="27"/>
          <w:szCs w:val="27"/>
          <w:shd w:val="clear" w:color="auto" w:fill="FFFFFF"/>
        </w:rPr>
        <w:t xml:space="preserve">           </w:t>
      </w:r>
      <w:r w:rsidR="00831120" w:rsidRPr="00FA0E4E">
        <w:rPr>
          <w:rFonts w:ascii="Times New Roman" w:eastAsia="Calibri" w:hAnsi="Times New Roman" w:cs="Times New Roman"/>
          <w:sz w:val="27"/>
          <w:szCs w:val="27"/>
          <w:shd w:val="clear" w:color="auto" w:fill="FFFFFF"/>
        </w:rPr>
        <w:t xml:space="preserve">Основание: </w:t>
      </w:r>
      <w:hyperlink r:id="rId8">
        <w:r w:rsidR="00831120" w:rsidRPr="00FA0E4E">
          <w:rPr>
            <w:rFonts w:ascii="Times New Roman" w:eastAsia="Calibri" w:hAnsi="Times New Roman" w:cs="Times New Roman"/>
            <w:sz w:val="27"/>
            <w:szCs w:val="27"/>
            <w:shd w:val="clear" w:color="auto" w:fill="FFFFFF"/>
          </w:rPr>
          <w:t>часть 2 статьи 9 Закона от 6 декабря 2011 № 402-ФЗ</w:t>
        </w:r>
      </w:hyperlink>
      <w:r w:rsidR="00C77893" w:rsidRPr="00FA0E4E">
        <w:rPr>
          <w:rFonts w:ascii="Times New Roman" w:eastAsia="Calibri" w:hAnsi="Times New Roman" w:cs="Times New Roman"/>
          <w:sz w:val="27"/>
          <w:szCs w:val="27"/>
          <w:shd w:val="clear" w:color="auto" w:fill="FFFFFF"/>
        </w:rPr>
        <w:t xml:space="preserve"> «О бухучете», </w:t>
      </w:r>
      <w:hyperlink r:id="rId9">
        <w:r w:rsidR="00831120" w:rsidRPr="00FA0E4E">
          <w:rPr>
            <w:rFonts w:ascii="Times New Roman" w:eastAsia="Calibri" w:hAnsi="Times New Roman" w:cs="Times New Roman"/>
            <w:sz w:val="27"/>
            <w:szCs w:val="27"/>
            <w:shd w:val="clear" w:color="auto" w:fill="FFFFFF"/>
          </w:rPr>
          <w:t>пункт 26</w:t>
        </w:r>
      </w:hyperlink>
      <w:r w:rsidR="00C77893" w:rsidRPr="00FA0E4E">
        <w:rPr>
          <w:rFonts w:ascii="Times New Roman" w:eastAsia="Calibri" w:hAnsi="Times New Roman" w:cs="Times New Roman"/>
          <w:sz w:val="27"/>
          <w:szCs w:val="27"/>
          <w:shd w:val="clear" w:color="auto" w:fill="FFFFFF"/>
        </w:rPr>
        <w:t xml:space="preserve"> Федерального стандарта </w:t>
      </w:r>
      <w:r w:rsidR="00831120" w:rsidRPr="00FA0E4E">
        <w:rPr>
          <w:rFonts w:ascii="Times New Roman" w:eastAsia="Calibri" w:hAnsi="Times New Roman" w:cs="Times New Roman"/>
          <w:sz w:val="27"/>
          <w:szCs w:val="27"/>
          <w:shd w:val="clear" w:color="auto" w:fill="FFFFFF"/>
        </w:rPr>
        <w:t xml:space="preserve">«Концептуальные основы бухучета и отчетности», утвержденного </w:t>
      </w:r>
      <w:hyperlink r:id="rId10">
        <w:r w:rsidR="00831120" w:rsidRPr="00FA0E4E">
          <w:rPr>
            <w:rFonts w:ascii="Times New Roman" w:eastAsia="Calibri" w:hAnsi="Times New Roman" w:cs="Times New Roman"/>
            <w:sz w:val="27"/>
            <w:szCs w:val="27"/>
            <w:shd w:val="clear" w:color="auto" w:fill="FFFFFF"/>
          </w:rPr>
          <w:t xml:space="preserve">приказом Минфина </w:t>
        </w:r>
        <w:r w:rsidR="00831120" w:rsidRPr="00FA0E4E">
          <w:rPr>
            <w:rFonts w:ascii="Times New Roman" w:eastAsia="Calibri" w:hAnsi="Times New Roman" w:cs="Times New Roman"/>
            <w:vanish/>
            <w:sz w:val="27"/>
            <w:szCs w:val="27"/>
            <w:shd w:val="clear" w:color="auto" w:fill="FFFFFF"/>
          </w:rPr>
          <w:t xml:space="preserve">HYPERLINK "http://vip.gosfinansy.ru/" </w:t>
        </w:r>
        <w:r w:rsidR="00831120" w:rsidRPr="00FA0E4E">
          <w:rPr>
            <w:rFonts w:ascii="Times New Roman" w:eastAsia="Calibri" w:hAnsi="Times New Roman" w:cs="Times New Roman"/>
            <w:sz w:val="27"/>
            <w:szCs w:val="27"/>
            <w:shd w:val="clear" w:color="auto" w:fill="FFFFFF"/>
          </w:rPr>
          <w:t>Росии</w:t>
        </w:r>
        <w:r w:rsidR="00831120" w:rsidRPr="00FA0E4E">
          <w:rPr>
            <w:rFonts w:ascii="Times New Roman" w:eastAsia="Calibri" w:hAnsi="Times New Roman" w:cs="Times New Roman"/>
            <w:vanish/>
            <w:sz w:val="27"/>
            <w:szCs w:val="27"/>
            <w:shd w:val="clear" w:color="auto" w:fill="FFFFFF"/>
          </w:rPr>
          <w:t>HYPERLINK "http://vip.gosfinansy.ru/"</w:t>
        </w:r>
        <w:r w:rsidR="00831120" w:rsidRPr="00FA0E4E">
          <w:rPr>
            <w:rFonts w:ascii="Times New Roman" w:eastAsia="Calibri" w:hAnsi="Times New Roman" w:cs="Times New Roman"/>
            <w:sz w:val="27"/>
            <w:szCs w:val="27"/>
            <w:shd w:val="clear" w:color="auto" w:fill="FFFFFF"/>
          </w:rPr>
          <w:t xml:space="preserve"> от 31 декабря 2016 № 256н</w:t>
        </w:r>
      </w:hyperlink>
      <w:r w:rsidR="00831120" w:rsidRPr="00FA0E4E">
        <w:rPr>
          <w:rFonts w:ascii="Times New Roman" w:hAnsi="Times New Roman" w:cs="Times New Roman"/>
          <w:sz w:val="27"/>
          <w:szCs w:val="27"/>
        </w:rPr>
        <w:t>.</w:t>
      </w:r>
    </w:p>
    <w:p w:rsidR="00831120" w:rsidRPr="00FA0E4E" w:rsidRDefault="00831120" w:rsidP="00FA0E4E">
      <w:pPr>
        <w:spacing w:after="0" w:line="240" w:lineRule="auto"/>
        <w:ind w:firstLine="709"/>
        <w:jc w:val="both"/>
        <w:rPr>
          <w:rFonts w:ascii="Times New Roman" w:eastAsia="Calibri" w:hAnsi="Times New Roman" w:cs="Times New Roman"/>
          <w:sz w:val="27"/>
          <w:szCs w:val="27"/>
        </w:rPr>
      </w:pPr>
      <w:r w:rsidRPr="00FA0E4E">
        <w:rPr>
          <w:rFonts w:ascii="Times New Roman" w:eastAsia="Calibri" w:hAnsi="Times New Roman" w:cs="Times New Roman"/>
          <w:sz w:val="27"/>
          <w:szCs w:val="27"/>
        </w:rPr>
        <w:t>1.3.</w:t>
      </w:r>
      <w:r w:rsidR="002101B2" w:rsidRPr="00FA0E4E">
        <w:rPr>
          <w:rFonts w:ascii="Times New Roman" w:eastAsia="Calibri" w:hAnsi="Times New Roman" w:cs="Times New Roman"/>
          <w:sz w:val="27"/>
          <w:szCs w:val="27"/>
        </w:rPr>
        <w:t>6</w:t>
      </w:r>
      <w:r w:rsidRPr="00FA0E4E">
        <w:rPr>
          <w:rFonts w:ascii="Times New Roman" w:eastAsia="Calibri" w:hAnsi="Times New Roman" w:cs="Times New Roman"/>
          <w:sz w:val="27"/>
          <w:szCs w:val="27"/>
        </w:rPr>
        <w:t>. Порядок и сроки передачи документов для отражения в учете определяются руководителем с учетом мнения задействованных в документообороте лиц и утверждаются графиком документооборота.</w:t>
      </w:r>
    </w:p>
    <w:p w:rsidR="00831120" w:rsidRPr="00FA0E4E" w:rsidRDefault="00831120" w:rsidP="00FA0E4E">
      <w:pPr>
        <w:spacing w:after="0" w:line="240" w:lineRule="auto"/>
        <w:ind w:firstLine="709"/>
        <w:jc w:val="both"/>
        <w:rPr>
          <w:rFonts w:ascii="Times New Roman" w:eastAsia="Calibri" w:hAnsi="Times New Roman" w:cs="Times New Roman"/>
          <w:sz w:val="27"/>
          <w:szCs w:val="27"/>
        </w:rPr>
      </w:pPr>
      <w:r w:rsidRPr="00FA0E4E">
        <w:rPr>
          <w:rFonts w:ascii="Times New Roman" w:eastAsia="Calibri" w:hAnsi="Times New Roman" w:cs="Times New Roman"/>
          <w:sz w:val="27"/>
          <w:szCs w:val="27"/>
          <w:u w:val="single"/>
        </w:rPr>
        <w:t>Основание:</w:t>
      </w:r>
      <w:r w:rsidRPr="00FA0E4E">
        <w:rPr>
          <w:rFonts w:ascii="Times New Roman" w:eastAsia="Calibri" w:hAnsi="Times New Roman" w:cs="Times New Roman"/>
          <w:sz w:val="27"/>
          <w:szCs w:val="27"/>
        </w:rPr>
        <w:t xml:space="preserve"> пункт 22 СГС «Концептуальные основы бухучета и отчетности», подпункт «д» пункта 9 СГС «Учетная политика, оценочные значения и ошибки»</w:t>
      </w:r>
      <w:r w:rsidR="00C77893" w:rsidRPr="00FA0E4E">
        <w:rPr>
          <w:rFonts w:ascii="Times New Roman" w:eastAsia="Calibri" w:hAnsi="Times New Roman" w:cs="Times New Roman"/>
          <w:sz w:val="27"/>
          <w:szCs w:val="27"/>
        </w:rPr>
        <w:t>.</w:t>
      </w:r>
    </w:p>
    <w:p w:rsidR="00831120" w:rsidRPr="00AA4C57" w:rsidRDefault="00831120" w:rsidP="009945F4">
      <w:pPr>
        <w:spacing w:after="0" w:line="240" w:lineRule="auto"/>
        <w:ind w:right="14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1.3.</w:t>
      </w:r>
      <w:r w:rsidR="002101B2" w:rsidRPr="0048212E">
        <w:rPr>
          <w:rFonts w:ascii="Times New Roman" w:eastAsia="Calibri" w:hAnsi="Times New Roman" w:cs="Times New Roman"/>
          <w:sz w:val="28"/>
          <w:szCs w:val="28"/>
        </w:rPr>
        <w:t>7</w:t>
      </w:r>
      <w:r w:rsidRPr="0048212E">
        <w:rPr>
          <w:rFonts w:ascii="Times New Roman" w:eastAsia="Calibri" w:hAnsi="Times New Roman" w:cs="Times New Roman"/>
          <w:sz w:val="28"/>
          <w:szCs w:val="28"/>
        </w:rPr>
        <w:t xml:space="preserve">. Требования в письменной форме главного бухгалтера в отношении соблюдения установленного порядка документального оформления фактов хозяйственной жизни, представления документов (сведений), необходимых для ведения бухгалтерского учета, должностному лицу, на которое возложено ведение бухгалтерского учета, обязательны для </w:t>
      </w:r>
      <w:r w:rsidRPr="00AA4C57">
        <w:rPr>
          <w:rFonts w:ascii="Times New Roman" w:eastAsia="Calibri" w:hAnsi="Times New Roman" w:cs="Times New Roman"/>
          <w:sz w:val="28"/>
          <w:szCs w:val="28"/>
        </w:rPr>
        <w:t xml:space="preserve">всех работников учреждения. Форма требования главного бухгалтера о </w:t>
      </w:r>
      <w:r w:rsidRPr="00AA4C57">
        <w:rPr>
          <w:rFonts w:ascii="Times New Roman" w:eastAsia="Calibri" w:hAnsi="Times New Roman" w:cs="Times New Roman"/>
          <w:sz w:val="28"/>
          <w:szCs w:val="28"/>
        </w:rPr>
        <w:lastRenderedPageBreak/>
        <w:t xml:space="preserve">представлении документов приведена в </w:t>
      </w:r>
      <w:r w:rsidRPr="00AA4C57">
        <w:rPr>
          <w:rFonts w:ascii="Times New Roman" w:eastAsia="Calibri" w:hAnsi="Times New Roman" w:cs="Times New Roman"/>
          <w:b/>
          <w:sz w:val="28"/>
          <w:szCs w:val="28"/>
        </w:rPr>
        <w:t>Приложении № 7</w:t>
      </w:r>
      <w:r w:rsidRPr="00AA4C57">
        <w:rPr>
          <w:rFonts w:ascii="Times New Roman" w:eastAsia="Calibri" w:hAnsi="Times New Roman" w:cs="Times New Roman"/>
          <w:sz w:val="28"/>
          <w:szCs w:val="28"/>
        </w:rPr>
        <w:t xml:space="preserve"> к настоящей учетной политике.</w:t>
      </w:r>
    </w:p>
    <w:p w:rsidR="00831120" w:rsidRPr="00AA4C57" w:rsidRDefault="00831120" w:rsidP="009945F4">
      <w:pPr>
        <w:spacing w:after="0" w:line="240" w:lineRule="auto"/>
        <w:ind w:right="141"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 xml:space="preserve">Выписки из утвержденного графика документооборота доводятся под роспись до задействованных в документообороте лиц,   </w:t>
      </w:r>
    </w:p>
    <w:p w:rsidR="00831120" w:rsidRPr="00AA4C57" w:rsidRDefault="00831120" w:rsidP="009945F4">
      <w:pPr>
        <w:spacing w:after="0" w:line="240" w:lineRule="auto"/>
        <w:ind w:right="141"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Ответственность за соблюдение графика документооборота, а также ответственность за своевременное и доброкачественное создание документов, своевременную передачу их для отражения в бухгалтерском учете и отчетности, за достоверность содержащихся в документах данных несут лица, создавшие и подписавшие эти документы.</w:t>
      </w:r>
    </w:p>
    <w:p w:rsidR="00831120" w:rsidRPr="00AA4C57" w:rsidRDefault="00831120" w:rsidP="009945F4">
      <w:pPr>
        <w:spacing w:after="0" w:line="240" w:lineRule="auto"/>
        <w:ind w:right="141"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Контроль за соблюдением исполнителями графика документооборота по Учреждению осуществляет главный бухгалтер.</w:t>
      </w:r>
    </w:p>
    <w:p w:rsidR="00831120" w:rsidRPr="00AA4C57" w:rsidRDefault="00831120" w:rsidP="009945F4">
      <w:pPr>
        <w:spacing w:after="0" w:line="240" w:lineRule="auto"/>
        <w:ind w:right="141"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u w:val="single"/>
        </w:rPr>
        <w:t>Основание:</w:t>
      </w:r>
      <w:r w:rsidRPr="00AA4C57">
        <w:rPr>
          <w:rFonts w:ascii="Times New Roman" w:eastAsia="Calibri" w:hAnsi="Times New Roman" w:cs="Times New Roman"/>
          <w:sz w:val="28"/>
          <w:szCs w:val="28"/>
        </w:rPr>
        <w:t xml:space="preserve"> пункт 22 Стандарта «Концептуальные основы бухучета и отчетности», пункт 3 статьи 9 402 - ФЗ «О бухгалтерском учете», приказ Казначейства России от 30.12.2016 N 548; ст.15.15.6 КоАП.</w:t>
      </w:r>
    </w:p>
    <w:p w:rsidR="00831120" w:rsidRPr="00AA4C57" w:rsidRDefault="00831120" w:rsidP="009945F4">
      <w:pPr>
        <w:pStyle w:val="a5"/>
        <w:ind w:firstLine="709"/>
        <w:jc w:val="both"/>
        <w:rPr>
          <w:rFonts w:ascii="Times New Roman" w:hAnsi="Times New Roman" w:cs="Times New Roman"/>
          <w:sz w:val="28"/>
          <w:szCs w:val="28"/>
        </w:rPr>
      </w:pPr>
      <w:r w:rsidRPr="00AA4C57">
        <w:rPr>
          <w:rFonts w:ascii="Times New Roman" w:hAnsi="Times New Roman" w:cs="Times New Roman"/>
          <w:sz w:val="28"/>
          <w:szCs w:val="28"/>
        </w:rPr>
        <w:t>1.3.</w:t>
      </w:r>
      <w:r w:rsidR="002101B2" w:rsidRPr="00AA4C57">
        <w:rPr>
          <w:rFonts w:ascii="Times New Roman" w:hAnsi="Times New Roman" w:cs="Times New Roman"/>
          <w:sz w:val="28"/>
          <w:szCs w:val="28"/>
        </w:rPr>
        <w:t>8</w:t>
      </w:r>
      <w:r w:rsidRPr="00AA4C57">
        <w:rPr>
          <w:rFonts w:ascii="Times New Roman" w:hAnsi="Times New Roman" w:cs="Times New Roman"/>
          <w:sz w:val="28"/>
          <w:szCs w:val="28"/>
        </w:rPr>
        <w:t>.</w:t>
      </w:r>
      <w:r w:rsidRPr="00AA4C57">
        <w:rPr>
          <w:rFonts w:ascii="Times New Roman" w:hAnsi="Times New Roman" w:cs="Times New Roman"/>
          <w:b/>
          <w:sz w:val="28"/>
          <w:szCs w:val="28"/>
        </w:rPr>
        <w:t xml:space="preserve"> </w:t>
      </w:r>
      <w:r w:rsidRPr="00AA4C57">
        <w:rPr>
          <w:rFonts w:ascii="Times New Roman" w:hAnsi="Times New Roman" w:cs="Times New Roman"/>
          <w:sz w:val="28"/>
          <w:szCs w:val="28"/>
        </w:rPr>
        <w:t xml:space="preserve">При получении от контрагентов и (или) </w:t>
      </w:r>
      <w:proofErr w:type="gramStart"/>
      <w:r w:rsidRPr="00AA4C57">
        <w:rPr>
          <w:rFonts w:ascii="Times New Roman" w:hAnsi="Times New Roman" w:cs="Times New Roman"/>
          <w:sz w:val="28"/>
          <w:szCs w:val="28"/>
        </w:rPr>
        <w:t>третьих лиц</w:t>
      </w:r>
      <w:proofErr w:type="gramEnd"/>
      <w:r w:rsidRPr="00AA4C57">
        <w:rPr>
          <w:rFonts w:ascii="Times New Roman" w:hAnsi="Times New Roman" w:cs="Times New Roman"/>
          <w:sz w:val="28"/>
          <w:szCs w:val="28"/>
        </w:rPr>
        <w:t xml:space="preserve"> входящих первичных учетных документов, форма и порядок заполнения которых предусмотрены действующими нормативными правовыми актами, проверяется соответствие данных документов требованиям названных актов, а в случае несоответствия – принимаются меры к получению надлежаще оформленных документов по перечню (Таблица №</w:t>
      </w:r>
      <w:r w:rsidR="00B3075A" w:rsidRPr="00AA4C57">
        <w:rPr>
          <w:rFonts w:ascii="Times New Roman" w:hAnsi="Times New Roman" w:cs="Times New Roman"/>
          <w:sz w:val="28"/>
          <w:szCs w:val="28"/>
        </w:rPr>
        <w:t>1</w:t>
      </w:r>
      <w:r w:rsidRPr="00AA4C57">
        <w:rPr>
          <w:rFonts w:ascii="Times New Roman" w:hAnsi="Times New Roman" w:cs="Times New Roman"/>
          <w:sz w:val="28"/>
          <w:szCs w:val="28"/>
        </w:rPr>
        <w:t>):</w:t>
      </w:r>
    </w:p>
    <w:p w:rsidR="00AA4C57" w:rsidRDefault="00AA4C57" w:rsidP="009945F4">
      <w:pPr>
        <w:pStyle w:val="a5"/>
        <w:ind w:firstLine="709"/>
        <w:jc w:val="right"/>
        <w:rPr>
          <w:rFonts w:ascii="Times New Roman" w:hAnsi="Times New Roman" w:cs="Times New Roman"/>
          <w:b/>
          <w:sz w:val="28"/>
          <w:szCs w:val="28"/>
        </w:rPr>
      </w:pPr>
    </w:p>
    <w:p w:rsidR="00AA4C57" w:rsidRDefault="00AA4C57" w:rsidP="009945F4">
      <w:pPr>
        <w:pStyle w:val="a5"/>
        <w:ind w:firstLine="709"/>
        <w:jc w:val="right"/>
        <w:rPr>
          <w:rFonts w:ascii="Times New Roman" w:hAnsi="Times New Roman" w:cs="Times New Roman"/>
          <w:b/>
          <w:sz w:val="28"/>
          <w:szCs w:val="28"/>
        </w:rPr>
      </w:pPr>
    </w:p>
    <w:p w:rsidR="00831120" w:rsidRPr="00AA4C57" w:rsidRDefault="00831120" w:rsidP="009945F4">
      <w:pPr>
        <w:pStyle w:val="a5"/>
        <w:ind w:firstLine="709"/>
        <w:jc w:val="right"/>
        <w:rPr>
          <w:rFonts w:ascii="Times New Roman" w:hAnsi="Times New Roman" w:cs="Times New Roman"/>
          <w:b/>
          <w:sz w:val="28"/>
          <w:szCs w:val="28"/>
        </w:rPr>
      </w:pPr>
      <w:r w:rsidRPr="00AA4C57">
        <w:rPr>
          <w:rFonts w:ascii="Times New Roman" w:hAnsi="Times New Roman" w:cs="Times New Roman"/>
          <w:b/>
          <w:sz w:val="28"/>
          <w:szCs w:val="28"/>
        </w:rPr>
        <w:t>Таблица №</w:t>
      </w:r>
      <w:r w:rsidR="00B3075A" w:rsidRPr="00AA4C57">
        <w:rPr>
          <w:rFonts w:ascii="Times New Roman" w:hAnsi="Times New Roman" w:cs="Times New Roman"/>
          <w:b/>
          <w:sz w:val="28"/>
          <w:szCs w:val="28"/>
        </w:rPr>
        <w:t>1</w:t>
      </w: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6237"/>
      </w:tblGrid>
      <w:tr w:rsidR="00831120" w:rsidRPr="00AA4C57" w:rsidTr="00831120">
        <w:trPr>
          <w:jc w:val="center"/>
        </w:trPr>
        <w:tc>
          <w:tcPr>
            <w:tcW w:w="3419" w:type="dxa"/>
            <w:shd w:val="clear" w:color="auto" w:fill="auto"/>
          </w:tcPr>
          <w:p w:rsidR="00831120" w:rsidRPr="00AA4C57" w:rsidRDefault="00831120" w:rsidP="00AA4C57">
            <w:pPr>
              <w:keepNext/>
              <w:widowControl w:val="0"/>
              <w:suppressAutoHyphens/>
              <w:autoSpaceDE w:val="0"/>
              <w:autoSpaceDN w:val="0"/>
              <w:adjustRightInd w:val="0"/>
              <w:spacing w:before="40" w:after="40" w:line="240" w:lineRule="auto"/>
              <w:rPr>
                <w:rFonts w:ascii="Times New Roman" w:hAnsi="Times New Roman" w:cs="Times New Roman"/>
                <w:b/>
                <w:iCs/>
                <w:sz w:val="24"/>
                <w:szCs w:val="24"/>
              </w:rPr>
            </w:pPr>
            <w:r w:rsidRPr="00AA4C57">
              <w:rPr>
                <w:rFonts w:ascii="Times New Roman" w:hAnsi="Times New Roman" w:cs="Times New Roman"/>
                <w:b/>
                <w:iCs/>
                <w:sz w:val="24"/>
                <w:szCs w:val="24"/>
              </w:rPr>
              <w:t>Наименование формы</w:t>
            </w:r>
          </w:p>
        </w:tc>
        <w:tc>
          <w:tcPr>
            <w:tcW w:w="6237" w:type="dxa"/>
            <w:shd w:val="clear" w:color="auto" w:fill="auto"/>
          </w:tcPr>
          <w:p w:rsidR="00831120" w:rsidRPr="00AA4C57" w:rsidRDefault="00831120" w:rsidP="00AA4C57">
            <w:pPr>
              <w:keepNext/>
              <w:widowControl w:val="0"/>
              <w:suppressAutoHyphens/>
              <w:autoSpaceDE w:val="0"/>
              <w:autoSpaceDN w:val="0"/>
              <w:adjustRightInd w:val="0"/>
              <w:spacing w:before="40" w:after="40" w:line="240" w:lineRule="auto"/>
              <w:rPr>
                <w:rFonts w:ascii="Times New Roman" w:hAnsi="Times New Roman" w:cs="Times New Roman"/>
                <w:b/>
                <w:iCs/>
                <w:sz w:val="24"/>
                <w:szCs w:val="24"/>
              </w:rPr>
            </w:pPr>
            <w:r w:rsidRPr="00AA4C57">
              <w:rPr>
                <w:rFonts w:ascii="Times New Roman" w:hAnsi="Times New Roman" w:cs="Times New Roman"/>
                <w:b/>
                <w:iCs/>
                <w:spacing w:val="-2"/>
                <w:sz w:val="24"/>
                <w:szCs w:val="24"/>
              </w:rPr>
              <w:t xml:space="preserve">Норма о составлении / </w:t>
            </w:r>
            <w:proofErr w:type="gramStart"/>
            <w:r w:rsidRPr="00AA4C57">
              <w:rPr>
                <w:rFonts w:ascii="Times New Roman" w:hAnsi="Times New Roman" w:cs="Times New Roman"/>
                <w:b/>
                <w:iCs/>
                <w:spacing w:val="-2"/>
                <w:sz w:val="24"/>
                <w:szCs w:val="24"/>
              </w:rPr>
              <w:t>реквизитах,</w:t>
            </w:r>
            <w:r w:rsidRPr="00AA4C57">
              <w:rPr>
                <w:rFonts w:ascii="Times New Roman" w:hAnsi="Times New Roman" w:cs="Times New Roman"/>
                <w:b/>
                <w:iCs/>
                <w:spacing w:val="-2"/>
                <w:sz w:val="24"/>
                <w:szCs w:val="24"/>
              </w:rPr>
              <w:br/>
            </w:r>
            <w:r w:rsidRPr="00AA4C57">
              <w:rPr>
                <w:rFonts w:ascii="Times New Roman" w:hAnsi="Times New Roman" w:cs="Times New Roman"/>
                <w:b/>
                <w:iCs/>
                <w:sz w:val="24"/>
                <w:szCs w:val="24"/>
              </w:rPr>
              <w:t>акт</w:t>
            </w:r>
            <w:proofErr w:type="gramEnd"/>
            <w:r w:rsidRPr="00AA4C57">
              <w:rPr>
                <w:rFonts w:ascii="Times New Roman" w:hAnsi="Times New Roman" w:cs="Times New Roman"/>
                <w:b/>
                <w:iCs/>
                <w:sz w:val="24"/>
                <w:szCs w:val="24"/>
              </w:rPr>
              <w:t xml:space="preserve"> госоргана или приложение к УП</w:t>
            </w:r>
          </w:p>
        </w:tc>
      </w:tr>
      <w:tr w:rsidR="00831120" w:rsidRPr="00AA4C57" w:rsidTr="00831120">
        <w:trPr>
          <w:jc w:val="center"/>
        </w:trPr>
        <w:tc>
          <w:tcPr>
            <w:tcW w:w="3419"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Все входящие документы от контрагентов – учреждений госсектора по установленным Минфином РФ формам</w:t>
            </w:r>
          </w:p>
        </w:tc>
        <w:tc>
          <w:tcPr>
            <w:tcW w:w="6237"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Приказ Минфина РФ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w:t>
            </w:r>
            <w:proofErr w:type="spellStart"/>
            <w:r w:rsidRPr="00AA4C57">
              <w:rPr>
                <w:rFonts w:ascii="Times New Roman" w:hAnsi="Times New Roman" w:cs="Times New Roman"/>
                <w:sz w:val="24"/>
                <w:szCs w:val="24"/>
              </w:rPr>
              <w:t>муниц</w:t>
            </w:r>
            <w:proofErr w:type="spellEnd"/>
            <w:r w:rsidRPr="00AA4C57">
              <w:rPr>
                <w:rFonts w:ascii="Times New Roman" w:hAnsi="Times New Roman" w:cs="Times New Roman"/>
                <w:sz w:val="24"/>
                <w:szCs w:val="24"/>
              </w:rPr>
              <w:t>.) учреждениями, и методических указаний по их применению»</w:t>
            </w:r>
          </w:p>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tc>
      </w:tr>
      <w:tr w:rsidR="00831120" w:rsidRPr="00AA4C57" w:rsidTr="00831120">
        <w:trPr>
          <w:jc w:val="center"/>
        </w:trPr>
        <w:tc>
          <w:tcPr>
            <w:tcW w:w="3419"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 xml:space="preserve">Транспортная накладная (ТН) </w:t>
            </w:r>
            <w:r w:rsidRPr="00AA4C57">
              <w:rPr>
                <w:rFonts w:ascii="Times New Roman" w:hAnsi="Times New Roman" w:cs="Times New Roman"/>
                <w:sz w:val="24"/>
                <w:szCs w:val="24"/>
              </w:rPr>
              <w:br/>
              <w:t xml:space="preserve">(при заключении договоров перевозки грузов автомобильным транспортом </w:t>
            </w:r>
            <w:r w:rsidRPr="00AA4C57">
              <w:rPr>
                <w:rFonts w:ascii="Times New Roman" w:hAnsi="Times New Roman" w:cs="Times New Roman"/>
                <w:sz w:val="24"/>
                <w:szCs w:val="24"/>
              </w:rPr>
              <w:br/>
              <w:t>в качестве грузополучателя)</w:t>
            </w:r>
          </w:p>
        </w:tc>
        <w:tc>
          <w:tcPr>
            <w:tcW w:w="6237"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Постановление Правительства РФ от 21.12.2020 № 2200</w:t>
            </w:r>
          </w:p>
        </w:tc>
      </w:tr>
      <w:tr w:rsidR="00831120" w:rsidRPr="00AA4C57" w:rsidTr="00831120">
        <w:trPr>
          <w:jc w:val="center"/>
        </w:trPr>
        <w:tc>
          <w:tcPr>
            <w:tcW w:w="3419"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Экспедиторская расписка (при заказе транспортно-экспедиционных услуг)</w:t>
            </w:r>
          </w:p>
        </w:tc>
        <w:tc>
          <w:tcPr>
            <w:tcW w:w="6237"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 xml:space="preserve">Приказ Минтранса от 11.02.2008 № 23 </w:t>
            </w:r>
          </w:p>
        </w:tc>
      </w:tr>
      <w:tr w:rsidR="00831120" w:rsidRPr="00AA4C57" w:rsidTr="00831120">
        <w:trPr>
          <w:jc w:val="center"/>
        </w:trPr>
        <w:tc>
          <w:tcPr>
            <w:tcW w:w="3419"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Складская расписка</w:t>
            </w:r>
          </w:p>
        </w:tc>
        <w:tc>
          <w:tcPr>
            <w:tcW w:w="6237"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 xml:space="preserve">Приказ Минтранса от 11.02.2008 № 23 </w:t>
            </w:r>
          </w:p>
        </w:tc>
      </w:tr>
      <w:tr w:rsidR="00831120" w:rsidRPr="00AA4C57" w:rsidTr="00831120">
        <w:trPr>
          <w:jc w:val="center"/>
        </w:trPr>
        <w:tc>
          <w:tcPr>
            <w:tcW w:w="3419"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lastRenderedPageBreak/>
              <w:t>Универсальный передаточный документ (УПД) на основе счета-фактуры</w:t>
            </w:r>
          </w:p>
        </w:tc>
        <w:tc>
          <w:tcPr>
            <w:tcW w:w="6237"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Письмо ФНС от 21.10.2013 № ММВ-20-3/96@, Постановление Правительства РФ от 26.12.2011 № 1137</w:t>
            </w:r>
          </w:p>
        </w:tc>
      </w:tr>
      <w:tr w:rsidR="00831120" w:rsidRPr="00AA4C57" w:rsidTr="00831120">
        <w:trPr>
          <w:jc w:val="center"/>
        </w:trPr>
        <w:tc>
          <w:tcPr>
            <w:tcW w:w="3419"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Акт выполненных работ</w:t>
            </w:r>
          </w:p>
        </w:tc>
        <w:tc>
          <w:tcPr>
            <w:tcW w:w="6237"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Учетная политика</w:t>
            </w:r>
          </w:p>
        </w:tc>
      </w:tr>
      <w:tr w:rsidR="00831120" w:rsidRPr="00AA4C57" w:rsidTr="00831120">
        <w:trPr>
          <w:jc w:val="center"/>
        </w:trPr>
        <w:tc>
          <w:tcPr>
            <w:tcW w:w="3419"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Товарная накладная (форма № ТОРГ-12)</w:t>
            </w:r>
          </w:p>
        </w:tc>
        <w:tc>
          <w:tcPr>
            <w:tcW w:w="6237"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"Альбом унифицированных форм первичной учетной документации по учету торговых операций" (формы утверждены Постановлением Госкомстата РФ от 25.12.1998 № 132)</w:t>
            </w:r>
          </w:p>
        </w:tc>
      </w:tr>
      <w:tr w:rsidR="00831120" w:rsidRPr="00AA4C57" w:rsidTr="00831120">
        <w:trPr>
          <w:jc w:val="center"/>
        </w:trPr>
        <w:tc>
          <w:tcPr>
            <w:tcW w:w="3419"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Унифицированные формы первичной учетной документации по учету работ в капитальном строительстве и ремонтно-строительных работ форма № КС-2 "Акт о приемке выполненных работ</w:t>
            </w:r>
            <w:proofErr w:type="gramStart"/>
            <w:r w:rsidRPr="00AA4C57">
              <w:rPr>
                <w:rFonts w:ascii="Times New Roman" w:hAnsi="Times New Roman" w:cs="Times New Roman"/>
                <w:sz w:val="24"/>
                <w:szCs w:val="24"/>
              </w:rPr>
              <w:t>",КС</w:t>
            </w:r>
            <w:proofErr w:type="gramEnd"/>
            <w:r w:rsidRPr="00AA4C57">
              <w:rPr>
                <w:rFonts w:ascii="Times New Roman" w:hAnsi="Times New Roman" w:cs="Times New Roman"/>
                <w:sz w:val="24"/>
                <w:szCs w:val="24"/>
              </w:rPr>
              <w:t>-1, КС-3</w:t>
            </w:r>
          </w:p>
        </w:tc>
        <w:tc>
          <w:tcPr>
            <w:tcW w:w="6237" w:type="dxa"/>
            <w:shd w:val="clear" w:color="auto" w:fill="auto"/>
          </w:tcPr>
          <w:p w:rsidR="00831120" w:rsidRPr="00AA4C57" w:rsidRDefault="00831120" w:rsidP="00AA4C57">
            <w:pPr>
              <w:widowControl w:val="0"/>
              <w:autoSpaceDE w:val="0"/>
              <w:autoSpaceDN w:val="0"/>
              <w:adjustRightInd w:val="0"/>
              <w:spacing w:before="40" w:after="40" w:line="240" w:lineRule="auto"/>
              <w:rPr>
                <w:rFonts w:ascii="Times New Roman" w:hAnsi="Times New Roman" w:cs="Times New Roman"/>
                <w:sz w:val="24"/>
                <w:szCs w:val="24"/>
              </w:rPr>
            </w:pPr>
            <w:r w:rsidRPr="00AA4C57">
              <w:rPr>
                <w:rFonts w:ascii="Times New Roman" w:hAnsi="Times New Roman" w:cs="Times New Roman"/>
                <w:sz w:val="24"/>
                <w:szCs w:val="24"/>
              </w:rPr>
              <w:t xml:space="preserve"> Постановлением Госкомстата России от 11.11.99 № 100</w:t>
            </w:r>
          </w:p>
        </w:tc>
      </w:tr>
    </w:tbl>
    <w:p w:rsidR="00AA4C57" w:rsidRDefault="00AA4C57" w:rsidP="009945F4">
      <w:pPr>
        <w:pStyle w:val="a5"/>
        <w:ind w:firstLine="709"/>
        <w:jc w:val="both"/>
        <w:rPr>
          <w:rFonts w:ascii="Times New Roman" w:hAnsi="Times New Roman" w:cs="Times New Roman"/>
          <w:sz w:val="28"/>
          <w:szCs w:val="28"/>
        </w:rPr>
      </w:pPr>
    </w:p>
    <w:p w:rsidR="00B37BC8" w:rsidRPr="00AA4C57" w:rsidRDefault="00831120" w:rsidP="009945F4">
      <w:pPr>
        <w:pStyle w:val="a5"/>
        <w:ind w:firstLine="709"/>
        <w:jc w:val="both"/>
        <w:rPr>
          <w:rFonts w:ascii="Times New Roman" w:hAnsi="Times New Roman" w:cs="Times New Roman"/>
          <w:sz w:val="28"/>
          <w:szCs w:val="28"/>
        </w:rPr>
      </w:pPr>
      <w:r w:rsidRPr="00AA4C57">
        <w:rPr>
          <w:rFonts w:ascii="Times New Roman" w:hAnsi="Times New Roman" w:cs="Times New Roman"/>
          <w:sz w:val="28"/>
          <w:szCs w:val="28"/>
        </w:rPr>
        <w:t>1.3.</w:t>
      </w:r>
      <w:r w:rsidR="002101B2" w:rsidRPr="00AA4C57">
        <w:rPr>
          <w:rFonts w:ascii="Times New Roman" w:hAnsi="Times New Roman" w:cs="Times New Roman"/>
          <w:sz w:val="28"/>
          <w:szCs w:val="28"/>
        </w:rPr>
        <w:t>9</w:t>
      </w:r>
      <w:r w:rsidRPr="00AA4C57">
        <w:rPr>
          <w:rFonts w:ascii="Times New Roman" w:hAnsi="Times New Roman" w:cs="Times New Roman"/>
          <w:sz w:val="28"/>
          <w:szCs w:val="28"/>
        </w:rPr>
        <w:t xml:space="preserve">. К учету </w:t>
      </w:r>
      <w:r w:rsidR="00B37BC8" w:rsidRPr="00AA4C57">
        <w:rPr>
          <w:rFonts w:ascii="Times New Roman" w:hAnsi="Times New Roman" w:cs="Times New Roman"/>
          <w:sz w:val="28"/>
          <w:szCs w:val="28"/>
        </w:rPr>
        <w:t xml:space="preserve">также </w:t>
      </w:r>
      <w:r w:rsidRPr="00AA4C57">
        <w:rPr>
          <w:rFonts w:ascii="Times New Roman" w:hAnsi="Times New Roman" w:cs="Times New Roman"/>
          <w:sz w:val="28"/>
          <w:szCs w:val="28"/>
        </w:rPr>
        <w:t xml:space="preserve">принимаются документы о приемке, универсальный передаточный документ или счет-фактура от контрагентов (поставщиков, исполнителей, подрядчиков), оформленные в электронном виде и подписанные ЭЦП </w:t>
      </w:r>
      <w:r w:rsidR="00AA4C57">
        <w:rPr>
          <w:rFonts w:ascii="Times New Roman" w:hAnsi="Times New Roman" w:cs="Times New Roman"/>
          <w:sz w:val="28"/>
          <w:szCs w:val="28"/>
        </w:rPr>
        <w:t>на электронной торговой площадке</w:t>
      </w:r>
      <w:r w:rsidR="00B37BC8" w:rsidRPr="00AA4C57">
        <w:rPr>
          <w:rFonts w:ascii="Times New Roman" w:hAnsi="Times New Roman" w:cs="Times New Roman"/>
          <w:sz w:val="28"/>
          <w:szCs w:val="28"/>
        </w:rPr>
        <w:t>, а также оформленные и переданные через оператора ЭДО АО «ПФ «СКБ Контур».</w:t>
      </w:r>
      <w:r w:rsidRPr="00AA4C57">
        <w:rPr>
          <w:rFonts w:ascii="Times New Roman" w:hAnsi="Times New Roman" w:cs="Times New Roman"/>
          <w:sz w:val="28"/>
          <w:szCs w:val="28"/>
        </w:rPr>
        <w:t xml:space="preserve"> </w:t>
      </w:r>
    </w:p>
    <w:p w:rsidR="00831120" w:rsidRPr="00AA4C57" w:rsidRDefault="00831120" w:rsidP="009945F4">
      <w:pPr>
        <w:pStyle w:val="a5"/>
        <w:ind w:firstLine="709"/>
        <w:jc w:val="both"/>
        <w:rPr>
          <w:rFonts w:ascii="Times New Roman" w:hAnsi="Times New Roman" w:cs="Times New Roman"/>
          <w:sz w:val="28"/>
          <w:szCs w:val="28"/>
        </w:rPr>
      </w:pPr>
      <w:r w:rsidRPr="00AA4C57">
        <w:rPr>
          <w:rFonts w:ascii="Times New Roman" w:hAnsi="Times New Roman" w:cs="Times New Roman"/>
          <w:sz w:val="28"/>
          <w:szCs w:val="28"/>
        </w:rPr>
        <w:t>1.3.</w:t>
      </w:r>
      <w:r w:rsidR="002101B2" w:rsidRPr="00AA4C57">
        <w:rPr>
          <w:rFonts w:ascii="Times New Roman" w:hAnsi="Times New Roman" w:cs="Times New Roman"/>
          <w:sz w:val="28"/>
          <w:szCs w:val="28"/>
        </w:rPr>
        <w:t>10</w:t>
      </w:r>
      <w:r w:rsidRPr="00AA4C57">
        <w:rPr>
          <w:rFonts w:ascii="Times New Roman" w:hAnsi="Times New Roman" w:cs="Times New Roman"/>
          <w:sz w:val="28"/>
          <w:szCs w:val="28"/>
        </w:rPr>
        <w:t>. При отсутствии документов от контрагента, свершившиеся события (факты хозяйственной жизни) подтверждаются внутренними первичными учетными документами Учреждения, в том числе Актом о приеме-передаче объектов нефинансовых активов (ф. 0510448) и  бухгалтерскими справками ф.0504833 (с отражением в графе 1 «Наименование и основание проводимой операции» содержания факта хозяйственной жизни, а также величин натурального и (или) денежного измерения факта хозяйственной жизни с указанием единиц измерения).</w:t>
      </w:r>
    </w:p>
    <w:p w:rsidR="00831120" w:rsidRPr="00AA4C57" w:rsidRDefault="00831120" w:rsidP="009945F4">
      <w:pPr>
        <w:pStyle w:val="a5"/>
        <w:ind w:firstLine="709"/>
        <w:jc w:val="both"/>
        <w:rPr>
          <w:rFonts w:ascii="Times New Roman" w:hAnsi="Times New Roman" w:cs="Times New Roman"/>
          <w:sz w:val="28"/>
          <w:szCs w:val="28"/>
        </w:rPr>
      </w:pPr>
      <w:r w:rsidRPr="00AA4C57">
        <w:rPr>
          <w:rFonts w:ascii="Times New Roman" w:hAnsi="Times New Roman" w:cs="Times New Roman"/>
          <w:sz w:val="28"/>
          <w:szCs w:val="28"/>
        </w:rPr>
        <w:t>1.3.</w:t>
      </w:r>
      <w:r w:rsidR="002101B2" w:rsidRPr="00AA4C57">
        <w:rPr>
          <w:rFonts w:ascii="Times New Roman" w:hAnsi="Times New Roman" w:cs="Times New Roman"/>
          <w:sz w:val="28"/>
          <w:szCs w:val="28"/>
        </w:rPr>
        <w:t>11</w:t>
      </w:r>
      <w:r w:rsidRPr="00AA4C57">
        <w:rPr>
          <w:rFonts w:ascii="Times New Roman" w:hAnsi="Times New Roman" w:cs="Times New Roman"/>
          <w:sz w:val="28"/>
          <w:szCs w:val="28"/>
        </w:rPr>
        <w:t>. В целях обеспечения своевременного и достоверного отражения в бухгалтерском учете фактов хозяйственной жизни (результатов операций) первичный учетный документ формируется в момент совершения факта хозяйственной жизни, а если это не представляется возможным – непосредственно по окончании операции. 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 Лицо, на которое возложено ведение бухгалтерского учета, не несет ответственности за соответствие составленных другими лицами первичных учетных документов свершившимся фактам хозяйственной жизни.</w:t>
      </w:r>
    </w:p>
    <w:p w:rsidR="00831120" w:rsidRPr="00FA0E4E" w:rsidRDefault="00831120" w:rsidP="009945F4">
      <w:pPr>
        <w:pStyle w:val="a5"/>
        <w:ind w:firstLine="709"/>
        <w:jc w:val="both"/>
        <w:rPr>
          <w:rFonts w:ascii="Times New Roman" w:hAnsi="Times New Roman" w:cs="Times New Roman"/>
          <w:sz w:val="27"/>
          <w:szCs w:val="27"/>
        </w:rPr>
      </w:pPr>
      <w:r w:rsidRPr="00AA4C57">
        <w:rPr>
          <w:rFonts w:ascii="Times New Roman" w:hAnsi="Times New Roman" w:cs="Times New Roman"/>
          <w:sz w:val="28"/>
          <w:szCs w:val="28"/>
        </w:rPr>
        <w:t>1.3.1</w:t>
      </w:r>
      <w:r w:rsidR="002101B2" w:rsidRPr="00AA4C57">
        <w:rPr>
          <w:rFonts w:ascii="Times New Roman" w:hAnsi="Times New Roman" w:cs="Times New Roman"/>
          <w:sz w:val="28"/>
          <w:szCs w:val="28"/>
        </w:rPr>
        <w:t>2</w:t>
      </w:r>
      <w:r w:rsidRPr="00AA4C57">
        <w:rPr>
          <w:rFonts w:ascii="Times New Roman" w:hAnsi="Times New Roman" w:cs="Times New Roman"/>
          <w:sz w:val="28"/>
          <w:szCs w:val="28"/>
        </w:rPr>
        <w:t>. При отсутствии возможности проставления на первичном</w:t>
      </w:r>
      <w:r w:rsidRPr="00FA0E4E">
        <w:rPr>
          <w:rFonts w:ascii="Times New Roman" w:hAnsi="Times New Roman" w:cs="Times New Roman"/>
          <w:sz w:val="27"/>
          <w:szCs w:val="27"/>
        </w:rPr>
        <w:t xml:space="preserve"> документе отметки бухгалтерии о принятии учету (в том числе – при получении электронных документов, подписанных электронной подписью) составляется бухгалтерская справка ф. 0504833 с отражением в графе 1 «Наименование и основание проводимой операции» наименования первичного документа, основания и наименования хозяйственной операции (номер и дату первичного </w:t>
      </w:r>
      <w:r w:rsidRPr="00FA0E4E">
        <w:rPr>
          <w:rFonts w:ascii="Times New Roman" w:hAnsi="Times New Roman" w:cs="Times New Roman"/>
          <w:sz w:val="27"/>
          <w:szCs w:val="27"/>
        </w:rPr>
        <w:lastRenderedPageBreak/>
        <w:t>документа отражать в графах 2 и 3). При этом величины натурального и (или) денежного измерения факта хозяйственной жизни с указанием единиц измерения в графе 1 «Наименование и основание проводимой операции» отражаются (дублируются) из первичного документа.</w:t>
      </w:r>
    </w:p>
    <w:p w:rsidR="00831120" w:rsidRPr="00FA0E4E" w:rsidRDefault="00831120"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9214"/>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7"/>
          <w:szCs w:val="27"/>
        </w:rPr>
      </w:pPr>
      <w:r w:rsidRPr="00FA0E4E">
        <w:rPr>
          <w:rFonts w:ascii="Times New Roman" w:eastAsia="Calibri" w:hAnsi="Times New Roman" w:cs="Times New Roman"/>
          <w:sz w:val="27"/>
          <w:szCs w:val="27"/>
        </w:rPr>
        <w:t>1.3.1</w:t>
      </w:r>
      <w:r w:rsidR="002101B2" w:rsidRPr="00FA0E4E">
        <w:rPr>
          <w:rFonts w:ascii="Times New Roman" w:eastAsia="Calibri" w:hAnsi="Times New Roman" w:cs="Times New Roman"/>
          <w:sz w:val="27"/>
          <w:szCs w:val="27"/>
        </w:rPr>
        <w:t>3</w:t>
      </w:r>
      <w:r w:rsidRPr="00FA0E4E">
        <w:rPr>
          <w:rFonts w:ascii="Times New Roman" w:eastAsia="Calibri" w:hAnsi="Times New Roman" w:cs="Times New Roman"/>
          <w:sz w:val="27"/>
          <w:szCs w:val="27"/>
        </w:rPr>
        <w:t>. 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w:t>
      </w:r>
      <w:r w:rsidRPr="00FA0E4E">
        <w:rPr>
          <w:rFonts w:ascii="Times New Roman" w:eastAsia="Calibri" w:hAnsi="Times New Roman" w:cs="Times New Roman"/>
          <w:sz w:val="27"/>
          <w:szCs w:val="27"/>
        </w:rPr>
        <w:tab/>
        <w:t>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831120" w:rsidRPr="00FA0E4E" w:rsidRDefault="00831120"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9214"/>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7"/>
          <w:szCs w:val="27"/>
        </w:rPr>
      </w:pPr>
      <w:r w:rsidRPr="00FA0E4E">
        <w:rPr>
          <w:rFonts w:ascii="Times New Roman" w:eastAsia="Calibri" w:hAnsi="Times New Roman" w:cs="Times New Roman"/>
          <w:sz w:val="27"/>
          <w:szCs w:val="27"/>
        </w:rPr>
        <w:tab/>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rsidR="00831120" w:rsidRPr="00FA0E4E" w:rsidRDefault="00831120"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9214"/>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7"/>
          <w:szCs w:val="27"/>
        </w:rPr>
      </w:pPr>
      <w:r w:rsidRPr="00FA0E4E">
        <w:rPr>
          <w:rFonts w:ascii="Times New Roman" w:eastAsia="Calibri" w:hAnsi="Times New Roman" w:cs="Times New Roman"/>
          <w:sz w:val="27"/>
          <w:szCs w:val="27"/>
          <w:u w:val="single"/>
        </w:rPr>
        <w:t>Основание:</w:t>
      </w:r>
      <w:r w:rsidR="00C77893" w:rsidRPr="00FA0E4E">
        <w:rPr>
          <w:rFonts w:ascii="Times New Roman" w:eastAsia="Calibri" w:hAnsi="Times New Roman" w:cs="Times New Roman"/>
          <w:sz w:val="27"/>
          <w:szCs w:val="27"/>
        </w:rPr>
        <w:t xml:space="preserve"> </w:t>
      </w:r>
      <w:r w:rsidRPr="00FA0E4E">
        <w:rPr>
          <w:rFonts w:ascii="Times New Roman" w:eastAsia="Calibri" w:hAnsi="Times New Roman" w:cs="Times New Roman"/>
          <w:sz w:val="27"/>
          <w:szCs w:val="27"/>
        </w:rPr>
        <w:t>пункт 31 СГС «Концептуальные основы бухучета и отчетности».</w:t>
      </w:r>
    </w:p>
    <w:p w:rsidR="00831120" w:rsidRPr="00FA0E4E" w:rsidRDefault="00831120"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7"/>
          <w:szCs w:val="27"/>
        </w:rPr>
      </w:pPr>
      <w:r w:rsidRPr="00FA0E4E">
        <w:rPr>
          <w:rFonts w:ascii="Times New Roman" w:eastAsia="Calibri" w:hAnsi="Times New Roman" w:cs="Times New Roman"/>
          <w:sz w:val="27"/>
          <w:szCs w:val="27"/>
        </w:rPr>
        <w:t>1.3.1</w:t>
      </w:r>
      <w:r w:rsidR="002101B2" w:rsidRPr="00FA0E4E">
        <w:rPr>
          <w:rFonts w:ascii="Times New Roman" w:eastAsia="Calibri" w:hAnsi="Times New Roman" w:cs="Times New Roman"/>
          <w:sz w:val="27"/>
          <w:szCs w:val="27"/>
        </w:rPr>
        <w:t>4</w:t>
      </w:r>
      <w:r w:rsidRPr="00FA0E4E">
        <w:rPr>
          <w:rFonts w:ascii="Times New Roman" w:eastAsia="Calibri" w:hAnsi="Times New Roman" w:cs="Times New Roman"/>
          <w:sz w:val="27"/>
          <w:szCs w:val="27"/>
        </w:rPr>
        <w:t xml:space="preserve">. </w:t>
      </w:r>
      <w:r w:rsidR="00D47A3F" w:rsidRPr="00FA0E4E">
        <w:rPr>
          <w:rFonts w:ascii="Times New Roman" w:eastAsia="Calibri" w:hAnsi="Times New Roman" w:cs="Times New Roman"/>
          <w:sz w:val="27"/>
          <w:szCs w:val="27"/>
        </w:rPr>
        <w:t>Документы бухгалтерского учета составляются в форме электронного документа, подписанного квалифицированной электронной подписью. В отсутствии тех</w:t>
      </w:r>
      <w:r w:rsidR="003235A9" w:rsidRPr="00FA0E4E">
        <w:rPr>
          <w:rFonts w:ascii="Times New Roman" w:eastAsia="Calibri" w:hAnsi="Times New Roman" w:cs="Times New Roman"/>
          <w:sz w:val="27"/>
          <w:szCs w:val="27"/>
        </w:rPr>
        <w:t>н</w:t>
      </w:r>
      <w:r w:rsidR="00D47A3F" w:rsidRPr="00FA0E4E">
        <w:rPr>
          <w:rFonts w:ascii="Times New Roman" w:eastAsia="Calibri" w:hAnsi="Times New Roman" w:cs="Times New Roman"/>
          <w:sz w:val="27"/>
          <w:szCs w:val="27"/>
        </w:rPr>
        <w:t>ической готовности, компьютеров, программных средств</w:t>
      </w:r>
      <w:r w:rsidR="003235A9" w:rsidRPr="00FA0E4E">
        <w:rPr>
          <w:rFonts w:ascii="Times New Roman" w:eastAsia="Calibri" w:hAnsi="Times New Roman" w:cs="Times New Roman"/>
          <w:sz w:val="27"/>
          <w:szCs w:val="27"/>
        </w:rPr>
        <w:t xml:space="preserve"> </w:t>
      </w:r>
      <w:r w:rsidR="00D47A3F" w:rsidRPr="00FA0E4E">
        <w:rPr>
          <w:rFonts w:ascii="Times New Roman" w:eastAsia="Calibri" w:hAnsi="Times New Roman" w:cs="Times New Roman"/>
          <w:sz w:val="27"/>
          <w:szCs w:val="27"/>
        </w:rPr>
        <w:t>или интернета, необходимых для оформления электронных документов, документы оформляются:</w:t>
      </w:r>
    </w:p>
    <w:p w:rsidR="00D47A3F" w:rsidRPr="00FA0E4E" w:rsidRDefault="00D47A3F"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7"/>
          <w:szCs w:val="27"/>
        </w:rPr>
      </w:pPr>
      <w:r w:rsidRPr="00FA0E4E">
        <w:rPr>
          <w:rFonts w:ascii="Times New Roman" w:eastAsia="Calibri" w:hAnsi="Times New Roman" w:cs="Times New Roman"/>
          <w:sz w:val="27"/>
          <w:szCs w:val="27"/>
        </w:rPr>
        <w:t>- на бумажном носителе и заверяются собственноручной подписью;</w:t>
      </w:r>
    </w:p>
    <w:p w:rsidR="00D47A3F" w:rsidRPr="00FA0E4E" w:rsidRDefault="00D47A3F"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7"/>
          <w:szCs w:val="27"/>
        </w:rPr>
      </w:pPr>
      <w:r w:rsidRPr="00FA0E4E">
        <w:rPr>
          <w:rFonts w:ascii="Times New Roman" w:eastAsia="Calibri" w:hAnsi="Times New Roman" w:cs="Times New Roman"/>
          <w:sz w:val="27"/>
          <w:szCs w:val="27"/>
        </w:rPr>
        <w:t xml:space="preserve">-автоматически- на компьютере посредством формирования электронного образа </w:t>
      </w:r>
      <w:r w:rsidR="003235A9" w:rsidRPr="00FA0E4E">
        <w:rPr>
          <w:rFonts w:ascii="Times New Roman" w:eastAsia="Calibri" w:hAnsi="Times New Roman" w:cs="Times New Roman"/>
          <w:sz w:val="27"/>
          <w:szCs w:val="27"/>
        </w:rPr>
        <w:t>бумажного документа, содержащего обязательные реквизиты, предусмотренные формой документа. Далее документ распечатывается и собственноручно подписывается на бумажном носителе.</w:t>
      </w:r>
    </w:p>
    <w:p w:rsidR="003235A9" w:rsidRPr="0048212E" w:rsidRDefault="003235A9"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8"/>
          <w:szCs w:val="28"/>
        </w:rPr>
      </w:pPr>
      <w:r w:rsidRPr="00FA0E4E">
        <w:rPr>
          <w:rFonts w:ascii="Times New Roman" w:eastAsia="Calibri" w:hAnsi="Times New Roman" w:cs="Times New Roman"/>
          <w:sz w:val="27"/>
          <w:szCs w:val="27"/>
        </w:rPr>
        <w:t>1.3.15.</w:t>
      </w:r>
      <w:r w:rsidRPr="00FA0E4E">
        <w:rPr>
          <w:sz w:val="27"/>
          <w:szCs w:val="27"/>
        </w:rPr>
        <w:t xml:space="preserve"> </w:t>
      </w:r>
      <w:r w:rsidRPr="00FA0E4E">
        <w:rPr>
          <w:rFonts w:ascii="Times New Roman" w:eastAsia="Calibri" w:hAnsi="Times New Roman" w:cs="Times New Roman"/>
          <w:sz w:val="27"/>
          <w:szCs w:val="27"/>
        </w:rPr>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w:t>
      </w:r>
      <w:r w:rsidRPr="0048212E">
        <w:rPr>
          <w:rFonts w:ascii="Times New Roman" w:eastAsia="Calibri" w:hAnsi="Times New Roman" w:cs="Times New Roman"/>
          <w:sz w:val="28"/>
          <w:szCs w:val="28"/>
        </w:rPr>
        <w:t xml:space="preserve">электронного документооборота ГАУ» — с указанием сведений о сертификате электронной подписи — кому выдан и срок действия. Дополнительно сотрудник бухгалтерии, ответственный за обработку документа, ведение регистра, ставит </w:t>
      </w:r>
      <w:proofErr w:type="gramStart"/>
      <w:r w:rsidRPr="0048212E">
        <w:rPr>
          <w:rFonts w:ascii="Times New Roman" w:eastAsia="Calibri" w:hAnsi="Times New Roman" w:cs="Times New Roman"/>
          <w:sz w:val="28"/>
          <w:szCs w:val="28"/>
        </w:rPr>
        <w:t>надпись</w:t>
      </w:r>
      <w:proofErr w:type="gramEnd"/>
      <w:r w:rsidRPr="0048212E">
        <w:rPr>
          <w:rFonts w:ascii="Times New Roman" w:eastAsia="Calibri" w:hAnsi="Times New Roman" w:cs="Times New Roman"/>
          <w:sz w:val="28"/>
          <w:szCs w:val="28"/>
        </w:rPr>
        <w:t xml:space="preserve"> «Копия верна», дату распечатки и свою подпись.</w:t>
      </w:r>
    </w:p>
    <w:p w:rsidR="00831120" w:rsidRPr="0048212E" w:rsidRDefault="00831120"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1.3.1</w:t>
      </w:r>
      <w:r w:rsidR="002101B2" w:rsidRPr="0048212E">
        <w:rPr>
          <w:rFonts w:ascii="Times New Roman" w:eastAsia="Calibri" w:hAnsi="Times New Roman" w:cs="Times New Roman"/>
          <w:sz w:val="28"/>
          <w:szCs w:val="28"/>
        </w:rPr>
        <w:t>6</w:t>
      </w:r>
      <w:r w:rsidRPr="0048212E">
        <w:rPr>
          <w:rFonts w:ascii="Times New Roman" w:eastAsia="Calibri" w:hAnsi="Times New Roman" w:cs="Times New Roman"/>
          <w:sz w:val="28"/>
          <w:szCs w:val="28"/>
        </w:rPr>
        <w:t>. Список сотрудников, имеющих право подписи электронных документов и регистров бухучета, утверждается отдельным приказом.</w:t>
      </w:r>
      <w:r w:rsidRPr="0048212E">
        <w:rPr>
          <w:rFonts w:ascii="Times New Roman" w:eastAsia="Calibri" w:hAnsi="Times New Roman" w:cs="Times New Roman"/>
          <w:sz w:val="28"/>
          <w:szCs w:val="28"/>
        </w:rPr>
        <w:tab/>
      </w:r>
      <w:r w:rsidRPr="0048212E">
        <w:rPr>
          <w:rFonts w:ascii="Times New Roman" w:eastAsia="Calibri" w:hAnsi="Times New Roman" w:cs="Times New Roman"/>
          <w:sz w:val="28"/>
          <w:szCs w:val="28"/>
        </w:rPr>
        <w:br/>
      </w:r>
      <w:r w:rsidRPr="0048212E">
        <w:rPr>
          <w:rFonts w:ascii="Times New Roman" w:eastAsia="Calibri" w:hAnsi="Times New Roman" w:cs="Times New Roman"/>
          <w:sz w:val="28"/>
          <w:szCs w:val="28"/>
          <w:u w:val="single"/>
        </w:rPr>
        <w:t>Основание:</w:t>
      </w:r>
      <w:r w:rsidRPr="0048212E">
        <w:rPr>
          <w:rFonts w:ascii="Times New Roman" w:eastAsia="Calibri" w:hAnsi="Times New Roman" w:cs="Times New Roman"/>
          <w:sz w:val="28"/>
          <w:szCs w:val="28"/>
        </w:rPr>
        <w:t xml:space="preserve"> часть 5 статьи 9 Закона о бухучете, пункт 32 Стандарта «Концептуальные основы бухучета и отчетности», Методические указания, утвержденные приказом Минфина России от 30.03.2015 № 52н, статья 2 Федерального закона от 06.04.2011 № 63-ФЗ «Об электронной подписи». </w:t>
      </w:r>
    </w:p>
    <w:p w:rsidR="00831120" w:rsidRPr="0048212E" w:rsidRDefault="00831120"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1.3.1</w:t>
      </w:r>
      <w:r w:rsidR="002101B2" w:rsidRPr="0048212E">
        <w:rPr>
          <w:rFonts w:ascii="Times New Roman" w:eastAsia="Calibri" w:hAnsi="Times New Roman" w:cs="Times New Roman"/>
          <w:sz w:val="28"/>
          <w:szCs w:val="28"/>
        </w:rPr>
        <w:t>7</w:t>
      </w:r>
      <w:r w:rsidRPr="0048212E">
        <w:rPr>
          <w:rFonts w:ascii="Times New Roman" w:eastAsia="Calibri" w:hAnsi="Times New Roman" w:cs="Times New Roman"/>
          <w:sz w:val="28"/>
          <w:szCs w:val="28"/>
        </w:rPr>
        <w:t>. Первичные (сводные) учетные электронные документы передаются в бухгалтерию ответственным сотрудником сразу после подписания всеми лицами, уполномоченными ставить подпись в конкретном документе.</w:t>
      </w:r>
    </w:p>
    <w:p w:rsidR="00831120" w:rsidRPr="0048212E" w:rsidRDefault="00831120"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1.3.1</w:t>
      </w:r>
      <w:r w:rsidR="002101B2" w:rsidRPr="0048212E">
        <w:rPr>
          <w:rFonts w:ascii="Times New Roman" w:eastAsia="Calibri" w:hAnsi="Times New Roman" w:cs="Times New Roman"/>
          <w:sz w:val="28"/>
          <w:szCs w:val="28"/>
        </w:rPr>
        <w:t>8</w:t>
      </w:r>
      <w:r w:rsidRPr="0048212E">
        <w:rPr>
          <w:rFonts w:ascii="Times New Roman" w:eastAsia="Calibri" w:hAnsi="Times New Roman" w:cs="Times New Roman"/>
          <w:sz w:val="28"/>
          <w:szCs w:val="28"/>
        </w:rPr>
        <w:t xml:space="preserve">. В текущем режиме хозяйственной деятельности первичные учетные документы систематизируются по датам совершения операций (в </w:t>
      </w:r>
      <w:r w:rsidRPr="0048212E">
        <w:rPr>
          <w:rFonts w:ascii="Times New Roman" w:eastAsia="Calibri" w:hAnsi="Times New Roman" w:cs="Times New Roman"/>
          <w:sz w:val="28"/>
          <w:szCs w:val="28"/>
        </w:rPr>
        <w:lastRenderedPageBreak/>
        <w:t>хронологическом порядке) и группируются по принадлежности к соответствующему журналу-операций. По истечении каждого отчетного периода (месяца) подобранные и систематизированные первичные учетные документы, сформированные на бумажном носителе и относящиеся к соответствующим журналам операций, сброшюровываются в папку (дело). При незначительном количестве документов в течение нескольких месяцев одного финансового года допускается их подшивка в одну папку (дело).</w:t>
      </w:r>
    </w:p>
    <w:p w:rsidR="00C70817" w:rsidRPr="0048212E" w:rsidRDefault="00831120"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1.3.1</w:t>
      </w:r>
      <w:r w:rsidR="002101B2" w:rsidRPr="0048212E">
        <w:rPr>
          <w:rFonts w:ascii="Times New Roman" w:eastAsia="Calibri" w:hAnsi="Times New Roman" w:cs="Times New Roman"/>
          <w:sz w:val="28"/>
          <w:szCs w:val="28"/>
        </w:rPr>
        <w:t>9</w:t>
      </w:r>
      <w:r w:rsidRPr="0048212E">
        <w:rPr>
          <w:rFonts w:ascii="Times New Roman" w:eastAsia="Calibri" w:hAnsi="Times New Roman" w:cs="Times New Roman"/>
          <w:sz w:val="28"/>
          <w:szCs w:val="28"/>
        </w:rPr>
        <w:t xml:space="preserve">. </w:t>
      </w:r>
      <w:r w:rsidR="00C70817" w:rsidRPr="0048212E">
        <w:rPr>
          <w:rFonts w:ascii="Times New Roman" w:eastAsia="Calibri" w:hAnsi="Times New Roman" w:cs="Times New Roman"/>
          <w:sz w:val="28"/>
          <w:szCs w:val="28"/>
        </w:rPr>
        <w:t xml:space="preserve">Допускается оформление одного первичного учетного документа при осуществлении нескольких взаимосвязанных между собой фактов хозяйственной жизни – по учету </w:t>
      </w:r>
      <w:r w:rsidR="00D47A3F" w:rsidRPr="0048212E">
        <w:rPr>
          <w:rFonts w:ascii="Times New Roman" w:eastAsia="Calibri" w:hAnsi="Times New Roman" w:cs="Times New Roman"/>
          <w:sz w:val="28"/>
          <w:szCs w:val="28"/>
        </w:rPr>
        <w:t>имущества.</w:t>
      </w:r>
    </w:p>
    <w:p w:rsidR="00C70817" w:rsidRPr="0048212E" w:rsidRDefault="000132F8"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ab/>
      </w:r>
      <w:r w:rsidR="00C70817" w:rsidRPr="0048212E">
        <w:rPr>
          <w:rFonts w:ascii="Times New Roman" w:eastAsia="Calibri" w:hAnsi="Times New Roman" w:cs="Times New Roman"/>
          <w:sz w:val="28"/>
          <w:szCs w:val="28"/>
        </w:rPr>
        <w:t>С периодичностью один раз в месяц – в после</w:t>
      </w:r>
      <w:r w:rsidRPr="0048212E">
        <w:rPr>
          <w:rFonts w:ascii="Times New Roman" w:eastAsia="Calibri" w:hAnsi="Times New Roman" w:cs="Times New Roman"/>
          <w:sz w:val="28"/>
          <w:szCs w:val="28"/>
        </w:rPr>
        <w:t>дний день месяца – оформляются:</w:t>
      </w:r>
    </w:p>
    <w:p w:rsidR="00C70817" w:rsidRPr="0048212E" w:rsidRDefault="00B23357" w:rsidP="009945F4">
      <w:pPr>
        <w:pStyle w:val="a3"/>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left="709" w:right="141"/>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C70817" w:rsidRPr="0048212E">
        <w:rPr>
          <w:rFonts w:ascii="Times New Roman" w:eastAsia="Calibri" w:hAnsi="Times New Roman" w:cs="Times New Roman"/>
          <w:sz w:val="28"/>
          <w:szCs w:val="28"/>
        </w:rPr>
        <w:t>Ведомость группового начисления доходов (ф. 0510431);</w:t>
      </w:r>
    </w:p>
    <w:p w:rsidR="00C70817" w:rsidRPr="0048212E" w:rsidRDefault="00B23357"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left="709" w:right="141"/>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C70817" w:rsidRPr="0048212E">
        <w:rPr>
          <w:rFonts w:ascii="Times New Roman" w:eastAsia="Calibri" w:hAnsi="Times New Roman" w:cs="Times New Roman"/>
          <w:sz w:val="28"/>
          <w:szCs w:val="28"/>
        </w:rPr>
        <w:t>Ведомость выпадающих доходов (ф. 0510838).</w:t>
      </w:r>
    </w:p>
    <w:p w:rsidR="00C70817" w:rsidRPr="0048212E" w:rsidRDefault="000132F8"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ab/>
      </w:r>
      <w:r w:rsidR="00C70817" w:rsidRPr="0048212E">
        <w:rPr>
          <w:rFonts w:ascii="Times New Roman" w:eastAsia="Calibri" w:hAnsi="Times New Roman" w:cs="Times New Roman"/>
          <w:sz w:val="28"/>
          <w:szCs w:val="28"/>
        </w:rPr>
        <w:t>Одним первичным документом оформляется совокупность следующих фактов хозяйственной жизни:</w:t>
      </w:r>
    </w:p>
    <w:p w:rsidR="00C70817" w:rsidRPr="0048212E" w:rsidRDefault="00C52658" w:rsidP="009945F4">
      <w:pPr>
        <w:pStyle w:val="a3"/>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left="0" w:right="14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C70817" w:rsidRPr="0048212E">
        <w:rPr>
          <w:rFonts w:ascii="Times New Roman" w:eastAsia="Calibri" w:hAnsi="Times New Roman" w:cs="Times New Roman"/>
          <w:sz w:val="28"/>
          <w:szCs w:val="28"/>
        </w:rPr>
        <w:t>выдача в прокат имущества физическим лицам – ведомостью предоставления в прокат имущества (утверждается учреждением самостоятельно).</w:t>
      </w:r>
    </w:p>
    <w:p w:rsidR="00D47A3F" w:rsidRPr="0048212E" w:rsidRDefault="00C70817"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u w:val="single"/>
        </w:rPr>
        <w:t>Основание:</w:t>
      </w:r>
      <w:r w:rsidRPr="0048212E">
        <w:rPr>
          <w:rFonts w:ascii="Times New Roman" w:eastAsia="Calibri" w:hAnsi="Times New Roman" w:cs="Times New Roman"/>
          <w:sz w:val="28"/>
          <w:szCs w:val="28"/>
        </w:rPr>
        <w:t xml:space="preserve"> пункт 10 приложения № 2 к СГС «Учетная политика, оценочные значения и ошибки». </w:t>
      </w:r>
    </w:p>
    <w:p w:rsidR="00831120" w:rsidRPr="0048212E" w:rsidRDefault="00D47A3F"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1.3.20. </w:t>
      </w:r>
      <w:r w:rsidR="00831120" w:rsidRPr="0048212E">
        <w:rPr>
          <w:rFonts w:ascii="Times New Roman" w:eastAsia="Calibri" w:hAnsi="Times New Roman" w:cs="Times New Roman"/>
          <w:sz w:val="28"/>
          <w:szCs w:val="28"/>
        </w:rPr>
        <w:t>Первичные (сводные) учетные документы, поступившие в учреждение более поздней датой, чем дата их выставления, и по которым не создавался соответствующий резерв предстоящих расходов, отражаются в учете в следующем порядке:</w:t>
      </w:r>
    </w:p>
    <w:p w:rsidR="00831120" w:rsidRPr="0048212E" w:rsidRDefault="00C52658" w:rsidP="009945F4">
      <w:pPr>
        <w:pStyle w:val="a3"/>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left="0" w:right="141" w:firstLine="709"/>
        <w:contextualSpacing/>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831120" w:rsidRPr="0048212E">
        <w:rPr>
          <w:rFonts w:ascii="Times New Roman" w:eastAsia="Calibri" w:hAnsi="Times New Roman" w:cs="Times New Roman"/>
          <w:sz w:val="28"/>
          <w:szCs w:val="28"/>
        </w:rPr>
        <w:t>при поступлении документов более поздней датой в этом же месяце факт хозяйственной жизни отражается в учете датой выставления документа;</w:t>
      </w:r>
    </w:p>
    <w:p w:rsidR="00831120" w:rsidRPr="0048212E" w:rsidRDefault="00C52658" w:rsidP="009945F4">
      <w:pPr>
        <w:pStyle w:val="a3"/>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left="0" w:right="141" w:firstLine="709"/>
        <w:contextualSpacing/>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831120" w:rsidRPr="0048212E">
        <w:rPr>
          <w:rFonts w:ascii="Times New Roman" w:eastAsia="Calibri" w:hAnsi="Times New Roman" w:cs="Times New Roman"/>
          <w:sz w:val="28"/>
          <w:szCs w:val="28"/>
        </w:rPr>
        <w:t>при поступлении документов в начале месяца, следующего за отчетным (до закрытия месяца) факт хозяйственной жизни отражается в учете датой выставления документа;</w:t>
      </w:r>
    </w:p>
    <w:p w:rsidR="00831120" w:rsidRPr="0048212E" w:rsidRDefault="00C52658" w:rsidP="009945F4">
      <w:pPr>
        <w:pStyle w:val="a3"/>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left="0" w:right="141" w:firstLine="709"/>
        <w:contextualSpacing/>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831120" w:rsidRPr="0048212E">
        <w:rPr>
          <w:rFonts w:ascii="Times New Roman" w:eastAsia="Calibri" w:hAnsi="Times New Roman" w:cs="Times New Roman"/>
          <w:sz w:val="28"/>
          <w:szCs w:val="28"/>
        </w:rPr>
        <w:t>при поступлении документов в следующем месяце после даты закрытия месяца факты хозяйственной жизни отражаются в учете датой получения документов (не позднее следующего дня после получения документа);</w:t>
      </w:r>
    </w:p>
    <w:p w:rsidR="00831120" w:rsidRPr="0048212E" w:rsidRDefault="00C52658" w:rsidP="009945F4">
      <w:pPr>
        <w:pStyle w:val="a3"/>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left="0" w:right="141" w:firstLine="709"/>
        <w:contextualSpacing/>
        <w:jc w:val="both"/>
        <w:rPr>
          <w:rFonts w:ascii="Times New Roman" w:eastAsia="Calibri" w:hAnsi="Times New Roman" w:cs="Times New Roman"/>
          <w:sz w:val="28"/>
          <w:szCs w:val="28"/>
        </w:rPr>
      </w:pPr>
      <w:bookmarkStart w:id="1" w:name="OLE_LINK14"/>
      <w:bookmarkStart w:id="2" w:name="OLE_LINK15"/>
      <w:r w:rsidRPr="0048212E">
        <w:rPr>
          <w:rFonts w:ascii="Times New Roman" w:eastAsia="Calibri" w:hAnsi="Times New Roman" w:cs="Times New Roman"/>
          <w:sz w:val="28"/>
          <w:szCs w:val="28"/>
        </w:rPr>
        <w:t xml:space="preserve">- </w:t>
      </w:r>
      <w:r w:rsidR="00831120" w:rsidRPr="0048212E">
        <w:rPr>
          <w:rFonts w:ascii="Times New Roman" w:eastAsia="Calibri" w:hAnsi="Times New Roman" w:cs="Times New Roman"/>
          <w:sz w:val="28"/>
          <w:szCs w:val="28"/>
        </w:rPr>
        <w:t>при поступлении документов в следующем отчетном квартале (году) до представления отчетности факты хозяйственной жизни отражаются последним днем отчетного периода;</w:t>
      </w:r>
    </w:p>
    <w:bookmarkEnd w:id="1"/>
    <w:bookmarkEnd w:id="2"/>
    <w:p w:rsidR="00831120" w:rsidRDefault="003D47D3" w:rsidP="009945F4">
      <w:pPr>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contextualSpacing/>
        <w:jc w:val="both"/>
        <w:rPr>
          <w:rFonts w:ascii="Times New Roman" w:eastAsia="Calibri" w:hAnsi="Times New Roman" w:cs="Times New Roman"/>
          <w:sz w:val="28"/>
          <w:szCs w:val="28"/>
        </w:rPr>
      </w:pPr>
      <w:r w:rsidRPr="0048212E">
        <w:rPr>
          <w:rFonts w:ascii="Times New Roman" w:eastAsia="Calibri" w:hAnsi="Times New Roman" w:cs="Times New Roman"/>
          <w:sz w:val="28"/>
          <w:szCs w:val="28"/>
        </w:rPr>
        <w:t xml:space="preserve">- </w:t>
      </w:r>
      <w:r w:rsidR="00831120" w:rsidRPr="0048212E">
        <w:rPr>
          <w:rFonts w:ascii="Times New Roman" w:eastAsia="Calibri" w:hAnsi="Times New Roman" w:cs="Times New Roman"/>
          <w:sz w:val="28"/>
          <w:szCs w:val="28"/>
        </w:rPr>
        <w:t>при поступлении документов в следующем отчетном квартале (году) после представления отчетности факты хозяйственной жизни отражаются датой получения документов (не позднее следующего дня после получения документа).</w:t>
      </w:r>
    </w:p>
    <w:p w:rsidR="00AA4C57" w:rsidRDefault="00AA4C57" w:rsidP="009945F4">
      <w:pPr>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contextualSpacing/>
        <w:jc w:val="both"/>
        <w:rPr>
          <w:rFonts w:ascii="Times New Roman" w:eastAsia="Calibri" w:hAnsi="Times New Roman" w:cs="Times New Roman"/>
          <w:sz w:val="28"/>
          <w:szCs w:val="28"/>
        </w:rPr>
      </w:pPr>
    </w:p>
    <w:p w:rsidR="00AA4C57" w:rsidRDefault="00AA4C57" w:rsidP="009945F4">
      <w:pPr>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contextualSpacing/>
        <w:jc w:val="both"/>
        <w:rPr>
          <w:rFonts w:ascii="Times New Roman" w:eastAsia="Calibri" w:hAnsi="Times New Roman" w:cs="Times New Roman"/>
          <w:sz w:val="28"/>
          <w:szCs w:val="28"/>
        </w:rPr>
      </w:pPr>
    </w:p>
    <w:p w:rsidR="00AA4C57" w:rsidRPr="0048212E" w:rsidRDefault="00AA4C57" w:rsidP="009945F4">
      <w:pPr>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contextualSpacing/>
        <w:jc w:val="both"/>
        <w:rPr>
          <w:rFonts w:ascii="Times New Roman" w:eastAsia="Calibri" w:hAnsi="Times New Roman" w:cs="Times New Roman"/>
          <w:sz w:val="28"/>
          <w:szCs w:val="28"/>
        </w:rPr>
      </w:pPr>
    </w:p>
    <w:p w:rsidR="00831120" w:rsidRPr="009945F4" w:rsidRDefault="00831120"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4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1.3.</w:t>
      </w:r>
      <w:r w:rsidR="002101B2" w:rsidRPr="009945F4">
        <w:rPr>
          <w:rFonts w:ascii="Times New Roman" w:eastAsia="Calibri" w:hAnsi="Times New Roman" w:cs="Times New Roman"/>
          <w:sz w:val="27"/>
          <w:szCs w:val="27"/>
        </w:rPr>
        <w:t>21</w:t>
      </w:r>
      <w:r w:rsidRPr="009945F4">
        <w:rPr>
          <w:rFonts w:ascii="Times New Roman" w:eastAsia="Calibri" w:hAnsi="Times New Roman" w:cs="Times New Roman"/>
          <w:sz w:val="27"/>
          <w:szCs w:val="27"/>
        </w:rPr>
        <w:t>.  В деятельности учреждения используются следующие бланки строгой отчетности:</w:t>
      </w:r>
    </w:p>
    <w:p w:rsidR="00CE530C" w:rsidRPr="009945F4" w:rsidRDefault="00CE530C" w:rsidP="009945F4">
      <w:pPr>
        <w:pStyle w:val="a3"/>
        <w:tabs>
          <w:tab w:val="left" w:pos="1485"/>
        </w:tabs>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 билеты;</w:t>
      </w:r>
    </w:p>
    <w:p w:rsidR="00CE530C" w:rsidRPr="009945F4" w:rsidRDefault="00CE530C" w:rsidP="009945F4">
      <w:pPr>
        <w:pStyle w:val="a3"/>
        <w:widowControl w:val="0"/>
        <w:numPr>
          <w:ilvl w:val="0"/>
          <w:numId w:val="27"/>
        </w:numPr>
        <w:tabs>
          <w:tab w:val="left" w:pos="926"/>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lastRenderedPageBreak/>
        <w:t>трудовые</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книжки;</w:t>
      </w:r>
    </w:p>
    <w:p w:rsidR="00CE530C" w:rsidRPr="009945F4" w:rsidRDefault="00CE530C" w:rsidP="009945F4">
      <w:pPr>
        <w:pStyle w:val="a3"/>
        <w:widowControl w:val="0"/>
        <w:numPr>
          <w:ilvl w:val="0"/>
          <w:numId w:val="27"/>
        </w:numPr>
        <w:tabs>
          <w:tab w:val="left" w:pos="926"/>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вкладыши</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к</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трудовой</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книжке;</w:t>
      </w:r>
    </w:p>
    <w:p w:rsidR="00CE530C" w:rsidRPr="009945F4" w:rsidRDefault="00CE530C" w:rsidP="009945F4">
      <w:pPr>
        <w:pStyle w:val="a3"/>
        <w:widowControl w:val="0"/>
        <w:numPr>
          <w:ilvl w:val="0"/>
          <w:numId w:val="27"/>
        </w:numPr>
        <w:tabs>
          <w:tab w:val="left" w:pos="926"/>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иные бланки строгой отчетности.</w:t>
      </w:r>
    </w:p>
    <w:p w:rsidR="00831120" w:rsidRPr="009945F4" w:rsidRDefault="00CE530C"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Учет трудовых книжек и вкладышей к ним ведется по стоимости их приобретения. Остальные БСО учитываются в условной оценке: один объект, 1 руб.</w:t>
      </w:r>
    </w:p>
    <w:p w:rsidR="00831120" w:rsidRPr="009945F4" w:rsidRDefault="00831120" w:rsidP="009945F4">
      <w:pPr>
        <w:pStyle w:val="afd"/>
        <w:ind w:left="0" w:right="-2" w:firstLine="709"/>
        <w:jc w:val="both"/>
        <w:rPr>
          <w:b w:val="0"/>
          <w:sz w:val="27"/>
          <w:szCs w:val="27"/>
        </w:rPr>
      </w:pPr>
      <w:bookmarkStart w:id="3" w:name="OLE_LINK18"/>
      <w:bookmarkStart w:id="4" w:name="OLE_LINK19"/>
      <w:r w:rsidRPr="009945F4">
        <w:rPr>
          <w:rFonts w:eastAsia="Calibri"/>
          <w:b w:val="0"/>
          <w:sz w:val="27"/>
          <w:szCs w:val="27"/>
        </w:rPr>
        <w:t>1.3.2</w:t>
      </w:r>
      <w:r w:rsidR="002101B2" w:rsidRPr="009945F4">
        <w:rPr>
          <w:rFonts w:eastAsia="Calibri"/>
          <w:b w:val="0"/>
          <w:sz w:val="27"/>
          <w:szCs w:val="27"/>
        </w:rPr>
        <w:t>2</w:t>
      </w:r>
      <w:r w:rsidRPr="009945F4">
        <w:rPr>
          <w:rFonts w:eastAsia="Calibri"/>
          <w:b w:val="0"/>
          <w:sz w:val="27"/>
          <w:szCs w:val="27"/>
        </w:rPr>
        <w:t xml:space="preserve">. </w:t>
      </w:r>
      <w:bookmarkStart w:id="5" w:name="_title_14"/>
      <w:bookmarkStart w:id="6" w:name="_ref_1-0c64df91180b4e"/>
      <w:bookmarkEnd w:id="3"/>
      <w:bookmarkEnd w:id="4"/>
      <w:r w:rsidR="00CE530C" w:rsidRPr="009945F4">
        <w:rPr>
          <w:b w:val="0"/>
          <w:sz w:val="27"/>
          <w:szCs w:val="27"/>
        </w:rPr>
        <w:t>Порядок приемки, хранения, выдачи и списания бланков строгой отчетности</w:t>
      </w:r>
      <w:bookmarkEnd w:id="5"/>
      <w:bookmarkEnd w:id="6"/>
      <w:r w:rsidR="00CE530C" w:rsidRPr="009945F4">
        <w:rPr>
          <w:b w:val="0"/>
          <w:sz w:val="27"/>
          <w:szCs w:val="27"/>
        </w:rPr>
        <w:t xml:space="preserve"> приведен в </w:t>
      </w:r>
      <w:r w:rsidR="00B3075A" w:rsidRPr="009945F4">
        <w:rPr>
          <w:sz w:val="27"/>
          <w:szCs w:val="27"/>
        </w:rPr>
        <w:t>П</w:t>
      </w:r>
      <w:r w:rsidR="00CE530C" w:rsidRPr="009945F4">
        <w:rPr>
          <w:sz w:val="27"/>
          <w:szCs w:val="27"/>
        </w:rPr>
        <w:t xml:space="preserve">риложении № </w:t>
      </w:r>
      <w:r w:rsidR="00B3075A" w:rsidRPr="009945F4">
        <w:rPr>
          <w:sz w:val="27"/>
          <w:szCs w:val="27"/>
        </w:rPr>
        <w:t>1</w:t>
      </w:r>
      <w:r w:rsidR="00CE530C" w:rsidRPr="009945F4">
        <w:rPr>
          <w:sz w:val="27"/>
          <w:szCs w:val="27"/>
        </w:rPr>
        <w:t>4</w:t>
      </w:r>
      <w:r w:rsidR="00CE530C" w:rsidRPr="009945F4">
        <w:rPr>
          <w:b w:val="0"/>
          <w:sz w:val="27"/>
          <w:szCs w:val="27"/>
        </w:rPr>
        <w:t>.</w:t>
      </w:r>
      <w:r w:rsidR="00CE530C" w:rsidRPr="009945F4">
        <w:rPr>
          <w:b w:val="0"/>
          <w:color w:val="000000"/>
          <w:sz w:val="27"/>
          <w:szCs w:val="27"/>
        </w:rPr>
        <w:t xml:space="preserve"> Перечень должностей сотрудников, ответственных за учет, хранение и выдачу бланков строгой отчетности, приведен в </w:t>
      </w:r>
      <w:r w:rsidR="00B3075A" w:rsidRPr="009945F4">
        <w:rPr>
          <w:color w:val="000000"/>
          <w:sz w:val="27"/>
          <w:szCs w:val="27"/>
        </w:rPr>
        <w:t>П</w:t>
      </w:r>
      <w:r w:rsidR="00CE530C" w:rsidRPr="009945F4">
        <w:rPr>
          <w:color w:val="000000"/>
          <w:sz w:val="27"/>
          <w:szCs w:val="27"/>
        </w:rPr>
        <w:t xml:space="preserve">риложении № </w:t>
      </w:r>
      <w:r w:rsidR="00B3075A" w:rsidRPr="009945F4">
        <w:rPr>
          <w:color w:val="000000"/>
          <w:sz w:val="27"/>
          <w:szCs w:val="27"/>
        </w:rPr>
        <w:t>9</w:t>
      </w:r>
      <w:r w:rsidR="00CE530C" w:rsidRPr="009945F4">
        <w:rPr>
          <w:b w:val="0"/>
          <w:color w:val="000000"/>
          <w:sz w:val="27"/>
          <w:szCs w:val="27"/>
        </w:rPr>
        <w:t>.</w:t>
      </w:r>
    </w:p>
    <w:p w:rsidR="00831120" w:rsidRPr="009945F4" w:rsidRDefault="00831120"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1.3.2</w:t>
      </w:r>
      <w:r w:rsidR="00C70817" w:rsidRPr="009945F4">
        <w:rPr>
          <w:rFonts w:ascii="Times New Roman" w:eastAsia="Calibri" w:hAnsi="Times New Roman" w:cs="Times New Roman"/>
          <w:sz w:val="27"/>
          <w:szCs w:val="27"/>
        </w:rPr>
        <w:t>3</w:t>
      </w:r>
      <w:r w:rsidRPr="009945F4">
        <w:rPr>
          <w:rFonts w:ascii="Times New Roman" w:eastAsia="Calibri" w:hAnsi="Times New Roman" w:cs="Times New Roman"/>
          <w:sz w:val="27"/>
          <w:szCs w:val="27"/>
        </w:rPr>
        <w:t>. Доверенность на получение товарно-материальных ценностей (ТМЦ) выдаются должно</w:t>
      </w:r>
      <w:r w:rsidR="00723193" w:rsidRPr="009945F4">
        <w:rPr>
          <w:rFonts w:ascii="Times New Roman" w:eastAsia="Calibri" w:hAnsi="Times New Roman" w:cs="Times New Roman"/>
          <w:sz w:val="27"/>
          <w:szCs w:val="27"/>
        </w:rPr>
        <w:t>стным лицам утвержденным приказом руководителя.</w:t>
      </w:r>
      <w:r w:rsidRPr="009945F4">
        <w:rPr>
          <w:rFonts w:ascii="Times New Roman" w:eastAsia="Calibri" w:hAnsi="Times New Roman" w:cs="Times New Roman"/>
          <w:sz w:val="27"/>
          <w:szCs w:val="27"/>
        </w:rPr>
        <w:t xml:space="preserve"> Предельный срок получения товарно-материальных ценностей по выданным доверенностям и представления документов для отражения в учете - десять дней с момента получения доверенности. </w:t>
      </w:r>
      <w:r w:rsidR="00763258" w:rsidRPr="009945F4">
        <w:rPr>
          <w:rFonts w:ascii="Times New Roman" w:eastAsia="Calibri" w:hAnsi="Times New Roman" w:cs="Times New Roman"/>
          <w:sz w:val="27"/>
          <w:szCs w:val="27"/>
        </w:rPr>
        <w:t xml:space="preserve">Выдача доверенностей лицам, не состоящих в трудовых отношениях, не допускается, за исключением случаев </w:t>
      </w:r>
      <w:r w:rsidR="00763258" w:rsidRPr="00AA4C57">
        <w:rPr>
          <w:rFonts w:ascii="Times New Roman" w:eastAsia="Calibri" w:hAnsi="Times New Roman" w:cs="Times New Roman"/>
          <w:sz w:val="27"/>
          <w:szCs w:val="27"/>
        </w:rPr>
        <w:t>заключения договоро</w:t>
      </w:r>
      <w:r w:rsidR="00F414C7" w:rsidRPr="00AA4C57">
        <w:rPr>
          <w:rFonts w:ascii="Times New Roman" w:eastAsia="Calibri" w:hAnsi="Times New Roman" w:cs="Times New Roman"/>
          <w:sz w:val="27"/>
          <w:szCs w:val="27"/>
        </w:rPr>
        <w:t>в, п</w:t>
      </w:r>
      <w:r w:rsidR="00763258" w:rsidRPr="00AA4C57">
        <w:rPr>
          <w:rFonts w:ascii="Times New Roman" w:eastAsia="Calibri" w:hAnsi="Times New Roman" w:cs="Times New Roman"/>
          <w:sz w:val="27"/>
          <w:szCs w:val="27"/>
        </w:rPr>
        <w:t>редусматривающих выполнение работ из матер</w:t>
      </w:r>
      <w:r w:rsidR="00F414C7" w:rsidRPr="00AA4C57">
        <w:rPr>
          <w:rFonts w:ascii="Times New Roman" w:eastAsia="Calibri" w:hAnsi="Times New Roman" w:cs="Times New Roman"/>
          <w:sz w:val="27"/>
          <w:szCs w:val="27"/>
        </w:rPr>
        <w:t>иалов заказчика. В этих случаях, д</w:t>
      </w:r>
      <w:r w:rsidR="00763258" w:rsidRPr="00AA4C57">
        <w:rPr>
          <w:rFonts w:ascii="Times New Roman" w:eastAsia="Calibri" w:hAnsi="Times New Roman" w:cs="Times New Roman"/>
          <w:sz w:val="27"/>
          <w:szCs w:val="27"/>
        </w:rPr>
        <w:t>оверенность выдается на основании обменной доверенности и закрывается накладной.</w:t>
      </w:r>
    </w:p>
    <w:p w:rsidR="00831120" w:rsidRPr="009945F4" w:rsidRDefault="00831120" w:rsidP="009945F4">
      <w:pPr>
        <w:tabs>
          <w:tab w:val="left" w:pos="0"/>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1.3.2</w:t>
      </w:r>
      <w:r w:rsidR="00C70817" w:rsidRPr="009945F4">
        <w:rPr>
          <w:rFonts w:ascii="Times New Roman" w:eastAsia="Calibri" w:hAnsi="Times New Roman" w:cs="Times New Roman"/>
          <w:sz w:val="27"/>
          <w:szCs w:val="27"/>
        </w:rPr>
        <w:t>4</w:t>
      </w:r>
      <w:r w:rsidRPr="009945F4">
        <w:rPr>
          <w:rFonts w:ascii="Times New Roman" w:eastAsia="Calibri" w:hAnsi="Times New Roman" w:cs="Times New Roman"/>
          <w:sz w:val="27"/>
          <w:szCs w:val="27"/>
        </w:rPr>
        <w:t xml:space="preserve">. Табель учета использования рабочего времени (ф. 0504421) заполняется по фактическим явкам и неявкам сотрудников сплошным методом. Ответственным на ведение табельного учета отдельным приказом руководителя назначается сотрудник </w:t>
      </w:r>
      <w:r w:rsidR="001F7C15" w:rsidRPr="009945F4">
        <w:rPr>
          <w:rFonts w:ascii="Times New Roman" w:eastAsia="Calibri" w:hAnsi="Times New Roman" w:cs="Times New Roman"/>
          <w:sz w:val="27"/>
          <w:szCs w:val="27"/>
        </w:rPr>
        <w:t>учреждения.</w:t>
      </w:r>
      <w:r w:rsidRPr="009945F4">
        <w:rPr>
          <w:rFonts w:ascii="Times New Roman" w:eastAsia="Calibri" w:hAnsi="Times New Roman" w:cs="Times New Roman"/>
          <w:sz w:val="27"/>
          <w:szCs w:val="27"/>
        </w:rPr>
        <w:t xml:space="preserve"> </w:t>
      </w:r>
    </w:p>
    <w:p w:rsidR="00831120" w:rsidRPr="009945F4" w:rsidRDefault="00831120" w:rsidP="009945F4">
      <w:pPr>
        <w:tabs>
          <w:tab w:val="left" w:pos="0"/>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1.3.2</w:t>
      </w:r>
      <w:r w:rsidR="00C70817" w:rsidRPr="009945F4">
        <w:rPr>
          <w:rFonts w:ascii="Times New Roman" w:eastAsia="Calibri" w:hAnsi="Times New Roman" w:cs="Times New Roman"/>
          <w:sz w:val="27"/>
          <w:szCs w:val="27"/>
        </w:rPr>
        <w:t>5</w:t>
      </w:r>
      <w:r w:rsidRPr="009945F4">
        <w:rPr>
          <w:rFonts w:ascii="Times New Roman" w:eastAsia="Calibri" w:hAnsi="Times New Roman" w:cs="Times New Roman"/>
          <w:sz w:val="27"/>
          <w:szCs w:val="27"/>
        </w:rPr>
        <w:t>. Учреждение применяет бумажный</w:t>
      </w:r>
      <w:r w:rsidR="00C70817" w:rsidRPr="009945F4">
        <w:rPr>
          <w:rFonts w:ascii="Times New Roman" w:eastAsia="Calibri" w:hAnsi="Times New Roman" w:cs="Times New Roman"/>
          <w:sz w:val="27"/>
          <w:szCs w:val="27"/>
        </w:rPr>
        <w:t xml:space="preserve"> (электронный)</w:t>
      </w:r>
      <w:r w:rsidRPr="009945F4">
        <w:rPr>
          <w:rFonts w:ascii="Times New Roman" w:eastAsia="Calibri" w:hAnsi="Times New Roman" w:cs="Times New Roman"/>
          <w:sz w:val="27"/>
          <w:szCs w:val="27"/>
        </w:rPr>
        <w:t xml:space="preserve"> путевой лист, форма которого </w:t>
      </w:r>
      <w:proofErr w:type="gramStart"/>
      <w:r w:rsidRPr="009945F4">
        <w:rPr>
          <w:rFonts w:ascii="Times New Roman" w:eastAsia="Calibri" w:hAnsi="Times New Roman" w:cs="Times New Roman"/>
          <w:sz w:val="27"/>
          <w:szCs w:val="27"/>
        </w:rPr>
        <w:t>утверждена  в</w:t>
      </w:r>
      <w:proofErr w:type="gramEnd"/>
      <w:r w:rsidRPr="009945F4">
        <w:rPr>
          <w:rFonts w:ascii="Times New Roman" w:eastAsia="Calibri" w:hAnsi="Times New Roman" w:cs="Times New Roman"/>
          <w:sz w:val="27"/>
          <w:szCs w:val="27"/>
        </w:rPr>
        <w:t xml:space="preserve"> </w:t>
      </w:r>
      <w:r w:rsidRPr="009945F4">
        <w:rPr>
          <w:rFonts w:ascii="Times New Roman" w:eastAsia="Calibri" w:hAnsi="Times New Roman" w:cs="Times New Roman"/>
          <w:b/>
          <w:sz w:val="27"/>
          <w:szCs w:val="27"/>
        </w:rPr>
        <w:t>Приложении №</w:t>
      </w:r>
      <w:r w:rsidR="00C10D00" w:rsidRPr="009945F4">
        <w:rPr>
          <w:rFonts w:ascii="Times New Roman" w:eastAsia="Calibri" w:hAnsi="Times New Roman" w:cs="Times New Roman"/>
          <w:b/>
          <w:sz w:val="27"/>
          <w:szCs w:val="27"/>
        </w:rPr>
        <w:t>7</w:t>
      </w:r>
      <w:r w:rsidRPr="009945F4">
        <w:rPr>
          <w:rFonts w:ascii="Times New Roman" w:eastAsia="Calibri" w:hAnsi="Times New Roman" w:cs="Times New Roman"/>
          <w:sz w:val="27"/>
          <w:szCs w:val="27"/>
        </w:rPr>
        <w:t xml:space="preserve"> к Учетной политике. </w:t>
      </w:r>
    </w:p>
    <w:p w:rsidR="00831120" w:rsidRPr="009945F4" w:rsidRDefault="00831120" w:rsidP="009945F4">
      <w:pPr>
        <w:tabs>
          <w:tab w:val="left" w:pos="0"/>
          <w:tab w:val="left" w:pos="851"/>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ab/>
        <w:t>Путевой лист оформляется:</w:t>
      </w:r>
    </w:p>
    <w:p w:rsidR="00831120" w:rsidRPr="009945F4" w:rsidRDefault="003D47D3" w:rsidP="009945F4">
      <w:pPr>
        <w:tabs>
          <w:tab w:val="left" w:pos="0"/>
          <w:tab w:val="left" w:pos="1134"/>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w:t>
      </w:r>
      <w:r w:rsidR="00831120" w:rsidRPr="009945F4">
        <w:rPr>
          <w:rFonts w:ascii="Times New Roman" w:eastAsia="Calibri" w:hAnsi="Times New Roman" w:cs="Times New Roman"/>
          <w:sz w:val="27"/>
          <w:szCs w:val="27"/>
        </w:rPr>
        <w:tab/>
        <w:t>на один день – при коротких рейсах или перевозках в рамках одного дня;</w:t>
      </w:r>
    </w:p>
    <w:p w:rsidR="00831120" w:rsidRPr="009945F4" w:rsidRDefault="003D47D3" w:rsidP="009945F4">
      <w:pPr>
        <w:tabs>
          <w:tab w:val="left" w:pos="0"/>
          <w:tab w:val="left" w:pos="1134"/>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w:t>
      </w:r>
      <w:r w:rsidR="00831120" w:rsidRPr="009945F4">
        <w:rPr>
          <w:rFonts w:ascii="Times New Roman" w:eastAsia="Calibri" w:hAnsi="Times New Roman" w:cs="Times New Roman"/>
          <w:sz w:val="27"/>
          <w:szCs w:val="27"/>
        </w:rPr>
        <w:tab/>
        <w:t>длительность рейса – для регулярных перевозок – если срок рейса превышает один день;</w:t>
      </w:r>
    </w:p>
    <w:p w:rsidR="00831120" w:rsidRPr="009945F4" w:rsidRDefault="003D47D3" w:rsidP="009945F4">
      <w:pPr>
        <w:tabs>
          <w:tab w:val="left" w:pos="0"/>
          <w:tab w:val="left" w:pos="1134"/>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w:t>
      </w:r>
      <w:r w:rsidR="00831120" w:rsidRPr="009945F4">
        <w:rPr>
          <w:rFonts w:ascii="Times New Roman" w:eastAsia="Calibri" w:hAnsi="Times New Roman" w:cs="Times New Roman"/>
          <w:sz w:val="27"/>
          <w:szCs w:val="27"/>
        </w:rPr>
        <w:tab/>
        <w:t>период – месяц или неделю – для нерегулярных перевозок независимо от продолжительности рейса.</w:t>
      </w:r>
    </w:p>
    <w:p w:rsidR="00831120" w:rsidRPr="009945F4" w:rsidRDefault="00831120" w:rsidP="009945F4">
      <w:pPr>
        <w:spacing w:after="0" w:line="240" w:lineRule="auto"/>
        <w:ind w:firstLine="709"/>
        <w:rPr>
          <w:rFonts w:ascii="Arial" w:eastAsia="Calibri" w:hAnsi="Arial" w:cs="Arial"/>
          <w:b/>
          <w:bCs/>
          <w:sz w:val="27"/>
          <w:szCs w:val="27"/>
        </w:rPr>
      </w:pPr>
    </w:p>
    <w:p w:rsidR="00831120" w:rsidRPr="00AA4C57" w:rsidRDefault="00831120" w:rsidP="00AA4C57">
      <w:pPr>
        <w:pStyle w:val="a3"/>
        <w:numPr>
          <w:ilvl w:val="1"/>
          <w:numId w:val="4"/>
        </w:numPr>
        <w:spacing w:after="0" w:line="240" w:lineRule="auto"/>
        <w:jc w:val="center"/>
        <w:rPr>
          <w:rFonts w:ascii="Times New Roman" w:eastAsia="Calibri" w:hAnsi="Times New Roman" w:cs="Times New Roman"/>
          <w:b/>
          <w:bCs/>
          <w:sz w:val="27"/>
          <w:szCs w:val="27"/>
        </w:rPr>
      </w:pPr>
      <w:r w:rsidRPr="00AA4C57">
        <w:rPr>
          <w:rFonts w:ascii="Times New Roman" w:eastAsia="Calibri" w:hAnsi="Times New Roman" w:cs="Times New Roman"/>
          <w:b/>
          <w:bCs/>
          <w:sz w:val="27"/>
          <w:szCs w:val="27"/>
        </w:rPr>
        <w:t>Регистры бухгалтерского учета</w:t>
      </w:r>
    </w:p>
    <w:p w:rsidR="00AA4C57" w:rsidRPr="00AA4C57" w:rsidRDefault="00AA4C57" w:rsidP="00AA4C57">
      <w:pPr>
        <w:spacing w:after="0" w:line="240" w:lineRule="auto"/>
        <w:rPr>
          <w:rFonts w:ascii="Times New Roman" w:eastAsia="Calibri" w:hAnsi="Times New Roman" w:cs="Times New Roman"/>
          <w:b/>
          <w:bCs/>
          <w:sz w:val="27"/>
          <w:szCs w:val="27"/>
        </w:rPr>
      </w:pPr>
    </w:p>
    <w:p w:rsidR="00831120" w:rsidRPr="009945F4" w:rsidRDefault="00831120" w:rsidP="009945F4">
      <w:pPr>
        <w:spacing w:after="0" w:line="240" w:lineRule="auto"/>
        <w:ind w:firstLine="709"/>
        <w:jc w:val="both"/>
        <w:rPr>
          <w:rFonts w:ascii="Times New Roman" w:eastAsia="Calibri" w:hAnsi="Times New Roman" w:cs="Times New Roman"/>
          <w:i/>
          <w:iCs/>
          <w:sz w:val="27"/>
          <w:szCs w:val="27"/>
        </w:rPr>
      </w:pPr>
      <w:r w:rsidRPr="009945F4">
        <w:rPr>
          <w:rFonts w:ascii="Times New Roman" w:eastAsia="Calibri" w:hAnsi="Times New Roman" w:cs="Times New Roman"/>
          <w:sz w:val="27"/>
          <w:szCs w:val="27"/>
        </w:rPr>
        <w:t>1.4.1. Регистры бухгалтерского учета составляются по формам, в соответствии с законодательством РФ. Дополнительные регистры бухгалтерского учета формы, которые не унифицированы, применяются учреждением по формам, используемым программным обеспечением «1С: Бухгалтерия государственного учреждения 8 КОРП</w:t>
      </w:r>
      <w:proofErr w:type="gramStart"/>
      <w:r w:rsidRPr="009945F4">
        <w:rPr>
          <w:rFonts w:ascii="Times New Roman" w:eastAsia="Calibri" w:hAnsi="Times New Roman" w:cs="Times New Roman"/>
          <w:sz w:val="27"/>
          <w:szCs w:val="27"/>
        </w:rPr>
        <w:t>»,  и</w:t>
      </w:r>
      <w:proofErr w:type="gramEnd"/>
      <w:r w:rsidRPr="009945F4">
        <w:rPr>
          <w:rFonts w:ascii="Times New Roman" w:eastAsia="Calibri" w:hAnsi="Times New Roman" w:cs="Times New Roman"/>
          <w:sz w:val="27"/>
          <w:szCs w:val="27"/>
        </w:rPr>
        <w:t xml:space="preserve"> «1С: Предприятие – Зарплата и кадры бюджетного учреждения»</w:t>
      </w:r>
      <w:r w:rsidRPr="009945F4">
        <w:rPr>
          <w:rFonts w:ascii="Times New Roman" w:eastAsia="Calibri" w:hAnsi="Times New Roman" w:cs="Times New Roman"/>
          <w:i/>
          <w:iCs/>
          <w:sz w:val="27"/>
          <w:szCs w:val="27"/>
        </w:rPr>
        <w:t>.</w:t>
      </w:r>
    </w:p>
    <w:p w:rsidR="00831120" w:rsidRPr="009945F4" w:rsidRDefault="00831120" w:rsidP="009945F4">
      <w:pPr>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bCs/>
          <w:sz w:val="27"/>
          <w:szCs w:val="27"/>
        </w:rPr>
        <w:t>1.</w:t>
      </w:r>
      <w:r w:rsidRPr="009945F4">
        <w:rPr>
          <w:rFonts w:ascii="Times New Roman" w:eastAsia="Calibri" w:hAnsi="Times New Roman" w:cs="Times New Roman"/>
          <w:sz w:val="27"/>
          <w:szCs w:val="27"/>
        </w:rPr>
        <w:t>4.2. Журналам операций присваиваются номера согласно Таблице №5. Журналы операций подписываются главным бухгалтером и бухгалтером, составившим журнал операций.</w:t>
      </w:r>
    </w:p>
    <w:p w:rsidR="00831120" w:rsidRPr="009945F4" w:rsidRDefault="00831120" w:rsidP="009945F4">
      <w:pPr>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Журналы операций (ф. 0504071) ведутся раздельно по кодам финансового обеспечения и </w:t>
      </w:r>
      <w:proofErr w:type="gramStart"/>
      <w:r w:rsidRPr="009945F4">
        <w:rPr>
          <w:rFonts w:ascii="Times New Roman" w:eastAsia="Calibri" w:hAnsi="Times New Roman" w:cs="Times New Roman"/>
          <w:sz w:val="27"/>
          <w:szCs w:val="27"/>
        </w:rPr>
        <w:t>формируются  ежемесячно</w:t>
      </w:r>
      <w:proofErr w:type="gramEnd"/>
      <w:r w:rsidRPr="009945F4">
        <w:rPr>
          <w:rFonts w:ascii="Times New Roman" w:eastAsia="Calibri" w:hAnsi="Times New Roman" w:cs="Times New Roman"/>
          <w:sz w:val="27"/>
          <w:szCs w:val="27"/>
        </w:rPr>
        <w:t xml:space="preserve"> в последний день месяца. К журналам прилагаются первичные учетные документы согласно </w:t>
      </w:r>
      <w:r w:rsidRPr="009945F4">
        <w:rPr>
          <w:rFonts w:ascii="Times New Roman" w:eastAsia="Calibri" w:hAnsi="Times New Roman" w:cs="Times New Roman"/>
          <w:b/>
          <w:sz w:val="27"/>
          <w:szCs w:val="27"/>
        </w:rPr>
        <w:t>Приложению №6.</w:t>
      </w:r>
      <w:r w:rsidRPr="009945F4">
        <w:rPr>
          <w:rFonts w:ascii="Times New Roman" w:eastAsia="Calibri" w:hAnsi="Times New Roman" w:cs="Times New Roman"/>
          <w:sz w:val="27"/>
          <w:szCs w:val="27"/>
        </w:rPr>
        <w:t xml:space="preserve"> При ведении регистров бухгалтерского учета (не являющихся электронными документами, подписываемыми электронной подписью) с применением средств </w:t>
      </w:r>
      <w:r w:rsidRPr="009945F4">
        <w:rPr>
          <w:rFonts w:ascii="Times New Roman" w:eastAsia="Calibri" w:hAnsi="Times New Roman" w:cs="Times New Roman"/>
          <w:sz w:val="27"/>
          <w:szCs w:val="27"/>
        </w:rPr>
        <w:lastRenderedPageBreak/>
        <w:t>автоматизации обеспечивается вывод регистров бухгалтерского учета на бумажные носители с заверением данных подписями уполномоченных лиц, ответственных за ведение регистра.</w:t>
      </w:r>
    </w:p>
    <w:p w:rsidR="00831120" w:rsidRPr="00AA4C57" w:rsidRDefault="00831120" w:rsidP="009945F4">
      <w:pPr>
        <w:spacing w:line="240" w:lineRule="auto"/>
        <w:ind w:firstLine="709"/>
        <w:jc w:val="right"/>
        <w:rPr>
          <w:rFonts w:ascii="Times New Roman" w:hAnsi="Times New Roman" w:cs="Times New Roman"/>
          <w:b/>
          <w:bCs/>
          <w:sz w:val="20"/>
          <w:szCs w:val="20"/>
        </w:rPr>
      </w:pPr>
      <w:r w:rsidRPr="00AA4C57">
        <w:rPr>
          <w:rFonts w:ascii="Times New Roman" w:hAnsi="Times New Roman" w:cs="Times New Roman"/>
          <w:b/>
          <w:bCs/>
          <w:sz w:val="20"/>
          <w:szCs w:val="20"/>
        </w:rPr>
        <w:t>Таблица №</w:t>
      </w:r>
      <w:r w:rsidR="00D95E4C" w:rsidRPr="00AA4C57">
        <w:rPr>
          <w:rFonts w:ascii="Times New Roman" w:hAnsi="Times New Roman" w:cs="Times New Roman"/>
          <w:b/>
          <w:bCs/>
          <w:sz w:val="20"/>
          <w:szCs w:val="20"/>
        </w:rPr>
        <w:t>2</w:t>
      </w:r>
    </w:p>
    <w:p w:rsidR="00831120" w:rsidRPr="00AA4C57" w:rsidRDefault="00831120" w:rsidP="009945F4">
      <w:pPr>
        <w:spacing w:line="240" w:lineRule="auto"/>
        <w:ind w:firstLine="709"/>
        <w:jc w:val="center"/>
        <w:rPr>
          <w:rFonts w:ascii="Times New Roman" w:hAnsi="Times New Roman" w:cs="Times New Roman"/>
          <w:sz w:val="20"/>
          <w:szCs w:val="20"/>
        </w:rPr>
      </w:pPr>
      <w:r w:rsidRPr="00AA4C57">
        <w:rPr>
          <w:rFonts w:ascii="Times New Roman" w:hAnsi="Times New Roman" w:cs="Times New Roman"/>
          <w:bCs/>
          <w:sz w:val="20"/>
          <w:szCs w:val="20"/>
        </w:rPr>
        <w:t>Перечень регистров бухгалтерского учета</w:t>
      </w:r>
      <w:r w:rsidRPr="00AA4C57">
        <w:rPr>
          <w:rFonts w:ascii="Times New Roman" w:hAnsi="Times New Roman" w:cs="Times New Roman"/>
          <w:color w:val="000000"/>
          <w:sz w:val="20"/>
          <w:szCs w:val="20"/>
        </w:rPr>
        <w:t xml:space="preserve"> </w:t>
      </w:r>
    </w:p>
    <w:tbl>
      <w:tblPr>
        <w:tblW w:w="0" w:type="auto"/>
        <w:tblCellMar>
          <w:top w:w="15" w:type="dxa"/>
          <w:left w:w="15" w:type="dxa"/>
          <w:bottom w:w="15" w:type="dxa"/>
          <w:right w:w="15" w:type="dxa"/>
        </w:tblCellMar>
        <w:tblLook w:val="0600" w:firstRow="0" w:lastRow="0" w:firstColumn="0" w:lastColumn="0" w:noHBand="1" w:noVBand="1"/>
      </w:tblPr>
      <w:tblGrid>
        <w:gridCol w:w="1477"/>
        <w:gridCol w:w="7861"/>
      </w:tblGrid>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jc w:val="center"/>
              <w:rPr>
                <w:rFonts w:ascii="Times New Roman" w:hAnsi="Times New Roman" w:cs="Times New Roman"/>
                <w:sz w:val="18"/>
                <w:szCs w:val="18"/>
                <w:lang w:val="en-US"/>
              </w:rPr>
            </w:pPr>
            <w:proofErr w:type="spellStart"/>
            <w:r w:rsidRPr="00AA4C57">
              <w:rPr>
                <w:rFonts w:ascii="Times New Roman" w:hAnsi="Times New Roman" w:cs="Times New Roman"/>
                <w:color w:val="000000"/>
                <w:sz w:val="18"/>
                <w:szCs w:val="18"/>
                <w:lang w:val="en-US"/>
              </w:rPr>
              <w:t>Номер</w:t>
            </w:r>
            <w:proofErr w:type="spellEnd"/>
            <w:r w:rsidRPr="00AA4C57">
              <w:rPr>
                <w:rFonts w:ascii="Times New Roman" w:hAnsi="Times New Roman" w:cs="Times New Roman"/>
                <w:sz w:val="18"/>
                <w:szCs w:val="18"/>
              </w:rPr>
              <w:t xml:space="preserve"> </w:t>
            </w:r>
            <w:proofErr w:type="spellStart"/>
            <w:r w:rsidRPr="00AA4C57">
              <w:rPr>
                <w:rFonts w:ascii="Times New Roman" w:hAnsi="Times New Roman" w:cs="Times New Roman"/>
                <w:color w:val="000000"/>
                <w:sz w:val="18"/>
                <w:szCs w:val="18"/>
                <w:lang w:val="en-US"/>
              </w:rPr>
              <w:t>журнала</w:t>
            </w:r>
            <w:proofErr w:type="spellEnd"/>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jc w:val="center"/>
              <w:rPr>
                <w:rFonts w:ascii="Times New Roman" w:hAnsi="Times New Roman" w:cs="Times New Roman"/>
                <w:sz w:val="18"/>
                <w:szCs w:val="18"/>
                <w:lang w:val="en-US"/>
              </w:rPr>
            </w:pPr>
            <w:proofErr w:type="spellStart"/>
            <w:r w:rsidRPr="00AA4C57">
              <w:rPr>
                <w:rFonts w:ascii="Times New Roman" w:hAnsi="Times New Roman" w:cs="Times New Roman"/>
                <w:color w:val="000000"/>
                <w:sz w:val="18"/>
                <w:szCs w:val="18"/>
                <w:lang w:val="en-US"/>
              </w:rPr>
              <w:t>Наименование</w:t>
            </w:r>
            <w:proofErr w:type="spellEnd"/>
            <w:r w:rsidRPr="00AA4C57">
              <w:rPr>
                <w:rFonts w:ascii="Times New Roman" w:hAnsi="Times New Roman" w:cs="Times New Roman"/>
                <w:color w:val="000000"/>
                <w:sz w:val="18"/>
                <w:szCs w:val="18"/>
                <w:lang w:val="en-US"/>
              </w:rPr>
              <w:t xml:space="preserve"> </w:t>
            </w:r>
            <w:proofErr w:type="spellStart"/>
            <w:r w:rsidRPr="00AA4C57">
              <w:rPr>
                <w:rFonts w:ascii="Times New Roman" w:hAnsi="Times New Roman" w:cs="Times New Roman"/>
                <w:color w:val="000000"/>
                <w:sz w:val="18"/>
                <w:szCs w:val="18"/>
                <w:lang w:val="en-US"/>
              </w:rPr>
              <w:t>журнала</w:t>
            </w:r>
            <w:proofErr w:type="spellEnd"/>
          </w:p>
        </w:tc>
      </w:tr>
      <w:tr w:rsidR="00831120" w:rsidRPr="00AA4C57" w:rsidTr="00AA4C57">
        <w:trPr>
          <w:trHeight w:val="227"/>
        </w:trPr>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1</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sz w:val="18"/>
                <w:szCs w:val="18"/>
              </w:rPr>
            </w:pPr>
            <w:r w:rsidRPr="00AA4C57">
              <w:rPr>
                <w:rFonts w:ascii="Times New Roman" w:hAnsi="Times New Roman" w:cs="Times New Roman"/>
                <w:color w:val="000000"/>
                <w:sz w:val="18"/>
                <w:szCs w:val="18"/>
              </w:rPr>
              <w:t>Журнал операций по счету «Касса» (ф. 0504071)</w:t>
            </w:r>
          </w:p>
        </w:tc>
      </w:tr>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2</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sz w:val="18"/>
                <w:szCs w:val="18"/>
              </w:rPr>
            </w:pPr>
            <w:r w:rsidRPr="00AA4C57">
              <w:rPr>
                <w:rFonts w:ascii="Times New Roman" w:hAnsi="Times New Roman" w:cs="Times New Roman"/>
                <w:color w:val="000000"/>
                <w:sz w:val="18"/>
                <w:szCs w:val="18"/>
              </w:rPr>
              <w:t>Журнал операций с безналичными денежными средствами</w:t>
            </w:r>
            <w:r w:rsidRPr="00AA4C57">
              <w:rPr>
                <w:rFonts w:ascii="Times New Roman" w:hAnsi="Times New Roman" w:cs="Times New Roman"/>
                <w:color w:val="000000"/>
                <w:sz w:val="18"/>
                <w:szCs w:val="18"/>
                <w:lang w:val="en-US"/>
              </w:rPr>
              <w:t> </w:t>
            </w:r>
            <w:r w:rsidRPr="00AA4C57">
              <w:rPr>
                <w:rFonts w:ascii="Times New Roman" w:hAnsi="Times New Roman" w:cs="Times New Roman"/>
                <w:color w:val="000000"/>
                <w:sz w:val="18"/>
                <w:szCs w:val="18"/>
              </w:rPr>
              <w:t>(ф. 0504071)</w:t>
            </w:r>
          </w:p>
        </w:tc>
      </w:tr>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3</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sz w:val="18"/>
                <w:szCs w:val="18"/>
              </w:rPr>
            </w:pPr>
            <w:r w:rsidRPr="00AA4C57">
              <w:rPr>
                <w:rFonts w:ascii="Times New Roman" w:hAnsi="Times New Roman" w:cs="Times New Roman"/>
                <w:color w:val="000000"/>
                <w:sz w:val="18"/>
                <w:szCs w:val="18"/>
              </w:rPr>
              <w:t>Журнал операций расчетов с подотчетными лицами</w:t>
            </w:r>
            <w:r w:rsidRPr="00AA4C57">
              <w:rPr>
                <w:rFonts w:ascii="Times New Roman" w:hAnsi="Times New Roman" w:cs="Times New Roman"/>
                <w:color w:val="000000"/>
                <w:sz w:val="18"/>
                <w:szCs w:val="18"/>
                <w:lang w:val="en-US"/>
              </w:rPr>
              <w:t> </w:t>
            </w:r>
            <w:r w:rsidRPr="00AA4C57">
              <w:rPr>
                <w:rFonts w:ascii="Times New Roman" w:hAnsi="Times New Roman" w:cs="Times New Roman"/>
                <w:color w:val="000000"/>
                <w:sz w:val="18"/>
                <w:szCs w:val="18"/>
              </w:rPr>
              <w:t>(ф. 0504071)</w:t>
            </w:r>
          </w:p>
        </w:tc>
      </w:tr>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4</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sz w:val="18"/>
                <w:szCs w:val="18"/>
              </w:rPr>
            </w:pPr>
            <w:r w:rsidRPr="00AA4C57">
              <w:rPr>
                <w:rFonts w:ascii="Times New Roman" w:hAnsi="Times New Roman" w:cs="Times New Roman"/>
                <w:color w:val="000000"/>
                <w:sz w:val="18"/>
                <w:szCs w:val="18"/>
              </w:rPr>
              <w:t>Журнал операций расчетов с поставщиками и подрядчиками</w:t>
            </w:r>
            <w:r w:rsidRPr="00AA4C57">
              <w:rPr>
                <w:rFonts w:ascii="Times New Roman" w:hAnsi="Times New Roman" w:cs="Times New Roman"/>
                <w:color w:val="000000"/>
                <w:sz w:val="18"/>
                <w:szCs w:val="18"/>
                <w:lang w:val="en-US"/>
              </w:rPr>
              <w:t> </w:t>
            </w:r>
            <w:r w:rsidRPr="00AA4C57">
              <w:rPr>
                <w:rFonts w:ascii="Times New Roman" w:hAnsi="Times New Roman" w:cs="Times New Roman"/>
                <w:color w:val="000000"/>
                <w:sz w:val="18"/>
                <w:szCs w:val="18"/>
              </w:rPr>
              <w:t>(ф. 0504071)</w:t>
            </w:r>
          </w:p>
        </w:tc>
      </w:tr>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5</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sz w:val="18"/>
                <w:szCs w:val="18"/>
              </w:rPr>
            </w:pPr>
            <w:r w:rsidRPr="00AA4C57">
              <w:rPr>
                <w:rFonts w:ascii="Times New Roman" w:hAnsi="Times New Roman" w:cs="Times New Roman"/>
                <w:color w:val="000000"/>
                <w:sz w:val="18"/>
                <w:szCs w:val="18"/>
              </w:rPr>
              <w:t>Журнал операций расчетов с дебиторами по доходам</w:t>
            </w:r>
            <w:r w:rsidRPr="00AA4C57">
              <w:rPr>
                <w:rFonts w:ascii="Times New Roman" w:hAnsi="Times New Roman" w:cs="Times New Roman"/>
                <w:color w:val="000000"/>
                <w:sz w:val="18"/>
                <w:szCs w:val="18"/>
                <w:lang w:val="en-US"/>
              </w:rPr>
              <w:t> </w:t>
            </w:r>
            <w:r w:rsidRPr="00AA4C57">
              <w:rPr>
                <w:rFonts w:ascii="Times New Roman" w:hAnsi="Times New Roman" w:cs="Times New Roman"/>
                <w:color w:val="000000"/>
                <w:sz w:val="18"/>
                <w:szCs w:val="18"/>
              </w:rPr>
              <w:t>(ф. 0504071)</w:t>
            </w:r>
          </w:p>
        </w:tc>
      </w:tr>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6</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sz w:val="18"/>
                <w:szCs w:val="18"/>
              </w:rPr>
            </w:pPr>
            <w:r w:rsidRPr="00AA4C57">
              <w:rPr>
                <w:rFonts w:ascii="Times New Roman" w:hAnsi="Times New Roman" w:cs="Times New Roman"/>
                <w:color w:val="000000"/>
                <w:sz w:val="18"/>
                <w:szCs w:val="18"/>
              </w:rPr>
              <w:t>Журнал операций расчетов по оплате труда, денежному</w:t>
            </w:r>
            <w:r w:rsidRPr="00AA4C57">
              <w:rPr>
                <w:rFonts w:ascii="Times New Roman" w:hAnsi="Times New Roman" w:cs="Times New Roman"/>
                <w:sz w:val="18"/>
                <w:szCs w:val="18"/>
              </w:rPr>
              <w:t xml:space="preserve"> </w:t>
            </w:r>
            <w:r w:rsidRPr="00AA4C57">
              <w:rPr>
                <w:rFonts w:ascii="Times New Roman" w:hAnsi="Times New Roman" w:cs="Times New Roman"/>
                <w:color w:val="000000"/>
                <w:sz w:val="18"/>
                <w:szCs w:val="18"/>
              </w:rPr>
              <w:t>довольствию и стипендиям</w:t>
            </w:r>
            <w:r w:rsidRPr="00AA4C57">
              <w:rPr>
                <w:rFonts w:ascii="Times New Roman" w:hAnsi="Times New Roman" w:cs="Times New Roman"/>
                <w:color w:val="000000"/>
                <w:sz w:val="18"/>
                <w:szCs w:val="18"/>
                <w:lang w:val="en-US"/>
              </w:rPr>
              <w:t> </w:t>
            </w:r>
            <w:r w:rsidRPr="00AA4C57">
              <w:rPr>
                <w:rFonts w:ascii="Times New Roman" w:hAnsi="Times New Roman" w:cs="Times New Roman"/>
                <w:color w:val="000000"/>
                <w:sz w:val="18"/>
                <w:szCs w:val="18"/>
              </w:rPr>
              <w:t>(ф. 0504071)</w:t>
            </w:r>
          </w:p>
        </w:tc>
      </w:tr>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7</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sz w:val="18"/>
                <w:szCs w:val="18"/>
              </w:rPr>
            </w:pPr>
            <w:r w:rsidRPr="00AA4C57">
              <w:rPr>
                <w:rFonts w:ascii="Times New Roman" w:hAnsi="Times New Roman" w:cs="Times New Roman"/>
                <w:color w:val="000000"/>
                <w:sz w:val="18"/>
                <w:szCs w:val="18"/>
              </w:rPr>
              <w:t>Журнал операций по выбытию и перемещению нефинансовых</w:t>
            </w:r>
            <w:r w:rsidRPr="00AA4C57">
              <w:rPr>
                <w:rFonts w:ascii="Times New Roman" w:hAnsi="Times New Roman" w:cs="Times New Roman"/>
                <w:sz w:val="18"/>
                <w:szCs w:val="18"/>
              </w:rPr>
              <w:t xml:space="preserve"> </w:t>
            </w:r>
            <w:r w:rsidRPr="00AA4C57">
              <w:rPr>
                <w:rFonts w:ascii="Times New Roman" w:hAnsi="Times New Roman" w:cs="Times New Roman"/>
                <w:color w:val="000000"/>
                <w:sz w:val="18"/>
                <w:szCs w:val="18"/>
              </w:rPr>
              <w:t>активов</w:t>
            </w:r>
            <w:r w:rsidRPr="00AA4C57">
              <w:rPr>
                <w:rFonts w:ascii="Times New Roman" w:hAnsi="Times New Roman" w:cs="Times New Roman"/>
                <w:color w:val="000000"/>
                <w:sz w:val="18"/>
                <w:szCs w:val="18"/>
                <w:lang w:val="en-US"/>
              </w:rPr>
              <w:t> </w:t>
            </w:r>
            <w:r w:rsidRPr="00AA4C57">
              <w:rPr>
                <w:rFonts w:ascii="Times New Roman" w:hAnsi="Times New Roman" w:cs="Times New Roman"/>
                <w:color w:val="000000"/>
                <w:sz w:val="18"/>
                <w:szCs w:val="18"/>
              </w:rPr>
              <w:t>(ф. 0504071)</w:t>
            </w:r>
          </w:p>
        </w:tc>
      </w:tr>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8</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sz w:val="18"/>
                <w:szCs w:val="18"/>
              </w:rPr>
            </w:pPr>
            <w:r w:rsidRPr="00AA4C57">
              <w:rPr>
                <w:rFonts w:ascii="Times New Roman" w:hAnsi="Times New Roman" w:cs="Times New Roman"/>
                <w:color w:val="000000"/>
                <w:sz w:val="18"/>
                <w:szCs w:val="18"/>
              </w:rPr>
              <w:t>Журнал по прочим операциям</w:t>
            </w:r>
            <w:r w:rsidRPr="00AA4C57">
              <w:rPr>
                <w:rFonts w:ascii="Times New Roman" w:hAnsi="Times New Roman" w:cs="Times New Roman"/>
                <w:color w:val="000000"/>
                <w:sz w:val="18"/>
                <w:szCs w:val="18"/>
                <w:lang w:val="en-US"/>
              </w:rPr>
              <w:t> </w:t>
            </w:r>
            <w:r w:rsidRPr="00AA4C57">
              <w:rPr>
                <w:rFonts w:ascii="Times New Roman" w:hAnsi="Times New Roman" w:cs="Times New Roman"/>
                <w:color w:val="000000"/>
                <w:sz w:val="18"/>
                <w:szCs w:val="18"/>
              </w:rPr>
              <w:t>(ф. 0504071)</w:t>
            </w:r>
          </w:p>
        </w:tc>
      </w:tr>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9</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sz w:val="18"/>
                <w:szCs w:val="18"/>
              </w:rPr>
            </w:pPr>
            <w:r w:rsidRPr="00AA4C57">
              <w:rPr>
                <w:rFonts w:ascii="Times New Roman" w:hAnsi="Times New Roman" w:cs="Times New Roman"/>
                <w:color w:val="000000"/>
                <w:sz w:val="18"/>
                <w:szCs w:val="18"/>
              </w:rPr>
              <w:t>Журнал операций по исправлению ошибок прошлых лет</w:t>
            </w:r>
            <w:r w:rsidRPr="00AA4C57">
              <w:rPr>
                <w:rFonts w:ascii="Times New Roman" w:hAnsi="Times New Roman" w:cs="Times New Roman"/>
                <w:color w:val="000000"/>
                <w:sz w:val="18"/>
                <w:szCs w:val="18"/>
                <w:lang w:val="en-US"/>
              </w:rPr>
              <w:t> </w:t>
            </w:r>
            <w:r w:rsidRPr="00AA4C57">
              <w:rPr>
                <w:rFonts w:ascii="Times New Roman" w:hAnsi="Times New Roman" w:cs="Times New Roman"/>
                <w:color w:val="000000"/>
                <w:sz w:val="18"/>
                <w:szCs w:val="18"/>
              </w:rPr>
              <w:t>(ф. 0504071)</w:t>
            </w:r>
          </w:p>
        </w:tc>
      </w:tr>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10</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sz w:val="18"/>
                <w:szCs w:val="18"/>
              </w:rPr>
            </w:pPr>
            <w:r w:rsidRPr="00AA4C57">
              <w:rPr>
                <w:rFonts w:ascii="Times New Roman" w:hAnsi="Times New Roman" w:cs="Times New Roman"/>
                <w:color w:val="000000"/>
                <w:sz w:val="18"/>
                <w:szCs w:val="18"/>
              </w:rPr>
              <w:t xml:space="preserve">Журнал операций </w:t>
            </w:r>
            <w:proofErr w:type="spellStart"/>
            <w:r w:rsidRPr="00AA4C57">
              <w:rPr>
                <w:rFonts w:ascii="Times New Roman" w:hAnsi="Times New Roman" w:cs="Times New Roman"/>
                <w:color w:val="000000"/>
                <w:sz w:val="18"/>
                <w:szCs w:val="18"/>
              </w:rPr>
              <w:t>межотчетного</w:t>
            </w:r>
            <w:proofErr w:type="spellEnd"/>
            <w:r w:rsidRPr="00AA4C57">
              <w:rPr>
                <w:rFonts w:ascii="Times New Roman" w:hAnsi="Times New Roman" w:cs="Times New Roman"/>
                <w:color w:val="000000"/>
                <w:sz w:val="18"/>
                <w:szCs w:val="18"/>
              </w:rPr>
              <w:t xml:space="preserve"> периода</w:t>
            </w:r>
            <w:r w:rsidRPr="00AA4C57">
              <w:rPr>
                <w:rFonts w:ascii="Times New Roman" w:hAnsi="Times New Roman" w:cs="Times New Roman"/>
                <w:color w:val="000000"/>
                <w:sz w:val="18"/>
                <w:szCs w:val="18"/>
                <w:lang w:val="en-US"/>
              </w:rPr>
              <w:t> </w:t>
            </w:r>
            <w:r w:rsidRPr="00AA4C57">
              <w:rPr>
                <w:rFonts w:ascii="Times New Roman" w:hAnsi="Times New Roman" w:cs="Times New Roman"/>
                <w:color w:val="000000"/>
                <w:sz w:val="18"/>
                <w:szCs w:val="18"/>
              </w:rPr>
              <w:t>(ф. 0504071)</w:t>
            </w:r>
          </w:p>
        </w:tc>
      </w:tr>
      <w:tr w:rsidR="00831120" w:rsidRPr="00AA4C57" w:rsidTr="00A558B3">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709"/>
              <w:rPr>
                <w:rFonts w:ascii="Times New Roman" w:hAnsi="Times New Roman" w:cs="Times New Roman"/>
                <w:sz w:val="18"/>
                <w:szCs w:val="18"/>
                <w:lang w:val="en-US"/>
              </w:rPr>
            </w:pPr>
            <w:r w:rsidRPr="00AA4C57">
              <w:rPr>
                <w:rFonts w:ascii="Times New Roman" w:hAnsi="Times New Roman" w:cs="Times New Roman"/>
                <w:color w:val="000000"/>
                <w:sz w:val="18"/>
                <w:szCs w:val="18"/>
                <w:lang w:val="en-US"/>
              </w:rPr>
              <w:t>11</w:t>
            </w:r>
          </w:p>
        </w:tc>
        <w:tc>
          <w:tcPr>
            <w:tcW w:w="8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1120" w:rsidRPr="00AA4C57" w:rsidRDefault="00831120" w:rsidP="00AA4C57">
            <w:pPr>
              <w:spacing w:before="100" w:beforeAutospacing="1" w:after="100" w:afterAutospacing="1" w:line="240" w:lineRule="auto"/>
              <w:ind w:firstLine="67"/>
              <w:rPr>
                <w:rFonts w:ascii="Times New Roman" w:hAnsi="Times New Roman" w:cs="Times New Roman"/>
                <w:color w:val="000000"/>
                <w:sz w:val="18"/>
                <w:szCs w:val="18"/>
              </w:rPr>
            </w:pPr>
            <w:r w:rsidRPr="00AA4C57">
              <w:rPr>
                <w:rFonts w:ascii="Times New Roman" w:hAnsi="Times New Roman" w:cs="Times New Roman"/>
                <w:color w:val="000000"/>
                <w:sz w:val="18"/>
                <w:szCs w:val="18"/>
              </w:rPr>
              <w:t xml:space="preserve">Журнал операций по </w:t>
            </w:r>
            <w:proofErr w:type="spellStart"/>
            <w:r w:rsidRPr="00AA4C57">
              <w:rPr>
                <w:rFonts w:ascii="Times New Roman" w:hAnsi="Times New Roman" w:cs="Times New Roman"/>
                <w:color w:val="000000"/>
                <w:sz w:val="18"/>
                <w:szCs w:val="18"/>
              </w:rPr>
              <w:t>забалансовому</w:t>
            </w:r>
            <w:proofErr w:type="spellEnd"/>
            <w:r w:rsidRPr="00AA4C57">
              <w:rPr>
                <w:rFonts w:ascii="Times New Roman" w:hAnsi="Times New Roman" w:cs="Times New Roman"/>
                <w:color w:val="000000"/>
                <w:sz w:val="18"/>
                <w:szCs w:val="18"/>
              </w:rPr>
              <w:t xml:space="preserve"> счету (ф. 0509213)</w:t>
            </w:r>
          </w:p>
        </w:tc>
      </w:tr>
    </w:tbl>
    <w:p w:rsidR="00831120" w:rsidRPr="009945F4" w:rsidRDefault="00831120" w:rsidP="009945F4">
      <w:pPr>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Формирование регистров бухучета на бумажном носителе осуществляется в следующем порядке:</w:t>
      </w:r>
    </w:p>
    <w:p w:rsidR="00831120" w:rsidRPr="009945F4" w:rsidRDefault="00D74038" w:rsidP="009945F4">
      <w:pPr>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 </w:t>
      </w:r>
      <w:r w:rsidR="00831120" w:rsidRPr="009945F4">
        <w:rPr>
          <w:rFonts w:ascii="Times New Roman" w:eastAsia="Calibri" w:hAnsi="Times New Roman" w:cs="Times New Roman"/>
          <w:sz w:val="27"/>
          <w:szCs w:val="27"/>
        </w:rPr>
        <w:t>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831120" w:rsidRPr="009945F4" w:rsidRDefault="00D74038" w:rsidP="009945F4">
      <w:pPr>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 </w:t>
      </w:r>
      <w:r w:rsidR="00831120" w:rsidRPr="009945F4">
        <w:rPr>
          <w:rFonts w:ascii="Times New Roman" w:eastAsia="Calibri" w:hAnsi="Times New Roman" w:cs="Times New Roman"/>
          <w:sz w:val="27"/>
          <w:szCs w:val="27"/>
        </w:rPr>
        <w:t>Журнал регистрации приходных и расходных ордеров составляется ежемесячно, в последний рабочий день месяца;</w:t>
      </w:r>
    </w:p>
    <w:p w:rsidR="00831120" w:rsidRPr="009945F4" w:rsidRDefault="00D74038" w:rsidP="009945F4">
      <w:pPr>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 </w:t>
      </w:r>
      <w:r w:rsidR="00831120" w:rsidRPr="009945F4">
        <w:rPr>
          <w:rFonts w:ascii="Times New Roman" w:eastAsia="Calibri" w:hAnsi="Times New Roman" w:cs="Times New Roman"/>
          <w:sz w:val="27"/>
          <w:szCs w:val="27"/>
        </w:rPr>
        <w:t xml:space="preserve">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w:t>
      </w:r>
      <w:r w:rsidR="003D24AC" w:rsidRPr="009945F4">
        <w:rPr>
          <w:rFonts w:ascii="Times New Roman" w:eastAsia="Calibri" w:hAnsi="Times New Roman" w:cs="Times New Roman"/>
          <w:sz w:val="27"/>
          <w:szCs w:val="27"/>
        </w:rPr>
        <w:t>при необходимости</w:t>
      </w:r>
      <w:r w:rsidR="00831120" w:rsidRPr="009945F4">
        <w:rPr>
          <w:rFonts w:ascii="Times New Roman" w:eastAsia="Calibri" w:hAnsi="Times New Roman" w:cs="Times New Roman"/>
          <w:sz w:val="27"/>
          <w:szCs w:val="27"/>
        </w:rPr>
        <w:t>;</w:t>
      </w:r>
    </w:p>
    <w:p w:rsidR="00831120" w:rsidRPr="009945F4" w:rsidRDefault="00D74038" w:rsidP="009945F4">
      <w:pPr>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 </w:t>
      </w:r>
      <w:r w:rsidR="00831120" w:rsidRPr="009945F4">
        <w:rPr>
          <w:rFonts w:ascii="Times New Roman" w:eastAsia="Calibri" w:hAnsi="Times New Roman" w:cs="Times New Roman"/>
          <w:sz w:val="27"/>
          <w:szCs w:val="27"/>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r w:rsidR="00E06AF4" w:rsidRPr="009945F4">
        <w:rPr>
          <w:rFonts w:ascii="Times New Roman" w:eastAsia="Calibri" w:hAnsi="Times New Roman" w:cs="Times New Roman"/>
          <w:sz w:val="27"/>
          <w:szCs w:val="27"/>
        </w:rPr>
        <w:t>. При отсутствии указанных событий – при необходимости;</w:t>
      </w:r>
    </w:p>
    <w:p w:rsidR="00831120" w:rsidRPr="009945F4" w:rsidRDefault="00D74038" w:rsidP="009945F4">
      <w:pPr>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 </w:t>
      </w:r>
      <w:r w:rsidR="00831120" w:rsidRPr="009945F4">
        <w:rPr>
          <w:rFonts w:ascii="Times New Roman" w:eastAsia="Calibri" w:hAnsi="Times New Roman" w:cs="Times New Roman"/>
          <w:sz w:val="27"/>
          <w:szCs w:val="27"/>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831120" w:rsidRPr="009945F4" w:rsidRDefault="00D74038" w:rsidP="009945F4">
      <w:pPr>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 </w:t>
      </w:r>
      <w:r w:rsidR="00831120" w:rsidRPr="009945F4">
        <w:rPr>
          <w:rFonts w:ascii="Times New Roman" w:eastAsia="Calibri" w:hAnsi="Times New Roman" w:cs="Times New Roman"/>
          <w:sz w:val="27"/>
          <w:szCs w:val="27"/>
        </w:rPr>
        <w:t>Книга учета бланков строгой отчетности, Книга аналитического учета депонированной зарплаты и стипендий заполняются ежемесячно, в последний день месяца;</w:t>
      </w:r>
    </w:p>
    <w:p w:rsidR="00831120" w:rsidRPr="009945F4" w:rsidRDefault="00D74038" w:rsidP="009945F4">
      <w:pPr>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 </w:t>
      </w:r>
      <w:r w:rsidR="00831120" w:rsidRPr="009945F4">
        <w:rPr>
          <w:rFonts w:ascii="Times New Roman" w:eastAsia="Calibri" w:hAnsi="Times New Roman" w:cs="Times New Roman"/>
          <w:sz w:val="27"/>
          <w:szCs w:val="27"/>
        </w:rPr>
        <w:t>Журналы операций, Главная книга заполняются ежемесячно;</w:t>
      </w:r>
    </w:p>
    <w:p w:rsidR="00831120" w:rsidRPr="00AA4C57" w:rsidRDefault="00D74038" w:rsidP="009945F4">
      <w:pPr>
        <w:spacing w:after="0" w:line="240" w:lineRule="auto"/>
        <w:ind w:firstLine="709"/>
        <w:jc w:val="both"/>
        <w:rPr>
          <w:rFonts w:ascii="Times New Roman" w:eastAsia="Calibri" w:hAnsi="Times New Roman" w:cs="Times New Roman"/>
          <w:sz w:val="28"/>
          <w:szCs w:val="28"/>
        </w:rPr>
      </w:pPr>
      <w:r w:rsidRPr="009945F4">
        <w:rPr>
          <w:rFonts w:ascii="Times New Roman" w:eastAsia="Calibri" w:hAnsi="Times New Roman" w:cs="Times New Roman"/>
          <w:sz w:val="27"/>
          <w:szCs w:val="27"/>
        </w:rPr>
        <w:t xml:space="preserve">- </w:t>
      </w:r>
      <w:r w:rsidR="00831120" w:rsidRPr="00AA4C57">
        <w:rPr>
          <w:rFonts w:ascii="Times New Roman" w:eastAsia="Calibri" w:hAnsi="Times New Roman" w:cs="Times New Roman"/>
          <w:sz w:val="28"/>
          <w:szCs w:val="28"/>
        </w:rPr>
        <w:t>другие регистры, не указанные выше, заполняются по мере необходимости, если иное не установлено законодательством РФ.</w:t>
      </w:r>
    </w:p>
    <w:p w:rsidR="00831120" w:rsidRPr="00AA4C57" w:rsidRDefault="00831120" w:rsidP="009945F4">
      <w:pPr>
        <w:spacing w:after="0" w:line="240" w:lineRule="auto"/>
        <w:ind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Журналы операций формируются раздельно по кодам финансового обеспечения и подписываются главным бухгалтером и бухгалтером, составившим Журнал.</w:t>
      </w:r>
    </w:p>
    <w:p w:rsidR="000132F8" w:rsidRPr="00AA4C57" w:rsidRDefault="00831120" w:rsidP="009945F4">
      <w:pPr>
        <w:spacing w:after="0" w:line="240" w:lineRule="auto"/>
        <w:ind w:firstLine="709"/>
        <w:jc w:val="both"/>
        <w:rPr>
          <w:rFonts w:ascii="Times New Roman" w:eastAsia="Calibri" w:hAnsi="Times New Roman" w:cs="Times New Roman"/>
          <w:b/>
          <w:sz w:val="28"/>
          <w:szCs w:val="28"/>
        </w:rPr>
      </w:pPr>
      <w:r w:rsidRPr="00AA4C57">
        <w:rPr>
          <w:rFonts w:ascii="Times New Roman" w:eastAsia="Calibri" w:hAnsi="Times New Roman" w:cs="Times New Roman"/>
          <w:sz w:val="28"/>
          <w:szCs w:val="28"/>
        </w:rPr>
        <w:lastRenderedPageBreak/>
        <w:t xml:space="preserve">1.4.3. </w:t>
      </w:r>
      <w:r w:rsidR="000132F8" w:rsidRPr="00AA4C57">
        <w:rPr>
          <w:rFonts w:ascii="Times New Roman" w:eastAsia="Calibri" w:hAnsi="Times New Roman" w:cs="Times New Roman"/>
          <w:sz w:val="28"/>
          <w:szCs w:val="28"/>
        </w:rPr>
        <w:t>Документы бухгалтерского учета составляются</w:t>
      </w:r>
      <w:r w:rsidR="000132F8" w:rsidRPr="00AA4C57">
        <w:rPr>
          <w:rFonts w:ascii="Times New Roman" w:eastAsia="Calibri" w:hAnsi="Times New Roman" w:cs="Times New Roman"/>
          <w:b/>
          <w:sz w:val="28"/>
          <w:szCs w:val="28"/>
        </w:rPr>
        <w:t xml:space="preserve"> </w:t>
      </w:r>
      <w:r w:rsidR="00774C6F" w:rsidRPr="00AA4C57">
        <w:rPr>
          <w:rFonts w:ascii="Times New Roman" w:eastAsia="Calibri" w:hAnsi="Times New Roman" w:cs="Times New Roman"/>
          <w:sz w:val="28"/>
          <w:szCs w:val="28"/>
        </w:rPr>
        <w:t>также</w:t>
      </w:r>
      <w:r w:rsidR="00774C6F" w:rsidRPr="00AA4C57">
        <w:rPr>
          <w:rFonts w:ascii="Times New Roman" w:eastAsia="Calibri" w:hAnsi="Times New Roman" w:cs="Times New Roman"/>
          <w:b/>
          <w:sz w:val="28"/>
          <w:szCs w:val="28"/>
        </w:rPr>
        <w:t xml:space="preserve"> </w:t>
      </w:r>
      <w:r w:rsidR="00B6775B" w:rsidRPr="00AA4C57">
        <w:rPr>
          <w:rStyle w:val="afc"/>
          <w:rFonts w:ascii="Times New Roman" w:hAnsi="Times New Roman" w:cs="Times New Roman"/>
          <w:b w:val="0"/>
          <w:bCs w:val="0"/>
          <w:sz w:val="28"/>
          <w:szCs w:val="28"/>
        </w:rPr>
        <w:t xml:space="preserve">на бумажных носителях в связи с отсутствием организационно-технической возможности формирования и хранения электронных документов. Формы унифицированных электронных первичных учетных документов применяются для формирования первичных учетных документов на бумажном носителе с одновременным представлением лицу, на которое возложено ведение бухгалтерского учета, электронного образа (скан-копии) такого документа в объеме и порядке, установленными Графиком документооборота </w:t>
      </w:r>
    </w:p>
    <w:p w:rsidR="00831120" w:rsidRPr="00AA4C57" w:rsidRDefault="000132F8" w:rsidP="009945F4">
      <w:pPr>
        <w:spacing w:after="0" w:line="240" w:lineRule="auto"/>
        <w:ind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Основание: пункты 10, 12 приложения № 2 к СГС «Учетная политика, оценочные значения и ошибки».</w:t>
      </w:r>
    </w:p>
    <w:p w:rsidR="00831120" w:rsidRPr="00AA4C57" w:rsidRDefault="00831120" w:rsidP="009945F4">
      <w:pPr>
        <w:spacing w:after="0" w:line="240" w:lineRule="auto"/>
        <w:ind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1.4.4.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rsidR="00831120" w:rsidRPr="00AA4C57" w:rsidRDefault="00831120" w:rsidP="009945F4">
      <w:pPr>
        <w:spacing w:after="0" w:line="240" w:lineRule="auto"/>
        <w:ind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p>
    <w:p w:rsidR="00831120" w:rsidRPr="00AA4C57" w:rsidRDefault="00831120" w:rsidP="009945F4">
      <w:pPr>
        <w:spacing w:after="0" w:line="240" w:lineRule="auto"/>
        <w:ind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При заверении многостраничного документа заверяется копия каждого листа.</w:t>
      </w:r>
    </w:p>
    <w:p w:rsidR="00831120" w:rsidRPr="00AA4C57" w:rsidRDefault="00831120" w:rsidP="009945F4">
      <w:pPr>
        <w:spacing w:after="0" w:line="240" w:lineRule="auto"/>
        <w:ind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u w:val="single"/>
        </w:rPr>
        <w:t>Основание:</w:t>
      </w:r>
      <w:r w:rsidRPr="00AA4C57">
        <w:rPr>
          <w:rFonts w:ascii="Times New Roman" w:eastAsia="Calibri" w:hAnsi="Times New Roman" w:cs="Times New Roman"/>
          <w:sz w:val="28"/>
          <w:szCs w:val="28"/>
        </w:rPr>
        <w:t xml:space="preserve"> часть 5 статьи 9 Закона от 06.12.2011 № 402-ФЗ,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831120" w:rsidRPr="00AA4C57" w:rsidRDefault="00831120" w:rsidP="009945F4">
      <w:pPr>
        <w:spacing w:after="0" w:line="240" w:lineRule="auto"/>
        <w:ind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 xml:space="preserve">1.4.5. 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w:t>
      </w:r>
      <w:r w:rsidR="00E06AF4" w:rsidRPr="00AA4C57">
        <w:rPr>
          <w:rFonts w:ascii="Times New Roman" w:eastAsia="Calibri" w:hAnsi="Times New Roman" w:cs="Times New Roman"/>
          <w:sz w:val="28"/>
          <w:szCs w:val="28"/>
        </w:rPr>
        <w:t xml:space="preserve">ГАУ» </w:t>
      </w:r>
      <w:r w:rsidRPr="00AA4C57">
        <w:rPr>
          <w:rFonts w:ascii="Times New Roman" w:eastAsia="Calibri" w:hAnsi="Times New Roman" w:cs="Times New Roman"/>
          <w:sz w:val="28"/>
          <w:szCs w:val="28"/>
        </w:rPr>
        <w:t xml:space="preserve">— с указанием сведений о сертификате электронной подписи — кому выдан и срок действия. Дополнительно сотрудник бухгалтерии, ответственный за обработку документа, ведение регистра, ставит </w:t>
      </w:r>
      <w:proofErr w:type="gramStart"/>
      <w:r w:rsidRPr="00AA4C57">
        <w:rPr>
          <w:rFonts w:ascii="Times New Roman" w:eastAsia="Calibri" w:hAnsi="Times New Roman" w:cs="Times New Roman"/>
          <w:sz w:val="28"/>
          <w:szCs w:val="28"/>
        </w:rPr>
        <w:t>надпись</w:t>
      </w:r>
      <w:proofErr w:type="gramEnd"/>
      <w:r w:rsidRPr="00AA4C57">
        <w:rPr>
          <w:rFonts w:ascii="Times New Roman" w:eastAsia="Calibri" w:hAnsi="Times New Roman" w:cs="Times New Roman"/>
          <w:sz w:val="28"/>
          <w:szCs w:val="28"/>
        </w:rPr>
        <w:t xml:space="preserve"> «Копия верна», дату распечатки и свою подпись.</w:t>
      </w:r>
    </w:p>
    <w:p w:rsidR="00831120" w:rsidRPr="00AA4C57" w:rsidRDefault="00831120" w:rsidP="009945F4">
      <w:pPr>
        <w:spacing w:after="0" w:line="240" w:lineRule="auto"/>
        <w:ind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u w:val="single"/>
        </w:rPr>
        <w:t>Основание:</w:t>
      </w:r>
      <w:r w:rsidRPr="00AA4C57">
        <w:rPr>
          <w:rFonts w:ascii="Times New Roman" w:eastAsia="Calibri" w:hAnsi="Times New Roman" w:cs="Times New Roman"/>
          <w:sz w:val="28"/>
          <w:szCs w:val="28"/>
        </w:rPr>
        <w:t xml:space="preserve"> пункт 32 СГС «Концептуальные основы бухучета и отчетности».</w:t>
      </w:r>
    </w:p>
    <w:p w:rsidR="000132F8" w:rsidRPr="00AA4C57" w:rsidRDefault="00831120" w:rsidP="009945F4">
      <w:pPr>
        <w:spacing w:after="0" w:line="240" w:lineRule="auto"/>
        <w:ind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1.4.6. Формирование электронных регистров бухучета осуществляется в следующем порядке:</w:t>
      </w:r>
    </w:p>
    <w:p w:rsidR="00831120" w:rsidRPr="00AA4C57" w:rsidRDefault="00774C6F" w:rsidP="009945F4">
      <w:pPr>
        <w:spacing w:after="0" w:line="240" w:lineRule="auto"/>
        <w:ind w:firstLine="709"/>
        <w:jc w:val="both"/>
        <w:rPr>
          <w:rFonts w:ascii="Times New Roman" w:eastAsia="Calibri" w:hAnsi="Times New Roman" w:cs="Times New Roman"/>
          <w:sz w:val="28"/>
          <w:szCs w:val="28"/>
        </w:rPr>
      </w:pPr>
      <w:r w:rsidRPr="00AA4C57">
        <w:rPr>
          <w:rFonts w:ascii="Times New Roman" w:eastAsia="Calibri" w:hAnsi="Times New Roman" w:cs="Times New Roman"/>
          <w:sz w:val="28"/>
          <w:szCs w:val="28"/>
        </w:rPr>
        <w:t xml:space="preserve">- </w:t>
      </w:r>
      <w:r w:rsidR="00831120" w:rsidRPr="00AA4C57">
        <w:rPr>
          <w:rFonts w:ascii="Times New Roman" w:eastAsia="Calibri" w:hAnsi="Times New Roman" w:cs="Times New Roman"/>
          <w:sz w:val="28"/>
          <w:szCs w:val="28"/>
        </w:rPr>
        <w:t>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BB2095" w:rsidRDefault="00BB2095" w:rsidP="009945F4">
      <w:pPr>
        <w:spacing w:after="0" w:line="240" w:lineRule="auto"/>
        <w:ind w:firstLine="709"/>
        <w:jc w:val="both"/>
        <w:rPr>
          <w:rFonts w:ascii="Times New Roman" w:eastAsia="Calibri" w:hAnsi="Times New Roman" w:cs="Times New Roman"/>
          <w:sz w:val="28"/>
          <w:szCs w:val="28"/>
        </w:rPr>
      </w:pPr>
    </w:p>
    <w:p w:rsidR="00BB2095" w:rsidRDefault="00BB2095" w:rsidP="009945F4">
      <w:pPr>
        <w:spacing w:after="0" w:line="240" w:lineRule="auto"/>
        <w:ind w:firstLine="709"/>
        <w:jc w:val="both"/>
        <w:rPr>
          <w:rFonts w:ascii="Times New Roman" w:eastAsia="Calibri" w:hAnsi="Times New Roman" w:cs="Times New Roman"/>
          <w:sz w:val="28"/>
          <w:szCs w:val="28"/>
        </w:rPr>
      </w:pPr>
    </w:p>
    <w:p w:rsidR="00831120" w:rsidRPr="00BB2095" w:rsidRDefault="00774C6F"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 </w:t>
      </w:r>
      <w:r w:rsidR="00831120" w:rsidRPr="00BB2095">
        <w:rPr>
          <w:rFonts w:ascii="Times New Roman" w:eastAsia="Calibri" w:hAnsi="Times New Roman" w:cs="Times New Roman"/>
          <w:sz w:val="28"/>
          <w:szCs w:val="28"/>
        </w:rPr>
        <w:t xml:space="preserve">Журнал операций (ф. 0509213) по всем </w:t>
      </w:r>
      <w:proofErr w:type="spellStart"/>
      <w:r w:rsidR="00831120" w:rsidRPr="00BB2095">
        <w:rPr>
          <w:rFonts w:ascii="Times New Roman" w:eastAsia="Calibri" w:hAnsi="Times New Roman" w:cs="Times New Roman"/>
          <w:sz w:val="28"/>
          <w:szCs w:val="28"/>
        </w:rPr>
        <w:t>забалансовым</w:t>
      </w:r>
      <w:proofErr w:type="spellEnd"/>
      <w:r w:rsidR="00831120" w:rsidRPr="00BB2095">
        <w:rPr>
          <w:rFonts w:ascii="Times New Roman" w:eastAsia="Calibri" w:hAnsi="Times New Roman" w:cs="Times New Roman"/>
          <w:sz w:val="28"/>
          <w:szCs w:val="28"/>
        </w:rPr>
        <w:t xml:space="preserve"> счетам формируется ежемесячно в случае, если в отчетном месяце были обороты по счету;</w:t>
      </w:r>
    </w:p>
    <w:p w:rsidR="00831120" w:rsidRPr="00BB2095" w:rsidRDefault="00774C6F"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lastRenderedPageBreak/>
        <w:t>-</w:t>
      </w:r>
      <w:r w:rsidR="00831120" w:rsidRPr="00BB2095">
        <w:rPr>
          <w:rFonts w:ascii="Times New Roman" w:eastAsia="Calibri" w:hAnsi="Times New Roman" w:cs="Times New Roman"/>
          <w:sz w:val="28"/>
          <w:szCs w:val="28"/>
        </w:rPr>
        <w:t>журнал регистрации приходных и расходных ордеров составляется ежемесячно</w:t>
      </w:r>
      <w:r w:rsidR="00E06AF4" w:rsidRPr="00BB2095">
        <w:rPr>
          <w:rFonts w:ascii="Times New Roman" w:eastAsia="Calibri" w:hAnsi="Times New Roman" w:cs="Times New Roman"/>
          <w:sz w:val="28"/>
          <w:szCs w:val="28"/>
        </w:rPr>
        <w:t xml:space="preserve"> </w:t>
      </w:r>
      <w:r w:rsidR="00831120" w:rsidRPr="00BB2095">
        <w:rPr>
          <w:rFonts w:ascii="Times New Roman" w:eastAsia="Calibri" w:hAnsi="Times New Roman" w:cs="Times New Roman"/>
          <w:sz w:val="28"/>
          <w:szCs w:val="28"/>
        </w:rPr>
        <w:t>в последний рабочий день месяца;</w:t>
      </w:r>
    </w:p>
    <w:p w:rsidR="00831120" w:rsidRPr="00BB2095" w:rsidRDefault="00774C6F"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 </w:t>
      </w:r>
      <w:r w:rsidR="00831120" w:rsidRPr="00BB2095">
        <w:rPr>
          <w:rFonts w:ascii="Times New Roman" w:eastAsia="Calibri" w:hAnsi="Times New Roman" w:cs="Times New Roman"/>
          <w:sz w:val="28"/>
          <w:szCs w:val="28"/>
        </w:rPr>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rsidR="00831120" w:rsidRPr="00BB2095" w:rsidRDefault="00774C6F"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 </w:t>
      </w:r>
      <w:r w:rsidR="00831120" w:rsidRPr="00BB2095">
        <w:rPr>
          <w:rFonts w:ascii="Times New Roman" w:eastAsia="Calibri" w:hAnsi="Times New Roman" w:cs="Times New Roman"/>
          <w:sz w:val="28"/>
          <w:szCs w:val="28"/>
        </w:rPr>
        <w:t xml:space="preserve">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w:t>
      </w:r>
      <w:r w:rsidR="00800D58" w:rsidRPr="00BB2095">
        <w:rPr>
          <w:rFonts w:ascii="Times New Roman" w:eastAsia="Calibri" w:hAnsi="Times New Roman" w:cs="Times New Roman"/>
          <w:sz w:val="28"/>
          <w:szCs w:val="28"/>
        </w:rPr>
        <w:t>при необходимости</w:t>
      </w:r>
      <w:r w:rsidR="00831120" w:rsidRPr="00BB2095">
        <w:rPr>
          <w:rFonts w:ascii="Times New Roman" w:eastAsia="Calibri" w:hAnsi="Times New Roman" w:cs="Times New Roman"/>
          <w:sz w:val="28"/>
          <w:szCs w:val="28"/>
        </w:rPr>
        <w:t>;</w:t>
      </w:r>
    </w:p>
    <w:p w:rsidR="00072A07" w:rsidRPr="00BB2095" w:rsidRDefault="00774C6F"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 </w:t>
      </w:r>
      <w:r w:rsidR="00831120" w:rsidRPr="00BB2095">
        <w:rPr>
          <w:rFonts w:ascii="Times New Roman" w:eastAsia="Calibri" w:hAnsi="Times New Roman" w:cs="Times New Roman"/>
          <w:sz w:val="28"/>
          <w:szCs w:val="28"/>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r w:rsidR="00072A07" w:rsidRPr="00BB2095">
        <w:rPr>
          <w:rFonts w:ascii="Times New Roman" w:eastAsia="Calibri" w:hAnsi="Times New Roman" w:cs="Times New Roman"/>
          <w:sz w:val="28"/>
          <w:szCs w:val="28"/>
        </w:rPr>
        <w:t>. При отсутствии указанных событий — при необходимости;</w:t>
      </w:r>
    </w:p>
    <w:p w:rsidR="00831120" w:rsidRPr="00BB2095" w:rsidRDefault="00774C6F"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 </w:t>
      </w:r>
      <w:r w:rsidR="00831120" w:rsidRPr="00BB2095">
        <w:rPr>
          <w:rFonts w:ascii="Times New Roman" w:eastAsia="Calibri" w:hAnsi="Times New Roman" w:cs="Times New Roman"/>
          <w:sz w:val="28"/>
          <w:szCs w:val="28"/>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831120" w:rsidRPr="00BB2095" w:rsidRDefault="00774C6F"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 </w:t>
      </w:r>
      <w:r w:rsidR="00831120" w:rsidRPr="00BB2095">
        <w:rPr>
          <w:rFonts w:ascii="Times New Roman" w:eastAsia="Calibri" w:hAnsi="Times New Roman" w:cs="Times New Roman"/>
          <w:sz w:val="28"/>
          <w:szCs w:val="28"/>
        </w:rPr>
        <w:t>книга учета бланков строгой отчетности, в последний день месяца;</w:t>
      </w:r>
    </w:p>
    <w:p w:rsidR="00831120" w:rsidRPr="00BB2095" w:rsidRDefault="00774C6F"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 </w:t>
      </w:r>
      <w:r w:rsidR="00831120" w:rsidRPr="00BB2095">
        <w:rPr>
          <w:rFonts w:ascii="Times New Roman" w:eastAsia="Calibri" w:hAnsi="Times New Roman" w:cs="Times New Roman"/>
          <w:sz w:val="28"/>
          <w:szCs w:val="28"/>
        </w:rPr>
        <w:t>журналы операций, главная книга заполняются ежемесячно;</w:t>
      </w:r>
    </w:p>
    <w:p w:rsidR="00831120" w:rsidRPr="00BB2095" w:rsidRDefault="00774C6F"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 </w:t>
      </w:r>
      <w:r w:rsidR="00831120" w:rsidRPr="00BB2095">
        <w:rPr>
          <w:rFonts w:ascii="Times New Roman" w:eastAsia="Calibri" w:hAnsi="Times New Roman" w:cs="Times New Roman"/>
          <w:sz w:val="28"/>
          <w:szCs w:val="28"/>
        </w:rPr>
        <w:t>другие регистры, не указанные выше, заполняются по мере необходимости, если иное не установлено законодательством РФ.</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u w:val="single"/>
        </w:rPr>
        <w:t>Основание:</w:t>
      </w:r>
      <w:r w:rsidRPr="00BB2095">
        <w:rPr>
          <w:rFonts w:ascii="Times New Roman" w:eastAsia="Calibri" w:hAnsi="Times New Roman" w:cs="Times New Roman"/>
          <w:sz w:val="28"/>
          <w:szCs w:val="28"/>
        </w:rPr>
        <w:t xml:space="preserve"> Методические указания, утвержденные приказом Минфина от 30.03.2015 № 52н.</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1.4.7. Журнал операций расчетов по оплате труда, денежному довольствию и стипендиям (ф. 0504071) ведется раздельно по кодам финансового обеспечения деятельности и раздельно по счетам:</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КБК Х.302.11 «Расчеты по заработной плате» и КБК Х.302.13 «Расчеты по начислениям на выплаты по оплате труда»;</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КБК Х.302.12 «Расчеты по прочим несоциальным выплатами персоналу в денежной форме»;</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КБК Х.302.14 «Расчеты по прочим несоциальным выплатам персоналу в натуральной форме»;</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В журнале по прочим операциям ведется аналитический учет расчетов по пенсиям, пособиям и иным социальным выплатам раздельно по кодам финансового обеспечения деятельности и раздельно по счетам:</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КБК Х.302.66 «Расчеты по социальным пособиям и компенсации персоналу в денежной форме»;</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КБК Х.302.</w:t>
      </w:r>
      <w:r w:rsidR="0072785B" w:rsidRPr="00BB2095">
        <w:rPr>
          <w:rFonts w:ascii="Times New Roman" w:eastAsia="Calibri" w:hAnsi="Times New Roman" w:cs="Times New Roman"/>
          <w:sz w:val="28"/>
          <w:szCs w:val="28"/>
        </w:rPr>
        <w:t>64 «Расчеты по пенсиям, пособиям. Выплачиваемым работодателями, нанимателями бывшим работникам в денежной форме».</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Основание: пункт </w:t>
      </w:r>
      <w:r w:rsidR="0072785B" w:rsidRPr="00BB2095">
        <w:rPr>
          <w:rFonts w:ascii="Times New Roman" w:eastAsia="Calibri" w:hAnsi="Times New Roman" w:cs="Times New Roman"/>
          <w:sz w:val="28"/>
          <w:szCs w:val="28"/>
        </w:rPr>
        <w:t>146 СГС «Единый план счетов» № 121</w:t>
      </w:r>
      <w:r w:rsidRPr="00BB2095">
        <w:rPr>
          <w:rFonts w:ascii="Times New Roman" w:eastAsia="Calibri" w:hAnsi="Times New Roman" w:cs="Times New Roman"/>
          <w:sz w:val="28"/>
          <w:szCs w:val="28"/>
        </w:rPr>
        <w:t>н.</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bCs/>
          <w:sz w:val="28"/>
          <w:szCs w:val="28"/>
        </w:rPr>
        <w:t>1.4.8</w:t>
      </w:r>
      <w:r w:rsidRPr="00BB2095">
        <w:rPr>
          <w:rFonts w:ascii="Times New Roman" w:eastAsia="Calibri" w:hAnsi="Times New Roman" w:cs="Times New Roman"/>
          <w:sz w:val="28"/>
          <w:szCs w:val="28"/>
        </w:rPr>
        <w:t xml:space="preserve">. По итогам каждого календарного месяца бухгалтерские регистры, не сформированные в электронном виде, выводятся на бумажный носитель. Первичные (сводные) учетные документы, сформированные на бумажном носителе, относящиеся к соответствующим Журналам операций, хронологически подбираются и сброшюровываются с Журналом операций. Регистры с первичной учетной документацией должны быть прошнурованы, пронумерованы, количество листов должно быть заверено (руководитель, или главный бухгалтер) и скреплено печатью. </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lastRenderedPageBreak/>
        <w:t xml:space="preserve">На обложке указывается: </w:t>
      </w:r>
    </w:p>
    <w:p w:rsidR="00831120" w:rsidRPr="00BB2095" w:rsidRDefault="00774C6F" w:rsidP="009945F4">
      <w:pPr>
        <w:pStyle w:val="a3"/>
        <w:spacing w:after="0" w:line="240" w:lineRule="auto"/>
        <w:ind w:left="709"/>
        <w:jc w:val="both"/>
        <w:rPr>
          <w:rFonts w:ascii="Times New Roman" w:eastAsia="Calibri" w:hAnsi="Times New Roman" w:cs="Times New Roman"/>
          <w:sz w:val="28"/>
          <w:szCs w:val="28"/>
          <w:lang w:eastAsia="en-US"/>
        </w:rPr>
      </w:pPr>
      <w:r w:rsidRPr="00BB2095">
        <w:rPr>
          <w:rFonts w:ascii="Times New Roman" w:eastAsia="Calibri" w:hAnsi="Times New Roman" w:cs="Times New Roman"/>
          <w:sz w:val="28"/>
          <w:szCs w:val="28"/>
          <w:lang w:eastAsia="en-US"/>
        </w:rPr>
        <w:t xml:space="preserve">- </w:t>
      </w:r>
      <w:r w:rsidR="00831120" w:rsidRPr="00BB2095">
        <w:rPr>
          <w:rFonts w:ascii="Times New Roman" w:eastAsia="Calibri" w:hAnsi="Times New Roman" w:cs="Times New Roman"/>
          <w:sz w:val="28"/>
          <w:szCs w:val="28"/>
          <w:lang w:eastAsia="en-US"/>
        </w:rPr>
        <w:t xml:space="preserve">наименование субъекта учета; </w:t>
      </w:r>
    </w:p>
    <w:p w:rsidR="00831120" w:rsidRPr="00BB2095" w:rsidRDefault="00774C6F" w:rsidP="009945F4">
      <w:pPr>
        <w:spacing w:after="0" w:line="240" w:lineRule="auto"/>
        <w:ind w:firstLine="708"/>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 </w:t>
      </w:r>
      <w:r w:rsidR="00831120" w:rsidRPr="00BB2095">
        <w:rPr>
          <w:rFonts w:ascii="Times New Roman" w:eastAsia="Calibri" w:hAnsi="Times New Roman" w:cs="Times New Roman"/>
          <w:sz w:val="28"/>
          <w:szCs w:val="28"/>
        </w:rPr>
        <w:t xml:space="preserve">номенклатурный номер папки (дела); </w:t>
      </w:r>
    </w:p>
    <w:p w:rsidR="00831120" w:rsidRPr="00BB2095" w:rsidRDefault="00774C6F" w:rsidP="009945F4">
      <w:pPr>
        <w:pStyle w:val="a3"/>
        <w:spacing w:after="0" w:line="240" w:lineRule="auto"/>
        <w:ind w:left="709"/>
        <w:jc w:val="both"/>
        <w:rPr>
          <w:rFonts w:ascii="Times New Roman" w:eastAsia="Calibri" w:hAnsi="Times New Roman" w:cs="Times New Roman"/>
          <w:sz w:val="28"/>
          <w:szCs w:val="28"/>
          <w:lang w:eastAsia="en-US"/>
        </w:rPr>
      </w:pPr>
      <w:r w:rsidRPr="00BB2095">
        <w:rPr>
          <w:rFonts w:ascii="Times New Roman" w:eastAsia="Calibri" w:hAnsi="Times New Roman" w:cs="Times New Roman"/>
          <w:sz w:val="28"/>
          <w:szCs w:val="28"/>
          <w:lang w:eastAsia="en-US"/>
        </w:rPr>
        <w:t>- н</w:t>
      </w:r>
      <w:r w:rsidR="00831120" w:rsidRPr="00BB2095">
        <w:rPr>
          <w:rFonts w:ascii="Times New Roman" w:eastAsia="Calibri" w:hAnsi="Times New Roman" w:cs="Times New Roman"/>
          <w:sz w:val="28"/>
          <w:szCs w:val="28"/>
          <w:lang w:eastAsia="en-US"/>
        </w:rPr>
        <w:t>азвание и порядковый номер папки (дела);</w:t>
      </w:r>
    </w:p>
    <w:p w:rsidR="00831120" w:rsidRPr="00BB2095" w:rsidRDefault="00774C6F" w:rsidP="009945F4">
      <w:pPr>
        <w:pStyle w:val="a3"/>
        <w:spacing w:after="0" w:line="240" w:lineRule="auto"/>
        <w:ind w:left="0" w:firstLine="709"/>
        <w:jc w:val="both"/>
        <w:rPr>
          <w:rFonts w:ascii="Times New Roman" w:eastAsia="Calibri" w:hAnsi="Times New Roman" w:cs="Times New Roman"/>
          <w:sz w:val="28"/>
          <w:szCs w:val="28"/>
          <w:lang w:eastAsia="en-US"/>
        </w:rPr>
      </w:pPr>
      <w:r w:rsidRPr="00BB2095">
        <w:rPr>
          <w:rFonts w:ascii="Times New Roman" w:eastAsia="Calibri" w:hAnsi="Times New Roman" w:cs="Times New Roman"/>
          <w:sz w:val="28"/>
          <w:szCs w:val="28"/>
          <w:lang w:eastAsia="en-US"/>
        </w:rPr>
        <w:t xml:space="preserve">- </w:t>
      </w:r>
      <w:r w:rsidR="00831120" w:rsidRPr="00BB2095">
        <w:rPr>
          <w:rFonts w:ascii="Times New Roman" w:eastAsia="Calibri" w:hAnsi="Times New Roman" w:cs="Times New Roman"/>
          <w:sz w:val="28"/>
          <w:szCs w:val="28"/>
          <w:lang w:eastAsia="en-US"/>
        </w:rPr>
        <w:t xml:space="preserve">период (дата), за который сформирован регистр бухгалтерского учета (Журнал операций), с указанием года и месяца (числа); </w:t>
      </w:r>
    </w:p>
    <w:p w:rsidR="00831120" w:rsidRPr="00BB2095" w:rsidRDefault="00774C6F" w:rsidP="009945F4">
      <w:pPr>
        <w:pStyle w:val="a3"/>
        <w:spacing w:after="0" w:line="240" w:lineRule="auto"/>
        <w:ind w:left="0" w:firstLine="709"/>
        <w:jc w:val="both"/>
        <w:rPr>
          <w:rFonts w:ascii="Times New Roman" w:eastAsia="Calibri" w:hAnsi="Times New Roman" w:cs="Times New Roman"/>
          <w:sz w:val="28"/>
          <w:szCs w:val="28"/>
          <w:lang w:eastAsia="en-US"/>
        </w:rPr>
      </w:pPr>
      <w:r w:rsidRPr="00BB2095">
        <w:rPr>
          <w:rFonts w:ascii="Times New Roman" w:eastAsia="Calibri" w:hAnsi="Times New Roman" w:cs="Times New Roman"/>
          <w:sz w:val="28"/>
          <w:szCs w:val="28"/>
          <w:lang w:eastAsia="en-US"/>
        </w:rPr>
        <w:t xml:space="preserve">- </w:t>
      </w:r>
      <w:r w:rsidR="00831120" w:rsidRPr="00BB2095">
        <w:rPr>
          <w:rFonts w:ascii="Times New Roman" w:eastAsia="Calibri" w:hAnsi="Times New Roman" w:cs="Times New Roman"/>
          <w:sz w:val="28"/>
          <w:szCs w:val="28"/>
          <w:lang w:eastAsia="en-US"/>
        </w:rPr>
        <w:t xml:space="preserve">наименование регистра бухгалтерского учета (Журнала операций), с указанием при наличии его номера; </w:t>
      </w:r>
    </w:p>
    <w:p w:rsidR="00831120" w:rsidRPr="00BB2095" w:rsidRDefault="00774C6F" w:rsidP="009945F4">
      <w:pPr>
        <w:pStyle w:val="a3"/>
        <w:spacing w:after="0" w:line="240" w:lineRule="auto"/>
        <w:ind w:left="709"/>
        <w:jc w:val="both"/>
        <w:rPr>
          <w:rFonts w:ascii="Times New Roman" w:eastAsia="Calibri" w:hAnsi="Times New Roman" w:cs="Times New Roman"/>
          <w:sz w:val="28"/>
          <w:szCs w:val="28"/>
          <w:lang w:eastAsia="en-US"/>
        </w:rPr>
      </w:pPr>
      <w:r w:rsidRPr="00BB2095">
        <w:rPr>
          <w:rFonts w:ascii="Times New Roman" w:eastAsia="Calibri" w:hAnsi="Times New Roman" w:cs="Times New Roman"/>
          <w:sz w:val="28"/>
          <w:szCs w:val="28"/>
          <w:lang w:eastAsia="en-US"/>
        </w:rPr>
        <w:t xml:space="preserve">- </w:t>
      </w:r>
      <w:r w:rsidR="00831120" w:rsidRPr="00BB2095">
        <w:rPr>
          <w:rFonts w:ascii="Times New Roman" w:eastAsia="Calibri" w:hAnsi="Times New Roman" w:cs="Times New Roman"/>
          <w:sz w:val="28"/>
          <w:szCs w:val="28"/>
          <w:lang w:eastAsia="en-US"/>
        </w:rPr>
        <w:t>количества листов в папке (деле).</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Регистры бухгалтерского учета, которые составляются в форме электронного документа, подписываются квалифицированной электронной подписью либо в случаях, предусмотренных иными нормативными правовыми актами, регулирующими ведение бухгалтерского учета и составление бухгалтерской (финансовой) отчетности, простой электронной подписью.</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bCs/>
          <w:sz w:val="28"/>
          <w:szCs w:val="28"/>
        </w:rPr>
        <w:t>1.4.9</w:t>
      </w:r>
      <w:r w:rsidRPr="00BB2095">
        <w:rPr>
          <w:rFonts w:ascii="Times New Roman" w:eastAsia="Calibri" w:hAnsi="Times New Roman" w:cs="Times New Roman"/>
          <w:sz w:val="28"/>
          <w:szCs w:val="28"/>
        </w:rPr>
        <w:t xml:space="preserve">. При обнаружении в регистрах учета ошибок сотрудники бухгалтерии анализируют ошибочные данные, вносят исправления в регистры бухучета и при необходимости – в первичные документы. Бухгалтерские записи по исправлению ошибок прошлых лет подлежат обособлению в бухгалтерском учете и бухгалтерской (финансовой) отчетности в Журнале операций по исправлению ошибок прошлых лет и Журнале операций </w:t>
      </w:r>
      <w:proofErr w:type="spellStart"/>
      <w:r w:rsidRPr="00BB2095">
        <w:rPr>
          <w:rFonts w:ascii="Times New Roman" w:eastAsia="Calibri" w:hAnsi="Times New Roman" w:cs="Times New Roman"/>
          <w:sz w:val="28"/>
          <w:szCs w:val="28"/>
        </w:rPr>
        <w:t>межотчетного</w:t>
      </w:r>
      <w:proofErr w:type="spellEnd"/>
      <w:r w:rsidRPr="00BB2095">
        <w:rPr>
          <w:rFonts w:ascii="Times New Roman" w:eastAsia="Calibri" w:hAnsi="Times New Roman" w:cs="Times New Roman"/>
          <w:sz w:val="28"/>
          <w:szCs w:val="28"/>
        </w:rPr>
        <w:t xml:space="preserve"> периода.</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Отражение исправлений в электронном регистре бухгалтерского учета осуществляется лицами, ответственными за ведение регистра в порядке, предусмотренном положениями настоящего пункта, записями, подтвержденными Справками.</w:t>
      </w:r>
    </w:p>
    <w:p w:rsidR="00831120" w:rsidRPr="00BB2095" w:rsidRDefault="00831120"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u w:val="single"/>
        </w:rPr>
        <w:t>Основание:</w:t>
      </w:r>
      <w:r w:rsidRPr="00BB2095">
        <w:rPr>
          <w:rFonts w:ascii="Times New Roman" w:eastAsia="Calibri" w:hAnsi="Times New Roman" w:cs="Times New Roman"/>
          <w:sz w:val="28"/>
          <w:szCs w:val="28"/>
        </w:rPr>
        <w:t xml:space="preserve"> Статья 10 Федерального закона от 06.12.2011 № 402-ФЗ «О бухгалтерском учете»; раздел V СГС «Учетная политика».</w:t>
      </w:r>
    </w:p>
    <w:p w:rsidR="00831120" w:rsidRPr="00BB2095" w:rsidRDefault="00831120" w:rsidP="009945F4">
      <w:pPr>
        <w:spacing w:after="0" w:line="240" w:lineRule="auto"/>
        <w:ind w:firstLine="709"/>
        <w:jc w:val="both"/>
        <w:rPr>
          <w:rFonts w:ascii="Times New Roman" w:hAnsi="Times New Roman" w:cs="Times New Roman"/>
          <w:bCs/>
          <w:sz w:val="28"/>
          <w:szCs w:val="28"/>
        </w:rPr>
      </w:pPr>
      <w:r w:rsidRPr="00BB2095">
        <w:rPr>
          <w:rFonts w:ascii="Times New Roman" w:hAnsi="Times New Roman" w:cs="Times New Roman"/>
          <w:sz w:val="28"/>
          <w:szCs w:val="28"/>
        </w:rPr>
        <w:t>1.4.10.</w:t>
      </w:r>
      <w:r w:rsidRPr="00BB2095">
        <w:rPr>
          <w:rFonts w:ascii="Times New Roman" w:hAnsi="Times New Roman" w:cs="Times New Roman"/>
          <w:b/>
          <w:sz w:val="28"/>
          <w:szCs w:val="28"/>
        </w:rPr>
        <w:t xml:space="preserve"> </w:t>
      </w:r>
      <w:r w:rsidRPr="00BB2095">
        <w:rPr>
          <w:rFonts w:ascii="Times New Roman" w:hAnsi="Times New Roman" w:cs="Times New Roman"/>
          <w:bCs/>
          <w:sz w:val="28"/>
          <w:szCs w:val="28"/>
        </w:rPr>
        <w:t>В целях достоверного представления в бухгалтерской (финансовой) отчетности ошибки, которые повлекли за собой изъятие и искажение показателей отчетности, необходимых для принятия экономических решений пользователями бухгалтерской (финансовой) отчетности, в частности:</w:t>
      </w:r>
    </w:p>
    <w:p w:rsidR="00831120" w:rsidRPr="00BB2095" w:rsidRDefault="00831120" w:rsidP="009945F4">
      <w:pPr>
        <w:pStyle w:val="a5"/>
        <w:ind w:firstLine="709"/>
        <w:jc w:val="both"/>
        <w:rPr>
          <w:rFonts w:ascii="Times New Roman" w:hAnsi="Times New Roman" w:cs="Times New Roman"/>
          <w:bCs/>
          <w:sz w:val="28"/>
          <w:szCs w:val="28"/>
        </w:rPr>
      </w:pPr>
      <w:r w:rsidRPr="00BB2095">
        <w:rPr>
          <w:rFonts w:ascii="Times New Roman" w:hAnsi="Times New Roman" w:cs="Times New Roman"/>
          <w:bCs/>
          <w:sz w:val="28"/>
          <w:szCs w:val="28"/>
        </w:rPr>
        <w:t>- об объеме ожидаемых доходных (финансовых) поступлений;</w:t>
      </w:r>
    </w:p>
    <w:p w:rsidR="00831120" w:rsidRPr="00BB2095" w:rsidRDefault="00831120" w:rsidP="009945F4">
      <w:pPr>
        <w:pStyle w:val="a5"/>
        <w:ind w:firstLine="709"/>
        <w:jc w:val="both"/>
        <w:rPr>
          <w:rFonts w:ascii="Times New Roman" w:hAnsi="Times New Roman" w:cs="Times New Roman"/>
          <w:bCs/>
          <w:sz w:val="28"/>
          <w:szCs w:val="28"/>
        </w:rPr>
      </w:pPr>
      <w:r w:rsidRPr="00BB2095">
        <w:rPr>
          <w:rFonts w:ascii="Times New Roman" w:hAnsi="Times New Roman" w:cs="Times New Roman"/>
          <w:bCs/>
          <w:sz w:val="28"/>
          <w:szCs w:val="28"/>
        </w:rPr>
        <w:t>- по ожидаемым выплатам средств в виду наличия требований кредиторов;</w:t>
      </w:r>
    </w:p>
    <w:p w:rsidR="00831120" w:rsidRPr="00BB2095" w:rsidRDefault="00BB2095" w:rsidP="009945F4">
      <w:pPr>
        <w:pStyle w:val="a5"/>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31120" w:rsidRPr="00BB2095">
        <w:rPr>
          <w:rFonts w:ascii="Times New Roman" w:hAnsi="Times New Roman" w:cs="Times New Roman"/>
          <w:bCs/>
          <w:sz w:val="28"/>
          <w:szCs w:val="28"/>
        </w:rPr>
        <w:t>об объеме расходов, необходимых для осуществления деятельности учреждения (объема финансового обеспечения);</w:t>
      </w:r>
    </w:p>
    <w:p w:rsidR="00831120" w:rsidRPr="00BB2095" w:rsidRDefault="00BB2095" w:rsidP="00BB2095">
      <w:pPr>
        <w:pStyle w:val="a5"/>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31120" w:rsidRPr="00BB2095">
        <w:rPr>
          <w:rFonts w:ascii="Times New Roman" w:hAnsi="Times New Roman" w:cs="Times New Roman"/>
          <w:bCs/>
          <w:sz w:val="28"/>
          <w:szCs w:val="28"/>
        </w:rPr>
        <w:t>отклонения по величине активов, которые влекут за собой неправильное исчисление амортизации и расходов по уплате н</w:t>
      </w:r>
      <w:r w:rsidRPr="00BB2095">
        <w:rPr>
          <w:rFonts w:ascii="Times New Roman" w:hAnsi="Times New Roman" w:cs="Times New Roman"/>
          <w:bCs/>
          <w:sz w:val="28"/>
          <w:szCs w:val="28"/>
        </w:rPr>
        <w:t xml:space="preserve">алога на имущество </w:t>
      </w:r>
      <w:proofErr w:type="gramStart"/>
      <w:r w:rsidRPr="00BB2095">
        <w:rPr>
          <w:rFonts w:ascii="Times New Roman" w:hAnsi="Times New Roman" w:cs="Times New Roman"/>
          <w:bCs/>
          <w:sz w:val="28"/>
          <w:szCs w:val="28"/>
        </w:rPr>
        <w:t>организаций</w:t>
      </w:r>
      <w:r>
        <w:rPr>
          <w:rFonts w:ascii="Times New Roman" w:hAnsi="Times New Roman" w:cs="Times New Roman"/>
          <w:bCs/>
          <w:sz w:val="28"/>
          <w:szCs w:val="28"/>
        </w:rPr>
        <w:t>;</w:t>
      </w:r>
      <w:r w:rsidR="00F962DE" w:rsidRPr="00BB2095">
        <w:rPr>
          <w:rFonts w:ascii="Times New Roman" w:hAnsi="Times New Roman" w:cs="Times New Roman"/>
          <w:bCs/>
          <w:sz w:val="28"/>
          <w:szCs w:val="28"/>
        </w:rPr>
        <w:tab/>
      </w:r>
      <w:proofErr w:type="gramEnd"/>
      <w:r w:rsidR="00F962DE" w:rsidRPr="00BB2095">
        <w:rPr>
          <w:rFonts w:ascii="Times New Roman" w:hAnsi="Times New Roman" w:cs="Times New Roman"/>
          <w:bCs/>
          <w:sz w:val="28"/>
          <w:szCs w:val="28"/>
        </w:rPr>
        <w:tab/>
      </w:r>
      <w:r w:rsidR="00F962DE" w:rsidRPr="00BB2095">
        <w:rPr>
          <w:rFonts w:ascii="Times New Roman" w:hAnsi="Times New Roman" w:cs="Times New Roman"/>
          <w:bCs/>
          <w:sz w:val="28"/>
          <w:szCs w:val="28"/>
        </w:rPr>
        <w:tab/>
      </w:r>
      <w:r w:rsidR="00F962DE" w:rsidRPr="00BB2095">
        <w:rPr>
          <w:rFonts w:ascii="Times New Roman" w:hAnsi="Times New Roman" w:cs="Times New Roman"/>
          <w:bCs/>
          <w:sz w:val="28"/>
          <w:szCs w:val="28"/>
        </w:rPr>
        <w:tab/>
      </w:r>
      <w:r w:rsidR="00F962DE" w:rsidRPr="00BB2095">
        <w:rPr>
          <w:rFonts w:ascii="Times New Roman" w:hAnsi="Times New Roman" w:cs="Times New Roman"/>
          <w:bCs/>
          <w:sz w:val="28"/>
          <w:szCs w:val="28"/>
        </w:rPr>
        <w:tab/>
      </w:r>
      <w:r w:rsidR="00F962DE" w:rsidRPr="00BB2095">
        <w:rPr>
          <w:rFonts w:ascii="Times New Roman" w:hAnsi="Times New Roman" w:cs="Times New Roman"/>
          <w:bCs/>
          <w:sz w:val="28"/>
          <w:szCs w:val="28"/>
        </w:rPr>
        <w:tab/>
      </w:r>
      <w:r w:rsidR="00F962DE" w:rsidRPr="00BB2095">
        <w:rPr>
          <w:rFonts w:ascii="Times New Roman" w:hAnsi="Times New Roman" w:cs="Times New Roman"/>
          <w:bCs/>
          <w:sz w:val="28"/>
          <w:szCs w:val="28"/>
        </w:rPr>
        <w:tab/>
      </w:r>
      <w:r w:rsidR="00F962DE" w:rsidRPr="00BB2095">
        <w:rPr>
          <w:rFonts w:ascii="Times New Roman" w:hAnsi="Times New Roman" w:cs="Times New Roman"/>
          <w:bCs/>
          <w:sz w:val="28"/>
          <w:szCs w:val="28"/>
        </w:rPr>
        <w:tab/>
      </w:r>
      <w:r w:rsidR="00F962DE" w:rsidRPr="00BB2095">
        <w:rPr>
          <w:rFonts w:ascii="Times New Roman" w:hAnsi="Times New Roman" w:cs="Times New Roman"/>
          <w:bCs/>
          <w:sz w:val="28"/>
          <w:szCs w:val="28"/>
        </w:rPr>
        <w:tab/>
      </w:r>
      <w:r w:rsidR="00F962DE" w:rsidRPr="00BB2095">
        <w:rPr>
          <w:rFonts w:ascii="Times New Roman" w:hAnsi="Times New Roman" w:cs="Times New Roman"/>
          <w:bCs/>
          <w:sz w:val="28"/>
          <w:szCs w:val="28"/>
        </w:rPr>
        <w:tab/>
      </w:r>
      <w:r w:rsidR="00831120" w:rsidRPr="00BB2095">
        <w:rPr>
          <w:rFonts w:ascii="Times New Roman" w:hAnsi="Times New Roman" w:cs="Times New Roman"/>
          <w:bCs/>
          <w:sz w:val="28"/>
          <w:szCs w:val="28"/>
        </w:rPr>
        <w:t xml:space="preserve">считаются существенными и подлежат исправлению в бухгалтерском (бюджетном) учете и бухгалтерской (финансовой) отчетности. </w:t>
      </w:r>
    </w:p>
    <w:p w:rsidR="00831120" w:rsidRPr="00BB2095" w:rsidRDefault="00831120" w:rsidP="009945F4">
      <w:pPr>
        <w:pStyle w:val="a5"/>
        <w:ind w:firstLine="709"/>
        <w:jc w:val="both"/>
        <w:rPr>
          <w:rFonts w:ascii="Times New Roman" w:hAnsi="Times New Roman" w:cs="Times New Roman"/>
          <w:bCs/>
          <w:sz w:val="28"/>
          <w:szCs w:val="28"/>
        </w:rPr>
      </w:pPr>
      <w:r w:rsidRPr="00BB2095">
        <w:rPr>
          <w:rFonts w:ascii="Times New Roman" w:hAnsi="Times New Roman" w:cs="Times New Roman"/>
          <w:bCs/>
          <w:sz w:val="28"/>
          <w:szCs w:val="28"/>
        </w:rPr>
        <w:t xml:space="preserve">Ошибки, которые не влекут за собой отклонения по величине активов и обязательств, полученного финансового результата, не являются существенными и не подлежат исправлению в представленной бухгалтерской (финансовой) отчетности, за исключением случаев, когда об исправлении </w:t>
      </w:r>
      <w:r w:rsidRPr="00BB2095">
        <w:rPr>
          <w:rFonts w:ascii="Times New Roman" w:hAnsi="Times New Roman" w:cs="Times New Roman"/>
          <w:bCs/>
          <w:sz w:val="28"/>
          <w:szCs w:val="28"/>
        </w:rPr>
        <w:lastRenderedPageBreak/>
        <w:t>таких ошибок принято решение уполномоченным органом (учредителем, органом внутреннего и внешнего финансового контроля).</w:t>
      </w:r>
    </w:p>
    <w:p w:rsidR="00BB2095" w:rsidRPr="00BB2095" w:rsidRDefault="00BB2095" w:rsidP="009945F4">
      <w:pPr>
        <w:spacing w:after="0" w:line="240" w:lineRule="auto"/>
        <w:ind w:firstLine="709"/>
        <w:jc w:val="center"/>
        <w:rPr>
          <w:rFonts w:ascii="Times New Roman" w:eastAsia="Calibri" w:hAnsi="Times New Roman" w:cs="Times New Roman"/>
          <w:b/>
          <w:bCs/>
          <w:sz w:val="28"/>
          <w:szCs w:val="28"/>
        </w:rPr>
      </w:pPr>
    </w:p>
    <w:p w:rsidR="00842963" w:rsidRPr="00BB2095" w:rsidRDefault="009F0F4D" w:rsidP="009945F4">
      <w:pPr>
        <w:spacing w:after="0" w:line="240" w:lineRule="auto"/>
        <w:ind w:firstLine="709"/>
        <w:jc w:val="center"/>
        <w:rPr>
          <w:rFonts w:ascii="Times New Roman" w:eastAsia="Calibri" w:hAnsi="Times New Roman" w:cs="Times New Roman"/>
          <w:b/>
          <w:bCs/>
          <w:sz w:val="28"/>
          <w:szCs w:val="28"/>
        </w:rPr>
      </w:pPr>
      <w:r w:rsidRPr="00BB2095">
        <w:rPr>
          <w:rFonts w:ascii="Times New Roman" w:eastAsia="Calibri" w:hAnsi="Times New Roman" w:cs="Times New Roman"/>
          <w:b/>
          <w:bCs/>
          <w:sz w:val="28"/>
          <w:szCs w:val="28"/>
        </w:rPr>
        <w:t xml:space="preserve">1.5.  </w:t>
      </w:r>
      <w:r w:rsidR="00842963" w:rsidRPr="00BB2095">
        <w:rPr>
          <w:rFonts w:ascii="Times New Roman" w:eastAsia="Calibri" w:hAnsi="Times New Roman" w:cs="Times New Roman"/>
          <w:b/>
          <w:bCs/>
          <w:sz w:val="28"/>
          <w:szCs w:val="28"/>
        </w:rPr>
        <w:t xml:space="preserve">Расчеты с подотчетными лицами </w:t>
      </w:r>
    </w:p>
    <w:p w:rsidR="009F0F4D" w:rsidRPr="00BB2095" w:rsidRDefault="009F0F4D" w:rsidP="009945F4">
      <w:pPr>
        <w:spacing w:after="0" w:line="240" w:lineRule="auto"/>
        <w:ind w:firstLine="709"/>
        <w:jc w:val="center"/>
        <w:rPr>
          <w:rFonts w:ascii="Times New Roman" w:eastAsia="Calibri" w:hAnsi="Times New Roman" w:cs="Times New Roman"/>
          <w:b/>
          <w:bCs/>
          <w:sz w:val="28"/>
          <w:szCs w:val="28"/>
        </w:rPr>
      </w:pPr>
      <w:r w:rsidRPr="00BB2095">
        <w:rPr>
          <w:rFonts w:ascii="Times New Roman" w:eastAsia="Calibri" w:hAnsi="Times New Roman" w:cs="Times New Roman"/>
          <w:b/>
          <w:bCs/>
          <w:sz w:val="28"/>
          <w:szCs w:val="28"/>
        </w:rPr>
        <w:t xml:space="preserve"> </w:t>
      </w:r>
    </w:p>
    <w:p w:rsidR="009F0F4D" w:rsidRPr="00BB2095" w:rsidRDefault="009F0F4D"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1.5.1.  Денежные средства в подотчет перечисляются на дебетовую карту (зарплатную) материально ответственного лица в пределах норм, утвержденных </w:t>
      </w:r>
      <w:r w:rsidR="00D36700" w:rsidRPr="00BB2095">
        <w:rPr>
          <w:rFonts w:ascii="Times New Roman" w:eastAsia="Calibri" w:hAnsi="Times New Roman" w:cs="Times New Roman"/>
          <w:sz w:val="28"/>
          <w:szCs w:val="28"/>
        </w:rPr>
        <w:t xml:space="preserve">Порядком выдачи под отчет </w:t>
      </w:r>
      <w:r w:rsidRPr="00BB2095">
        <w:rPr>
          <w:rFonts w:ascii="Times New Roman" w:eastAsia="Calibri" w:hAnsi="Times New Roman" w:cs="Times New Roman"/>
          <w:sz w:val="28"/>
          <w:szCs w:val="28"/>
        </w:rPr>
        <w:t>денежных средств</w:t>
      </w:r>
      <w:r w:rsidR="00D36700" w:rsidRPr="00BB2095">
        <w:rPr>
          <w:rFonts w:ascii="Times New Roman" w:eastAsia="Calibri" w:hAnsi="Times New Roman" w:cs="Times New Roman"/>
          <w:sz w:val="28"/>
          <w:szCs w:val="28"/>
        </w:rPr>
        <w:t xml:space="preserve">, составлении и представлении отчетов подотчетными </w:t>
      </w:r>
      <w:proofErr w:type="gramStart"/>
      <w:r w:rsidR="00D36700" w:rsidRPr="00BB2095">
        <w:rPr>
          <w:rFonts w:ascii="Times New Roman" w:eastAsia="Calibri" w:hAnsi="Times New Roman" w:cs="Times New Roman"/>
          <w:sz w:val="28"/>
          <w:szCs w:val="28"/>
        </w:rPr>
        <w:t xml:space="preserve">лицами </w:t>
      </w:r>
      <w:r w:rsidRPr="00BB2095">
        <w:rPr>
          <w:rFonts w:ascii="Times New Roman" w:eastAsia="Calibri" w:hAnsi="Times New Roman" w:cs="Times New Roman"/>
          <w:sz w:val="28"/>
          <w:szCs w:val="28"/>
        </w:rPr>
        <w:t xml:space="preserve"> (</w:t>
      </w:r>
      <w:proofErr w:type="gramEnd"/>
      <w:r w:rsidRPr="00BB2095">
        <w:rPr>
          <w:rFonts w:ascii="Times New Roman" w:eastAsia="Calibri" w:hAnsi="Times New Roman" w:cs="Times New Roman"/>
          <w:b/>
          <w:sz w:val="28"/>
          <w:szCs w:val="28"/>
        </w:rPr>
        <w:t>Приложение № 1</w:t>
      </w:r>
      <w:r w:rsidR="00C10D00" w:rsidRPr="00BB2095">
        <w:rPr>
          <w:rFonts w:ascii="Times New Roman" w:eastAsia="Calibri" w:hAnsi="Times New Roman" w:cs="Times New Roman"/>
          <w:b/>
          <w:sz w:val="28"/>
          <w:szCs w:val="28"/>
        </w:rPr>
        <w:t>0</w:t>
      </w:r>
      <w:r w:rsidRPr="00BB2095">
        <w:rPr>
          <w:rFonts w:ascii="Times New Roman" w:eastAsia="Calibri" w:hAnsi="Times New Roman" w:cs="Times New Roman"/>
          <w:sz w:val="28"/>
          <w:szCs w:val="28"/>
        </w:rPr>
        <w:t>). В отдельных случаях, когда работник учреждения, с разрешения руководителя произвел оплату расходов за счет собственных средств, производится возмещение этих расходов.</w:t>
      </w:r>
    </w:p>
    <w:p w:rsidR="009F0F4D" w:rsidRPr="00BB2095" w:rsidRDefault="009F0F4D"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1.5.2. Учет подотчетных сумм ведется по отдельным счетам, в зависимости от цели, на которую выдаются денежные средства, что позволяет контролировать целевое расходование денежных средств. Учреждением для оформления авансового отчета используется «Отчет о расходах подотчетного лица» (ф. 0504520).</w:t>
      </w:r>
    </w:p>
    <w:p w:rsidR="009F0F4D" w:rsidRPr="00BB2095" w:rsidRDefault="009F0F4D"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1.5.3. К отчету по суммам, израсходованным на хозяйственные нужды в обязательном порядке должны прилагаться:</w:t>
      </w:r>
    </w:p>
    <w:p w:rsidR="009F0F4D" w:rsidRPr="00BB2095" w:rsidRDefault="00774C6F" w:rsidP="009945F4">
      <w:pPr>
        <w:pStyle w:val="a3"/>
        <w:spacing w:after="0" w:line="240" w:lineRule="auto"/>
        <w:ind w:left="0" w:firstLine="709"/>
        <w:jc w:val="both"/>
        <w:rPr>
          <w:rFonts w:ascii="Times New Roman" w:eastAsia="Calibri" w:hAnsi="Times New Roman" w:cs="Times New Roman"/>
          <w:sz w:val="28"/>
          <w:szCs w:val="28"/>
          <w:lang w:eastAsia="en-US"/>
        </w:rPr>
      </w:pPr>
      <w:r w:rsidRPr="00BB2095">
        <w:rPr>
          <w:rFonts w:ascii="Times New Roman" w:eastAsia="Calibri" w:hAnsi="Times New Roman" w:cs="Times New Roman"/>
          <w:sz w:val="28"/>
          <w:szCs w:val="28"/>
          <w:lang w:eastAsia="en-US"/>
        </w:rPr>
        <w:t xml:space="preserve">- </w:t>
      </w:r>
      <w:r w:rsidR="009F0F4D" w:rsidRPr="00BB2095">
        <w:rPr>
          <w:rFonts w:ascii="Times New Roman" w:eastAsia="Calibri" w:hAnsi="Times New Roman" w:cs="Times New Roman"/>
          <w:sz w:val="28"/>
          <w:szCs w:val="28"/>
          <w:lang w:eastAsia="en-US"/>
        </w:rPr>
        <w:t>заявка-обоснование на закупку товаров, работ и услуг (ф. 05</w:t>
      </w:r>
      <w:r w:rsidR="000D6C3D" w:rsidRPr="00BB2095">
        <w:rPr>
          <w:rFonts w:ascii="Times New Roman" w:eastAsia="Calibri" w:hAnsi="Times New Roman" w:cs="Times New Roman"/>
          <w:sz w:val="28"/>
          <w:szCs w:val="28"/>
          <w:lang w:eastAsia="en-US"/>
        </w:rPr>
        <w:t>10</w:t>
      </w:r>
      <w:r w:rsidR="00BE0528" w:rsidRPr="00BB2095">
        <w:rPr>
          <w:rFonts w:ascii="Times New Roman" w:eastAsia="Calibri" w:hAnsi="Times New Roman" w:cs="Times New Roman"/>
          <w:sz w:val="28"/>
          <w:szCs w:val="28"/>
          <w:lang w:eastAsia="en-US"/>
        </w:rPr>
        <w:t>5</w:t>
      </w:r>
      <w:r w:rsidR="000D6C3D" w:rsidRPr="00BB2095">
        <w:rPr>
          <w:rFonts w:ascii="Times New Roman" w:eastAsia="Calibri" w:hAnsi="Times New Roman" w:cs="Times New Roman"/>
          <w:sz w:val="28"/>
          <w:szCs w:val="28"/>
          <w:lang w:eastAsia="en-US"/>
        </w:rPr>
        <w:t>21</w:t>
      </w:r>
      <w:r w:rsidR="009F0F4D" w:rsidRPr="00BB2095">
        <w:rPr>
          <w:rFonts w:ascii="Times New Roman" w:eastAsia="Calibri" w:hAnsi="Times New Roman" w:cs="Times New Roman"/>
          <w:sz w:val="28"/>
          <w:szCs w:val="28"/>
          <w:lang w:eastAsia="en-US"/>
        </w:rPr>
        <w:t>);</w:t>
      </w:r>
    </w:p>
    <w:p w:rsidR="009F0F4D" w:rsidRPr="00BB2095" w:rsidRDefault="00774C6F" w:rsidP="009945F4">
      <w:pPr>
        <w:pStyle w:val="a3"/>
        <w:spacing w:after="0" w:line="240" w:lineRule="auto"/>
        <w:ind w:left="0" w:firstLine="709"/>
        <w:jc w:val="both"/>
        <w:rPr>
          <w:rFonts w:ascii="Times New Roman" w:eastAsia="Calibri" w:hAnsi="Times New Roman" w:cs="Times New Roman"/>
          <w:sz w:val="28"/>
          <w:szCs w:val="28"/>
          <w:lang w:eastAsia="en-US"/>
        </w:rPr>
      </w:pPr>
      <w:r w:rsidRPr="00BB2095">
        <w:rPr>
          <w:rFonts w:ascii="Times New Roman" w:eastAsia="Calibri" w:hAnsi="Times New Roman" w:cs="Times New Roman"/>
          <w:sz w:val="28"/>
          <w:szCs w:val="28"/>
          <w:lang w:eastAsia="en-US"/>
        </w:rPr>
        <w:t xml:space="preserve">- </w:t>
      </w:r>
      <w:r w:rsidR="009F0F4D" w:rsidRPr="00BB2095">
        <w:rPr>
          <w:rFonts w:ascii="Times New Roman" w:eastAsia="Calibri" w:hAnsi="Times New Roman" w:cs="Times New Roman"/>
          <w:sz w:val="28"/>
          <w:szCs w:val="28"/>
          <w:lang w:eastAsia="en-US"/>
        </w:rPr>
        <w:t>оформленные соответствующим образом документы, подтверждающие фактическое приобретение тех или иных товаров или оплату услуг. К таким документам относятся: кассовые чеки или бланки строгой отчетности, счета-фактуры; приходные документы (накладные), реестры отправки почтовой корреспонденции.</w:t>
      </w:r>
    </w:p>
    <w:p w:rsidR="009F0F4D" w:rsidRPr="00BB2095" w:rsidRDefault="009F0F4D"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sz w:val="28"/>
          <w:szCs w:val="28"/>
        </w:rPr>
        <w:t xml:space="preserve">1.5.4. Подотчетные суммы также выдаются на оплату расходов, связанных со служебными командировками и разъездами в пределах норм, утвержденных Положением </w:t>
      </w:r>
      <w:r w:rsidR="00426AEA" w:rsidRPr="00BB2095">
        <w:rPr>
          <w:rFonts w:ascii="Times New Roman" w:eastAsia="Calibri" w:hAnsi="Times New Roman" w:cs="Times New Roman"/>
          <w:sz w:val="28"/>
          <w:szCs w:val="28"/>
        </w:rPr>
        <w:t>о порядке и размерах возмещения расходов, связанных со служебными командировками (</w:t>
      </w:r>
      <w:r w:rsidR="00426AEA" w:rsidRPr="00BB2095">
        <w:rPr>
          <w:rFonts w:ascii="Times New Roman" w:eastAsia="Calibri" w:hAnsi="Times New Roman" w:cs="Times New Roman"/>
          <w:b/>
          <w:sz w:val="28"/>
          <w:szCs w:val="28"/>
        </w:rPr>
        <w:t>Приложение № 19</w:t>
      </w:r>
      <w:r w:rsidR="00426AEA" w:rsidRPr="00BB2095">
        <w:rPr>
          <w:rFonts w:ascii="Times New Roman" w:eastAsia="Calibri" w:hAnsi="Times New Roman" w:cs="Times New Roman"/>
          <w:sz w:val="28"/>
          <w:szCs w:val="28"/>
        </w:rPr>
        <w:t>)</w:t>
      </w:r>
      <w:r w:rsidRPr="00BB2095">
        <w:rPr>
          <w:rFonts w:ascii="Times New Roman" w:eastAsia="Calibri" w:hAnsi="Times New Roman" w:cs="Times New Roman"/>
          <w:sz w:val="28"/>
          <w:szCs w:val="28"/>
        </w:rPr>
        <w:t>. В отдельных случаях, когда работник Учреждения, с разрешения руководителя произвел оплату командировочных расходов за счет собственных средств, производится возмещение этих расходов</w:t>
      </w:r>
      <w:r w:rsidR="00426AEA" w:rsidRPr="00BB2095">
        <w:rPr>
          <w:rFonts w:ascii="Times New Roman" w:eastAsia="Calibri" w:hAnsi="Times New Roman" w:cs="Times New Roman"/>
          <w:sz w:val="28"/>
          <w:szCs w:val="28"/>
        </w:rPr>
        <w:t xml:space="preserve"> за счет приносящей доход </w:t>
      </w:r>
      <w:proofErr w:type="gramStart"/>
      <w:r w:rsidR="00426AEA" w:rsidRPr="00BB2095">
        <w:rPr>
          <w:rFonts w:ascii="Times New Roman" w:eastAsia="Calibri" w:hAnsi="Times New Roman" w:cs="Times New Roman"/>
          <w:sz w:val="28"/>
          <w:szCs w:val="28"/>
        </w:rPr>
        <w:t xml:space="preserve">деятельности </w:t>
      </w:r>
      <w:r w:rsidRPr="00BB2095">
        <w:rPr>
          <w:rFonts w:ascii="Times New Roman" w:eastAsia="Calibri" w:hAnsi="Times New Roman" w:cs="Times New Roman"/>
          <w:sz w:val="28"/>
          <w:szCs w:val="28"/>
        </w:rPr>
        <w:t>.</w:t>
      </w:r>
      <w:proofErr w:type="gramEnd"/>
    </w:p>
    <w:p w:rsidR="009F0F4D" w:rsidRPr="00BB2095" w:rsidRDefault="009F0F4D" w:rsidP="009945F4">
      <w:pPr>
        <w:pStyle w:val="a5"/>
        <w:tabs>
          <w:tab w:val="left" w:pos="708"/>
          <w:tab w:val="left" w:pos="1416"/>
          <w:tab w:val="left" w:pos="2124"/>
          <w:tab w:val="left" w:pos="2832"/>
          <w:tab w:val="left" w:pos="3540"/>
          <w:tab w:val="left" w:pos="7605"/>
        </w:tabs>
        <w:ind w:firstLine="709"/>
        <w:jc w:val="both"/>
        <w:rPr>
          <w:rFonts w:ascii="Times New Roman" w:hAnsi="Times New Roman" w:cs="Times New Roman"/>
          <w:b/>
          <w:sz w:val="28"/>
          <w:szCs w:val="28"/>
        </w:rPr>
      </w:pPr>
      <w:r w:rsidRPr="00BB2095">
        <w:rPr>
          <w:rFonts w:ascii="Times New Roman" w:eastAsia="Calibri" w:hAnsi="Times New Roman" w:cs="Times New Roman"/>
          <w:sz w:val="28"/>
          <w:szCs w:val="28"/>
        </w:rPr>
        <w:t>Перечень лиц, имеющих право на получение денежных средств под отчет, утверждается отдельным приказом.</w:t>
      </w:r>
      <w:r w:rsidRPr="00BB2095">
        <w:rPr>
          <w:rFonts w:ascii="Times New Roman" w:hAnsi="Times New Roman" w:cs="Times New Roman"/>
          <w:b/>
          <w:sz w:val="28"/>
          <w:szCs w:val="28"/>
        </w:rPr>
        <w:t xml:space="preserve"> </w:t>
      </w:r>
    </w:p>
    <w:p w:rsidR="009F0F4D" w:rsidRPr="00BB2095" w:rsidRDefault="009F0F4D" w:rsidP="009945F4">
      <w:pPr>
        <w:pStyle w:val="a5"/>
        <w:ind w:firstLine="709"/>
        <w:jc w:val="center"/>
        <w:rPr>
          <w:rFonts w:ascii="Times New Roman" w:hAnsi="Times New Roman" w:cs="Times New Roman"/>
          <w:b/>
          <w:sz w:val="28"/>
          <w:szCs w:val="28"/>
        </w:rPr>
      </w:pPr>
      <w:r w:rsidRPr="00BB2095">
        <w:rPr>
          <w:rFonts w:ascii="Times New Roman" w:hAnsi="Times New Roman" w:cs="Times New Roman"/>
          <w:b/>
          <w:sz w:val="28"/>
          <w:szCs w:val="28"/>
        </w:rPr>
        <w:t>1.6. Порядок организации внутреннего финансового контроля</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1.6.1.</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В учреждении осуществляется внутренний финансовый контроль в отношении:</w:t>
      </w:r>
    </w:p>
    <w:p w:rsidR="009F0F4D" w:rsidRPr="00BB2095" w:rsidRDefault="00BB2095" w:rsidP="009945F4">
      <w:pPr>
        <w:pStyle w:val="a5"/>
        <w:ind w:firstLine="709"/>
        <w:jc w:val="both"/>
        <w:rPr>
          <w:rFonts w:ascii="Times New Roman" w:hAnsi="Times New Roman" w:cs="Times New Roman"/>
          <w:sz w:val="27"/>
          <w:szCs w:val="27"/>
        </w:rPr>
      </w:pPr>
      <w:r w:rsidRPr="00BB2095">
        <w:rPr>
          <w:rFonts w:ascii="Times New Roman" w:hAnsi="Times New Roman" w:cs="Times New Roman"/>
          <w:sz w:val="27"/>
          <w:szCs w:val="27"/>
        </w:rPr>
        <w:t>-</w:t>
      </w:r>
      <w:r w:rsidR="009F0F4D" w:rsidRPr="00BB2095">
        <w:rPr>
          <w:rFonts w:ascii="Times New Roman" w:hAnsi="Times New Roman" w:cs="Times New Roman"/>
          <w:sz w:val="27"/>
          <w:szCs w:val="27"/>
        </w:rPr>
        <w:t>первичных учетных документов, принимаемых к бухгалтерскому учету;</w:t>
      </w:r>
    </w:p>
    <w:p w:rsidR="009F0F4D" w:rsidRPr="00BB2095" w:rsidRDefault="00905054" w:rsidP="009945F4">
      <w:pPr>
        <w:pStyle w:val="a5"/>
        <w:ind w:firstLine="709"/>
        <w:jc w:val="both"/>
        <w:rPr>
          <w:rFonts w:ascii="Times New Roman" w:hAnsi="Times New Roman" w:cs="Times New Roman"/>
          <w:sz w:val="27"/>
          <w:szCs w:val="27"/>
        </w:rPr>
      </w:pPr>
      <w:r w:rsidRPr="00BB2095">
        <w:rPr>
          <w:rFonts w:ascii="Times New Roman" w:hAnsi="Times New Roman" w:cs="Times New Roman"/>
          <w:sz w:val="27"/>
          <w:szCs w:val="27"/>
        </w:rPr>
        <w:t xml:space="preserve">- </w:t>
      </w:r>
      <w:r w:rsidR="009F0F4D" w:rsidRPr="00BB2095">
        <w:rPr>
          <w:rFonts w:ascii="Times New Roman" w:hAnsi="Times New Roman" w:cs="Times New Roman"/>
          <w:sz w:val="27"/>
          <w:szCs w:val="27"/>
        </w:rPr>
        <w:t>наличия (сохранности) активов, учитываемых за балансом и на балансе;</w:t>
      </w:r>
    </w:p>
    <w:p w:rsidR="009F0F4D" w:rsidRPr="00BB2095" w:rsidRDefault="00905054" w:rsidP="009945F4">
      <w:pPr>
        <w:pStyle w:val="a5"/>
        <w:tabs>
          <w:tab w:val="left" w:pos="0"/>
        </w:tabs>
        <w:ind w:firstLine="709"/>
        <w:jc w:val="both"/>
        <w:rPr>
          <w:rFonts w:ascii="Times New Roman" w:hAnsi="Times New Roman" w:cs="Times New Roman"/>
          <w:sz w:val="27"/>
          <w:szCs w:val="27"/>
        </w:rPr>
      </w:pPr>
      <w:r w:rsidRPr="00BB2095">
        <w:rPr>
          <w:rFonts w:ascii="Times New Roman" w:hAnsi="Times New Roman" w:cs="Times New Roman"/>
          <w:sz w:val="27"/>
          <w:szCs w:val="27"/>
        </w:rPr>
        <w:t xml:space="preserve">- </w:t>
      </w:r>
      <w:r w:rsidR="009F0F4D" w:rsidRPr="00BB2095">
        <w:rPr>
          <w:rFonts w:ascii="Times New Roman" w:hAnsi="Times New Roman" w:cs="Times New Roman"/>
          <w:sz w:val="27"/>
          <w:szCs w:val="27"/>
        </w:rPr>
        <w:t>приходных и расходных кассовых операций;</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начисления заработной платы, иных выплат работникам и производимых удержаний;</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исчисления и уплаты в бюджеты налогов, страховых взносов, иных обязательных платежей;</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дебиторской и кредиторской задолженности;</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расходов на командировки и служебные разъезды;</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lastRenderedPageBreak/>
        <w:t xml:space="preserve">- </w:t>
      </w:r>
      <w:r w:rsidR="009F0F4D" w:rsidRPr="00BB2095">
        <w:rPr>
          <w:rFonts w:ascii="Times New Roman" w:hAnsi="Times New Roman" w:cs="Times New Roman"/>
          <w:sz w:val="28"/>
          <w:szCs w:val="28"/>
        </w:rPr>
        <w:t>расходов на телефонную связь;</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сверки с контрагентами (ежеквартально);</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своевременности расчетов (поставка товара, услуг, оплата, возврат обеспечения);</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составления и исполнения ПФХД;</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05054" w:rsidRPr="00BB2095">
        <w:rPr>
          <w:rFonts w:ascii="Times New Roman" w:hAnsi="Times New Roman" w:cs="Times New Roman"/>
          <w:sz w:val="28"/>
          <w:szCs w:val="28"/>
        </w:rPr>
        <w:t xml:space="preserve">- </w:t>
      </w:r>
      <w:r w:rsidRPr="00BB2095">
        <w:rPr>
          <w:rFonts w:ascii="Times New Roman" w:hAnsi="Times New Roman" w:cs="Times New Roman"/>
          <w:sz w:val="28"/>
          <w:szCs w:val="28"/>
        </w:rPr>
        <w:t>работы автотранспорта.</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1.6.2.</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Целями внутреннего финансового контроля являются:</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неуклонное соблюдение законодательства, прав и законных интересов работников и третьих лиц;</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предотвращение неэффективного расходования денежных средств, фактов коррупции</w:t>
      </w:r>
      <w:r w:rsidR="00AD24E4" w:rsidRPr="00BB2095">
        <w:rPr>
          <w:rFonts w:ascii="Times New Roman" w:hAnsi="Times New Roman" w:cs="Times New Roman"/>
          <w:sz w:val="28"/>
          <w:szCs w:val="28"/>
        </w:rPr>
        <w:t>;</w:t>
      </w:r>
      <w:r w:rsidR="009F0F4D" w:rsidRPr="00BB2095">
        <w:rPr>
          <w:rFonts w:ascii="Times New Roman" w:hAnsi="Times New Roman" w:cs="Times New Roman"/>
          <w:sz w:val="28"/>
          <w:szCs w:val="28"/>
        </w:rPr>
        <w:t xml:space="preserve"> </w:t>
      </w:r>
    </w:p>
    <w:p w:rsidR="00AD24E4"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AD24E4" w:rsidRPr="00BB2095">
        <w:rPr>
          <w:rFonts w:ascii="Times New Roman" w:hAnsi="Times New Roman" w:cs="Times New Roman"/>
          <w:sz w:val="28"/>
          <w:szCs w:val="28"/>
        </w:rPr>
        <w:t>при осуществлении закупок, фактов применения к учреждению штрафных санкций;</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повышение результативности и эффективности использования имущества в деятельности учреждения.</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1.6.3.</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Для достижения заявленных целей используются следующие методы контроля:</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предварительный контроль, осуществляемый до заключения сделки или начала совершения операции, определяющий ее правомерность и целесообразность (проводится путем визирования документов, являющихся основанием для возникновения контролируемого факта хозяйственной жизни руководителем, его заместителем;</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текущий контроль – осуществляется сплошным методом в рамках функционала и должностных инструкций сотрудников</w:t>
      </w: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 xml:space="preserve">(бухгалтерия, комиссия по поступлению и выбытию активов, инвентаризационная комиссия, ответственные лица за факт хозяйственной жизни, отраженный в документе). В рамках внутреннего контроля проверяется, имел ли место факт хозяйственной жизни, указанный в первичном документе. Ответственность за достоверность указанных в первичных документах сведений несут лица, подписывающие этот документ. </w:t>
      </w:r>
      <w:r w:rsidR="00AD24E4" w:rsidRPr="00BB2095">
        <w:rPr>
          <w:rFonts w:ascii="Times New Roman" w:hAnsi="Times New Roman" w:cs="Times New Roman"/>
          <w:sz w:val="28"/>
          <w:szCs w:val="28"/>
        </w:rPr>
        <w:t>Главный бухгалтер</w:t>
      </w:r>
      <w:r w:rsidR="009F0F4D" w:rsidRPr="00BB2095">
        <w:rPr>
          <w:rFonts w:ascii="Times New Roman" w:hAnsi="Times New Roman" w:cs="Times New Roman"/>
          <w:sz w:val="28"/>
          <w:szCs w:val="28"/>
        </w:rPr>
        <w:t xml:space="preserve"> </w:t>
      </w:r>
      <w:r w:rsidR="00AD24E4" w:rsidRPr="00BB2095">
        <w:rPr>
          <w:rFonts w:ascii="Times New Roman" w:hAnsi="Times New Roman" w:cs="Times New Roman"/>
          <w:sz w:val="28"/>
          <w:szCs w:val="28"/>
        </w:rPr>
        <w:t xml:space="preserve">осуществляет </w:t>
      </w:r>
      <w:r w:rsidR="009F0F4D" w:rsidRPr="00BB2095">
        <w:rPr>
          <w:rFonts w:ascii="Times New Roman" w:hAnsi="Times New Roman" w:cs="Times New Roman"/>
          <w:sz w:val="28"/>
          <w:szCs w:val="28"/>
        </w:rPr>
        <w:t xml:space="preserve">«входящий» контроль первичных учетных документов путем проверки обязательных реквизитов документов-оснований для совершения хозяйственных операций, необходимых подписей, виз (согласований) и </w:t>
      </w:r>
      <w:proofErr w:type="spellStart"/>
      <w:r w:rsidR="009F0F4D" w:rsidRPr="00BB2095">
        <w:rPr>
          <w:rFonts w:ascii="Times New Roman" w:hAnsi="Times New Roman" w:cs="Times New Roman"/>
          <w:sz w:val="28"/>
          <w:szCs w:val="28"/>
        </w:rPr>
        <w:t>т.п</w:t>
      </w:r>
      <w:proofErr w:type="spellEnd"/>
      <w:r w:rsidR="009F0F4D" w:rsidRPr="00BB2095">
        <w:rPr>
          <w:rFonts w:ascii="Times New Roman" w:hAnsi="Times New Roman" w:cs="Times New Roman"/>
          <w:sz w:val="28"/>
          <w:szCs w:val="28"/>
        </w:rPr>
        <w:t>,) обоснованности применения той или иной формы первичного документа, соответствия данных первичного документа данным иных документов, ранее представленных в отдел бухгалтерии;</w:t>
      </w:r>
    </w:p>
    <w:p w:rsidR="009F0F4D" w:rsidRPr="00BB2095" w:rsidRDefault="00905054" w:rsidP="009945F4">
      <w:pPr>
        <w:pStyle w:val="a5"/>
        <w:ind w:firstLine="709"/>
        <w:jc w:val="both"/>
        <w:rPr>
          <w:rFonts w:ascii="Arial" w:hAnsi="Arial" w:cs="Arial"/>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последующий контроль, осуществляемый по итогам совершения и отражения в учете контролируемых фактов хозяйственной жизни путем плановых и внеплановых проверок, проводимых руководителем и (или) комиссией по внутреннему контролю</w:t>
      </w:r>
      <w:r w:rsidR="00CA31E2" w:rsidRPr="00BB2095">
        <w:rPr>
          <w:rFonts w:ascii="Times New Roman" w:hAnsi="Times New Roman" w:cs="Times New Roman"/>
          <w:sz w:val="28"/>
          <w:szCs w:val="28"/>
        </w:rPr>
        <w:t>. Состав данной комиссии утверждается отдельным приказом руководителя.</w:t>
      </w:r>
      <w:r w:rsidR="009F0F4D" w:rsidRPr="00BB2095">
        <w:rPr>
          <w:rFonts w:ascii="Times New Roman" w:hAnsi="Times New Roman" w:cs="Times New Roman"/>
          <w:sz w:val="28"/>
          <w:szCs w:val="28"/>
        </w:rPr>
        <w:t xml:space="preserve"> </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1.6.4. Помимо комиссии постоянный текущий контроль в ходе своей деятельности осуществляют в рамках своих полномочий: </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руководитель учреждения, его заместители;</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главный бухгалтер, сотрудники бухгалтерии;</w:t>
      </w:r>
    </w:p>
    <w:p w:rsidR="009F0F4D" w:rsidRPr="00BB2095" w:rsidRDefault="0090505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иные должностные лица учреждения в соответствии со своими обязанностями.</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lastRenderedPageBreak/>
        <w:t>1.6.5.</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Сроки и порядок проведения плановых и внеплановых проверок в отношении контролируемых фактов хозяйственной жизни или их групп устанавливаются приказами по Учреждению.</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1.6.6.</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 xml:space="preserve">Особенности и регламенты внутреннего контроля определяются </w:t>
      </w:r>
      <w:r w:rsidRPr="00BB2095">
        <w:rPr>
          <w:rFonts w:ascii="Times New Roman" w:hAnsi="Times New Roman" w:cs="Times New Roman"/>
          <w:b/>
          <w:sz w:val="28"/>
          <w:szCs w:val="28"/>
        </w:rPr>
        <w:t xml:space="preserve">Приложением № </w:t>
      </w:r>
      <w:r w:rsidR="00C10D00" w:rsidRPr="00BB2095">
        <w:rPr>
          <w:rFonts w:ascii="Times New Roman" w:hAnsi="Times New Roman" w:cs="Times New Roman"/>
          <w:b/>
          <w:sz w:val="28"/>
          <w:szCs w:val="28"/>
        </w:rPr>
        <w:t>8</w:t>
      </w:r>
      <w:r w:rsidRPr="00BB2095">
        <w:rPr>
          <w:rFonts w:ascii="Times New Roman" w:hAnsi="Times New Roman" w:cs="Times New Roman"/>
          <w:b/>
          <w:sz w:val="28"/>
          <w:szCs w:val="28"/>
        </w:rPr>
        <w:t>,</w:t>
      </w:r>
      <w:r w:rsidRPr="00BB2095">
        <w:rPr>
          <w:rFonts w:ascii="Times New Roman" w:hAnsi="Times New Roman" w:cs="Times New Roman"/>
          <w:sz w:val="28"/>
          <w:szCs w:val="28"/>
        </w:rPr>
        <w:t xml:space="preserve"> разработанным в дополнение к настоящей учетной политике.</w:t>
      </w:r>
    </w:p>
    <w:p w:rsidR="009F0F4D" w:rsidRPr="00BB2095" w:rsidRDefault="009F0F4D" w:rsidP="009945F4">
      <w:pPr>
        <w:pStyle w:val="a5"/>
        <w:ind w:firstLine="709"/>
        <w:jc w:val="both"/>
        <w:rPr>
          <w:rFonts w:ascii="Times New Roman" w:hAnsi="Times New Roman" w:cs="Times New Roman"/>
          <w:sz w:val="28"/>
          <w:szCs w:val="28"/>
        </w:rPr>
      </w:pPr>
      <w:proofErr w:type="gramStart"/>
      <w:r w:rsidRPr="00BB2095">
        <w:rPr>
          <w:rFonts w:ascii="Times New Roman" w:hAnsi="Times New Roman" w:cs="Times New Roman"/>
          <w:sz w:val="28"/>
          <w:szCs w:val="28"/>
          <w:u w:val="single"/>
        </w:rPr>
        <w:t>Основание:</w:t>
      </w:r>
      <w:r w:rsidRPr="00BB2095">
        <w:rPr>
          <w:rFonts w:ascii="Times New Roman" w:hAnsi="Times New Roman" w:cs="Times New Roman"/>
          <w:i/>
          <w:sz w:val="28"/>
          <w:szCs w:val="28"/>
        </w:rPr>
        <w:tab/>
      </w:r>
      <w:proofErr w:type="gramEnd"/>
      <w:r w:rsidRPr="00BB2095">
        <w:rPr>
          <w:rFonts w:ascii="Times New Roman" w:hAnsi="Times New Roman" w:cs="Times New Roman"/>
          <w:sz w:val="28"/>
          <w:szCs w:val="28"/>
        </w:rPr>
        <w:t xml:space="preserve">статья 19 Федерального закона от 06.12.2011 № </w:t>
      </w:r>
      <w:r w:rsidR="00905054" w:rsidRPr="00BB2095">
        <w:rPr>
          <w:rFonts w:ascii="Times New Roman" w:hAnsi="Times New Roman" w:cs="Times New Roman"/>
          <w:sz w:val="28"/>
          <w:szCs w:val="28"/>
        </w:rPr>
        <w:t>402-ФЗ «О бухгалтерском учете»</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1.6.7. Выявленные нарушения регистрируются в Журнале внутреннего контроля. Ответственный за ведение журнала внутреннего контроля - Председатель комиссии по внутреннему контролю.</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1.6.8. Ответственному лицу докладывать руководителю Учреждения о выявленных в ходе контрольных мероприятий нарушениях – ежемесячно. </w:t>
      </w:r>
    </w:p>
    <w:p w:rsidR="00CA31E2" w:rsidRPr="00BB2095" w:rsidRDefault="00CA31E2" w:rsidP="009945F4">
      <w:pPr>
        <w:pStyle w:val="a5"/>
        <w:tabs>
          <w:tab w:val="left" w:pos="2475"/>
        </w:tabs>
        <w:ind w:firstLine="709"/>
        <w:rPr>
          <w:rFonts w:ascii="Times New Roman" w:hAnsi="Times New Roman" w:cs="Times New Roman"/>
          <w:b/>
          <w:sz w:val="28"/>
          <w:szCs w:val="28"/>
        </w:rPr>
      </w:pPr>
    </w:p>
    <w:p w:rsidR="009F0F4D" w:rsidRPr="00BB2095" w:rsidRDefault="009F0F4D" w:rsidP="009945F4">
      <w:pPr>
        <w:pStyle w:val="a5"/>
        <w:ind w:firstLine="709"/>
        <w:jc w:val="center"/>
        <w:rPr>
          <w:rFonts w:ascii="Times New Roman" w:hAnsi="Times New Roman" w:cs="Times New Roman"/>
          <w:b/>
          <w:sz w:val="28"/>
          <w:szCs w:val="28"/>
        </w:rPr>
      </w:pPr>
      <w:r w:rsidRPr="00BB2095">
        <w:rPr>
          <w:rFonts w:ascii="Times New Roman" w:hAnsi="Times New Roman" w:cs="Times New Roman"/>
          <w:b/>
          <w:sz w:val="28"/>
          <w:szCs w:val="28"/>
        </w:rPr>
        <w:t>1.7. Организация хранения документов учета и отчетности</w:t>
      </w:r>
    </w:p>
    <w:p w:rsidR="009F0F4D" w:rsidRPr="00BB2095" w:rsidRDefault="009F0F4D" w:rsidP="009945F4">
      <w:pPr>
        <w:pStyle w:val="a5"/>
        <w:ind w:firstLine="709"/>
        <w:jc w:val="both"/>
        <w:rPr>
          <w:rFonts w:ascii="Times New Roman" w:hAnsi="Times New Roman" w:cs="Times New Roman"/>
          <w:b/>
          <w:sz w:val="28"/>
          <w:szCs w:val="28"/>
        </w:rPr>
      </w:pPr>
    </w:p>
    <w:p w:rsidR="00842963" w:rsidRPr="00BB2095" w:rsidRDefault="00B84FE0"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1.7.1. </w:t>
      </w:r>
      <w:r w:rsidR="00842963" w:rsidRPr="00BB2095">
        <w:rPr>
          <w:rFonts w:ascii="Times New Roman" w:hAnsi="Times New Roman" w:cs="Times New Roman"/>
          <w:sz w:val="28"/>
          <w:szCs w:val="28"/>
        </w:rPr>
        <w:t>Хранение первичных (сводных) электронных документов, принятых к учету, осуществляется на сервере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842963" w:rsidRPr="00BB2095" w:rsidRDefault="00B84FE0"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1.7.2. </w:t>
      </w:r>
      <w:r w:rsidR="00842963" w:rsidRPr="00BB2095">
        <w:rPr>
          <w:rFonts w:ascii="Times New Roman" w:hAnsi="Times New Roman" w:cs="Times New Roman"/>
          <w:sz w:val="28"/>
          <w:szCs w:val="28"/>
        </w:rPr>
        <w:t>Хранение, принятых для отражения в постановке бухгалтерского учета первичных(сводных) учетных документов, регистров бухгалтерского учета и бухгалтерская отчетность осуществляется в течение сроков, устанавливаемых в соответствии с правилами организации государственного архивного дела (Федеральный закон от 22.10.2004г. №125 ФЗ), но не менее пяти лет после отчетного года, в котором (за который) они составлены.</w:t>
      </w:r>
    </w:p>
    <w:p w:rsidR="00B84FE0" w:rsidRPr="00BB2095" w:rsidRDefault="00B84FE0"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1.7.3. При хранении регистров бухгалтерского учета должна обеспечиваться их защита от несанкционированных исправлений. Исправление ошибки в регистре бухгалтерского учета должно быть обосновано и подтверждено подписью лица, осуществившего внесение исправления, с указанием даты исправления.</w:t>
      </w:r>
    </w:p>
    <w:p w:rsidR="00B84FE0" w:rsidRPr="00BB2095" w:rsidRDefault="009E0929"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1.7.4. Ответственность за организацию хранения первичных(сводных) учетных документов, регистров бухгалтерского учета и бухгалтерской отчетности лежит на руководителе Учреждения.</w:t>
      </w:r>
    </w:p>
    <w:p w:rsidR="00842963" w:rsidRPr="00BB2095" w:rsidRDefault="00842963"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w:t>
      </w:r>
      <w:r w:rsidR="009E0929" w:rsidRPr="00BB2095">
        <w:rPr>
          <w:rFonts w:ascii="Times New Roman" w:hAnsi="Times New Roman" w:cs="Times New Roman"/>
          <w:sz w:val="28"/>
          <w:szCs w:val="28"/>
        </w:rPr>
        <w:t>7.5</w:t>
      </w:r>
      <w:r w:rsidRPr="00BB2095">
        <w:rPr>
          <w:rFonts w:ascii="Times New Roman" w:hAnsi="Times New Roman" w:cs="Times New Roman"/>
          <w:sz w:val="28"/>
          <w:szCs w:val="28"/>
        </w:rPr>
        <w:t xml:space="preserve">. В случае пропажи, уничтожения или порчи первичных(сводных) учетных документов и (или)регистров бухгалтерского учета, </w:t>
      </w:r>
      <w:proofErr w:type="gramStart"/>
      <w:r w:rsidRPr="00BB2095">
        <w:rPr>
          <w:rFonts w:ascii="Times New Roman" w:hAnsi="Times New Roman" w:cs="Times New Roman"/>
          <w:sz w:val="28"/>
          <w:szCs w:val="28"/>
        </w:rPr>
        <w:t>руководитель  назначает</w:t>
      </w:r>
      <w:proofErr w:type="gramEnd"/>
      <w:r w:rsidRPr="00BB2095">
        <w:rPr>
          <w:rFonts w:ascii="Times New Roman" w:hAnsi="Times New Roman" w:cs="Times New Roman"/>
          <w:sz w:val="28"/>
          <w:szCs w:val="28"/>
        </w:rPr>
        <w:t xml:space="preserve"> комиссию по расследованию причин их пропажи, уничтожения, порчи, выявлению виновных лиц, а также принимает меры по восстановлению первичных(сводных) учетных документов и регистров бухгалтерского учета.</w:t>
      </w:r>
    </w:p>
    <w:p w:rsidR="00842963" w:rsidRPr="00BB2095" w:rsidRDefault="00842963"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При необходимости для участия в работе комиссии привлекаются представители следственных органов, охраны, государственного пожарного надзора.</w:t>
      </w:r>
    </w:p>
    <w:p w:rsidR="00842963" w:rsidRPr="00BB2095" w:rsidRDefault="00842963"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Акт, оформленный комиссией по результатам ее работы и утвержденный руководителем, подшивается в папку (дело) Журнала по прочим операциями хранится в установленном порядке.</w:t>
      </w:r>
    </w:p>
    <w:p w:rsidR="00B84FE0" w:rsidRPr="00BB2095" w:rsidRDefault="00842963"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lastRenderedPageBreak/>
        <w:t>Первичные (сводные) учетные документы, регистры бухгалтерского учета могут быть изъяты только уполномоченными согласно законодательству Российской Федерации, органами на основании их постановлений.</w:t>
      </w:r>
    </w:p>
    <w:p w:rsidR="00821673" w:rsidRPr="00BB2095" w:rsidRDefault="00821673" w:rsidP="009945F4">
      <w:pPr>
        <w:pStyle w:val="a5"/>
        <w:ind w:firstLine="709"/>
        <w:jc w:val="both"/>
        <w:rPr>
          <w:rFonts w:ascii="Times New Roman" w:hAnsi="Times New Roman" w:cs="Times New Roman"/>
          <w:sz w:val="28"/>
          <w:szCs w:val="28"/>
        </w:rPr>
      </w:pPr>
    </w:p>
    <w:p w:rsidR="009F0F4D" w:rsidRPr="00BB2095" w:rsidRDefault="009F0F4D" w:rsidP="009945F4">
      <w:pPr>
        <w:pStyle w:val="a5"/>
        <w:ind w:firstLine="709"/>
        <w:jc w:val="center"/>
        <w:rPr>
          <w:rFonts w:ascii="Times New Roman" w:hAnsi="Times New Roman" w:cs="Times New Roman"/>
          <w:b/>
          <w:sz w:val="28"/>
          <w:szCs w:val="28"/>
        </w:rPr>
      </w:pPr>
      <w:r w:rsidRPr="00BB2095">
        <w:rPr>
          <w:rFonts w:ascii="Times New Roman" w:hAnsi="Times New Roman" w:cs="Times New Roman"/>
          <w:b/>
          <w:sz w:val="28"/>
          <w:szCs w:val="28"/>
        </w:rPr>
        <w:t>1.8. Событие после отчетной даты</w:t>
      </w:r>
    </w:p>
    <w:p w:rsidR="002F210A" w:rsidRPr="00BB2095" w:rsidRDefault="002F210A" w:rsidP="009945F4">
      <w:pPr>
        <w:pStyle w:val="a5"/>
        <w:ind w:firstLine="709"/>
        <w:jc w:val="center"/>
        <w:rPr>
          <w:rFonts w:ascii="Times New Roman" w:hAnsi="Times New Roman" w:cs="Times New Roman"/>
          <w:b/>
          <w:sz w:val="28"/>
          <w:szCs w:val="28"/>
        </w:rPr>
      </w:pPr>
    </w:p>
    <w:p w:rsidR="009F0F4D" w:rsidRPr="00BB2095" w:rsidRDefault="009F0F4D" w:rsidP="009945F4">
      <w:pPr>
        <w:pStyle w:val="a5"/>
        <w:ind w:firstLine="708"/>
        <w:jc w:val="both"/>
        <w:rPr>
          <w:rFonts w:ascii="Times New Roman" w:hAnsi="Times New Roman" w:cs="Times New Roman"/>
          <w:sz w:val="28"/>
          <w:szCs w:val="28"/>
        </w:rPr>
      </w:pPr>
      <w:r w:rsidRPr="00BB2095">
        <w:rPr>
          <w:rFonts w:ascii="Times New Roman" w:hAnsi="Times New Roman" w:cs="Times New Roman"/>
          <w:color w:val="000000"/>
          <w:sz w:val="28"/>
          <w:szCs w:val="28"/>
        </w:rPr>
        <w:t xml:space="preserve">Порядок отражения в учете событий после отчетной даты, порядок признания в бухгалтерском учете и раскрытия в бухгалтерской (финансовой) отчетности событий после отчетной даты определяется </w:t>
      </w:r>
      <w:r w:rsidRPr="00BB2095">
        <w:rPr>
          <w:rFonts w:ascii="Times New Roman" w:hAnsi="Times New Roman" w:cs="Times New Roman"/>
          <w:b/>
          <w:sz w:val="28"/>
          <w:szCs w:val="28"/>
        </w:rPr>
        <w:t>Приложением № 1</w:t>
      </w:r>
      <w:r w:rsidR="00FA5E71" w:rsidRPr="00BB2095">
        <w:rPr>
          <w:rFonts w:ascii="Times New Roman" w:hAnsi="Times New Roman" w:cs="Times New Roman"/>
          <w:b/>
          <w:sz w:val="28"/>
          <w:szCs w:val="28"/>
        </w:rPr>
        <w:t>7</w:t>
      </w:r>
      <w:r w:rsidRPr="00BB2095">
        <w:rPr>
          <w:rFonts w:ascii="Times New Roman" w:hAnsi="Times New Roman" w:cs="Times New Roman"/>
          <w:color w:val="000000"/>
          <w:sz w:val="28"/>
          <w:szCs w:val="28"/>
        </w:rPr>
        <w:t>, разработанным в дополнение к настоящей учетной политике.</w:t>
      </w:r>
    </w:p>
    <w:p w:rsidR="009F0F4D" w:rsidRPr="00BB2095" w:rsidRDefault="009F0F4D" w:rsidP="009945F4">
      <w:pPr>
        <w:pStyle w:val="a5"/>
        <w:ind w:firstLine="709"/>
        <w:jc w:val="center"/>
        <w:rPr>
          <w:rFonts w:ascii="Arial" w:hAnsi="Arial" w:cs="Arial"/>
          <w:b/>
          <w:sz w:val="28"/>
          <w:szCs w:val="28"/>
        </w:rPr>
      </w:pPr>
    </w:p>
    <w:p w:rsidR="009F0F4D" w:rsidRPr="00BB2095" w:rsidRDefault="009F0F4D" w:rsidP="009945F4">
      <w:pPr>
        <w:pStyle w:val="a5"/>
        <w:ind w:firstLine="709"/>
        <w:jc w:val="center"/>
        <w:rPr>
          <w:rFonts w:ascii="Times New Roman" w:hAnsi="Times New Roman" w:cs="Times New Roman"/>
          <w:b/>
          <w:sz w:val="28"/>
          <w:szCs w:val="28"/>
        </w:rPr>
      </w:pPr>
      <w:r w:rsidRPr="00BB2095">
        <w:rPr>
          <w:rFonts w:ascii="Times New Roman" w:hAnsi="Times New Roman" w:cs="Times New Roman"/>
          <w:b/>
          <w:sz w:val="28"/>
          <w:szCs w:val="28"/>
        </w:rPr>
        <w:t>1.9. Комиссии по поступлению и выбытию нефинансовых и иных активов, проведению инвентаризации</w:t>
      </w:r>
    </w:p>
    <w:p w:rsidR="009F0F4D" w:rsidRPr="00BB2095" w:rsidRDefault="009F0F4D" w:rsidP="009945F4">
      <w:pPr>
        <w:pStyle w:val="a5"/>
        <w:ind w:firstLine="709"/>
        <w:jc w:val="both"/>
        <w:rPr>
          <w:rFonts w:ascii="Times New Roman" w:hAnsi="Times New Roman" w:cs="Times New Roman"/>
          <w:b/>
          <w:sz w:val="28"/>
          <w:szCs w:val="28"/>
        </w:rPr>
      </w:pP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1.9.1.</w:t>
      </w:r>
      <w:r w:rsidRPr="00BB2095">
        <w:rPr>
          <w:rFonts w:ascii="Times New Roman" w:hAnsi="Times New Roman" w:cs="Times New Roman"/>
          <w:b/>
          <w:sz w:val="28"/>
          <w:szCs w:val="28"/>
        </w:rPr>
        <w:t xml:space="preserve"> </w:t>
      </w:r>
      <w:r w:rsidR="00CA31E2" w:rsidRPr="00BB2095">
        <w:rPr>
          <w:rFonts w:ascii="Times New Roman" w:hAnsi="Times New Roman" w:cs="Times New Roman"/>
          <w:sz w:val="28"/>
          <w:szCs w:val="28"/>
        </w:rPr>
        <w:t xml:space="preserve">Состав комиссии по поступлению и выбытию активов (далее - комиссия) </w:t>
      </w:r>
      <w:proofErr w:type="gramStart"/>
      <w:r w:rsidR="00CA31E2" w:rsidRPr="00BB2095">
        <w:rPr>
          <w:rFonts w:ascii="Times New Roman" w:hAnsi="Times New Roman" w:cs="Times New Roman"/>
          <w:sz w:val="28"/>
          <w:szCs w:val="28"/>
        </w:rPr>
        <w:t xml:space="preserve">утверждается </w:t>
      </w:r>
      <w:r w:rsidR="00B80293" w:rsidRPr="00BB2095">
        <w:rPr>
          <w:rFonts w:ascii="Times New Roman" w:hAnsi="Times New Roman" w:cs="Times New Roman"/>
          <w:sz w:val="28"/>
          <w:szCs w:val="28"/>
        </w:rPr>
        <w:t xml:space="preserve"> и</w:t>
      </w:r>
      <w:proofErr w:type="gramEnd"/>
      <w:r w:rsidR="00B80293" w:rsidRPr="00BB2095">
        <w:rPr>
          <w:rFonts w:ascii="Times New Roman" w:hAnsi="Times New Roman" w:cs="Times New Roman"/>
          <w:sz w:val="28"/>
          <w:szCs w:val="28"/>
        </w:rPr>
        <w:t xml:space="preserve"> корректируется </w:t>
      </w:r>
      <w:r w:rsidR="00CA31E2" w:rsidRPr="00BB2095">
        <w:rPr>
          <w:rFonts w:ascii="Times New Roman" w:hAnsi="Times New Roman" w:cs="Times New Roman"/>
          <w:sz w:val="28"/>
          <w:szCs w:val="28"/>
        </w:rPr>
        <w:t>отдельным приказом руководителя.</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Особенности осуществления полномочий комиссии по поступлению и выбытию активов определяются </w:t>
      </w:r>
      <w:r w:rsidRPr="00BB2095">
        <w:rPr>
          <w:rFonts w:ascii="Times New Roman" w:hAnsi="Times New Roman" w:cs="Times New Roman"/>
          <w:b/>
          <w:sz w:val="28"/>
          <w:szCs w:val="28"/>
        </w:rPr>
        <w:t>Приложением № 3</w:t>
      </w:r>
      <w:r w:rsidRPr="00BB2095">
        <w:rPr>
          <w:rFonts w:ascii="Times New Roman" w:hAnsi="Times New Roman" w:cs="Times New Roman"/>
          <w:sz w:val="28"/>
          <w:szCs w:val="28"/>
        </w:rPr>
        <w:t xml:space="preserve"> разработанным в дополнение к настоящей учетной политике.</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1.9.2.</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Инвентаризация нефинансовых и иных активов проводится постоянно действующей</w:t>
      </w:r>
      <w:r w:rsidR="00DB5B88" w:rsidRPr="00BB2095">
        <w:rPr>
          <w:rFonts w:ascii="Times New Roman" w:hAnsi="Times New Roman" w:cs="Times New Roman"/>
          <w:sz w:val="28"/>
          <w:szCs w:val="28"/>
        </w:rPr>
        <w:t xml:space="preserve"> комиссией</w:t>
      </w:r>
      <w:r w:rsidRPr="00BB2095">
        <w:rPr>
          <w:rFonts w:ascii="Times New Roman" w:hAnsi="Times New Roman" w:cs="Times New Roman"/>
          <w:sz w:val="28"/>
          <w:szCs w:val="28"/>
        </w:rPr>
        <w:t>, которой, помимо проведения инвентаризации активов, вменяется:</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оценивать правильность использования имущества;</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определять наличие у имущества полезного потенциала;</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определять срок полезного использования материальных запасов, которые находятся в эксплуатации более 12 месяцев;</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выяснять у материально – ответственного лица причины расхождений фактического наличия имущества с данными бухгалтерского учета;</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-подводить итоги инвентаризации и докладывать руководителю результат инвентаризации.</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Конкретны</w:t>
      </w:r>
      <w:r w:rsidR="00DB5B88" w:rsidRPr="00BB2095">
        <w:rPr>
          <w:rFonts w:ascii="Times New Roman" w:hAnsi="Times New Roman" w:cs="Times New Roman"/>
          <w:sz w:val="28"/>
          <w:szCs w:val="28"/>
        </w:rPr>
        <w:t xml:space="preserve">й состав постоянно действующей </w:t>
      </w:r>
      <w:r w:rsidRPr="00BB2095">
        <w:rPr>
          <w:rFonts w:ascii="Times New Roman" w:hAnsi="Times New Roman" w:cs="Times New Roman"/>
          <w:sz w:val="28"/>
          <w:szCs w:val="28"/>
        </w:rPr>
        <w:t>комиссии утверждается отдельным приказом</w:t>
      </w:r>
      <w:r w:rsidR="00ED489E" w:rsidRPr="00BB2095">
        <w:rPr>
          <w:rFonts w:ascii="Times New Roman" w:hAnsi="Times New Roman" w:cs="Times New Roman"/>
          <w:sz w:val="28"/>
          <w:szCs w:val="28"/>
        </w:rPr>
        <w:t>.</w:t>
      </w:r>
      <w:r w:rsidR="003A2651" w:rsidRPr="00BB2095">
        <w:rPr>
          <w:rFonts w:ascii="Times New Roman" w:hAnsi="Times New Roman" w:cs="Times New Roman"/>
          <w:sz w:val="28"/>
          <w:szCs w:val="28"/>
        </w:rPr>
        <w:t xml:space="preserve"> Полномочия </w:t>
      </w:r>
      <w:r w:rsidR="00532AC7" w:rsidRPr="00BB2095">
        <w:rPr>
          <w:rFonts w:ascii="Times New Roman" w:hAnsi="Times New Roman" w:cs="Times New Roman"/>
          <w:sz w:val="28"/>
          <w:szCs w:val="28"/>
        </w:rPr>
        <w:t xml:space="preserve">комиссии </w:t>
      </w:r>
      <w:r w:rsidR="003A2651" w:rsidRPr="00BB2095">
        <w:rPr>
          <w:rFonts w:ascii="Times New Roman" w:hAnsi="Times New Roman" w:cs="Times New Roman"/>
          <w:sz w:val="28"/>
          <w:szCs w:val="28"/>
        </w:rPr>
        <w:t xml:space="preserve">и </w:t>
      </w:r>
      <w:r w:rsidR="00532AC7" w:rsidRPr="00BB2095">
        <w:rPr>
          <w:rFonts w:ascii="Times New Roman" w:hAnsi="Times New Roman" w:cs="Times New Roman"/>
          <w:sz w:val="28"/>
          <w:szCs w:val="28"/>
        </w:rPr>
        <w:t xml:space="preserve">порядок действий и принятия решений определяются </w:t>
      </w:r>
      <w:r w:rsidR="00532AC7" w:rsidRPr="00BB2095">
        <w:rPr>
          <w:rFonts w:ascii="Times New Roman" w:hAnsi="Times New Roman" w:cs="Times New Roman"/>
          <w:b/>
          <w:sz w:val="28"/>
          <w:szCs w:val="28"/>
        </w:rPr>
        <w:t>Приложением № 4</w:t>
      </w:r>
      <w:r w:rsidR="00532AC7" w:rsidRPr="00BB2095">
        <w:rPr>
          <w:rFonts w:ascii="Times New Roman" w:hAnsi="Times New Roman" w:cs="Times New Roman"/>
          <w:sz w:val="28"/>
          <w:szCs w:val="28"/>
        </w:rPr>
        <w:t xml:space="preserve"> разработанным в дополнение к настоящей учетной политике.</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При проведении инвентаризации к годовому отчету отдельными приказами утверждаются дополнительные инвентаризационные комиссии.</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1.9.3.</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Проверки фактического наличия (пересчет) наличных средства и денежных документов в кассе (внезапные проверки), с сопоставлением фактического остатка с остатком по кассовой книге, проводить – ежеквартально и на 31 декабря каждого финансового года, при проведении инвентаризации активов и (или) обязательств.</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В обязательном порядке проводится инвентаризация кассы и оформляются ее результаты при получении руководителем информации о расхождениях по кассе от работников, названных в п.п. 1.9.1.</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и 1.9.2.</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lastRenderedPageBreak/>
        <w:t>настоящего приказа, а также в случаях чрезвычайных обстоятельств и (или) при обнаружении признаков хищений, злоупотреблений.</w:t>
      </w:r>
    </w:p>
    <w:p w:rsidR="009F0F4D" w:rsidRPr="00BB2095" w:rsidRDefault="009F0F4D" w:rsidP="009945F4">
      <w:pPr>
        <w:pStyle w:val="a5"/>
        <w:ind w:firstLine="709"/>
        <w:jc w:val="both"/>
        <w:rPr>
          <w:rFonts w:ascii="Times New Roman" w:hAnsi="Times New Roman" w:cs="Times New Roman"/>
          <w:sz w:val="28"/>
          <w:szCs w:val="28"/>
        </w:rPr>
      </w:pPr>
      <w:proofErr w:type="gramStart"/>
      <w:r w:rsidRPr="00BB2095">
        <w:rPr>
          <w:rFonts w:ascii="Times New Roman" w:hAnsi="Times New Roman" w:cs="Times New Roman"/>
          <w:sz w:val="28"/>
          <w:szCs w:val="28"/>
          <w:u w:val="single"/>
        </w:rPr>
        <w:t>Основание:</w:t>
      </w:r>
      <w:r w:rsidRPr="00BB2095">
        <w:rPr>
          <w:rFonts w:ascii="Times New Roman" w:hAnsi="Times New Roman" w:cs="Times New Roman"/>
          <w:sz w:val="28"/>
          <w:szCs w:val="28"/>
        </w:rPr>
        <w:tab/>
      </w:r>
      <w:proofErr w:type="gramEnd"/>
      <w:r w:rsidRPr="00BB2095">
        <w:rPr>
          <w:rFonts w:ascii="Times New Roman" w:hAnsi="Times New Roman" w:cs="Times New Roman"/>
          <w:sz w:val="28"/>
          <w:szCs w:val="28"/>
        </w:rPr>
        <w:t>Пункт 7 Указания 3210-У.</w:t>
      </w:r>
    </w:p>
    <w:p w:rsidR="009F0F4D" w:rsidRPr="00BB2095" w:rsidRDefault="009F0F4D" w:rsidP="009945F4">
      <w:pPr>
        <w:pStyle w:val="a5"/>
        <w:ind w:firstLine="709"/>
        <w:jc w:val="both"/>
        <w:rPr>
          <w:rFonts w:ascii="Times New Roman" w:hAnsi="Times New Roman" w:cs="Times New Roman"/>
          <w:i/>
          <w:sz w:val="28"/>
          <w:szCs w:val="28"/>
        </w:rPr>
      </w:pPr>
      <w:r w:rsidRPr="00BB2095">
        <w:rPr>
          <w:rFonts w:ascii="Times New Roman" w:hAnsi="Times New Roman" w:cs="Times New Roman"/>
          <w:sz w:val="28"/>
          <w:szCs w:val="28"/>
        </w:rPr>
        <w:t>1.9.4. Инвентаризационной комиссией проводится проверка расчетов с дебиторами и кредиторами, выявление дебиторской задолженности и кредиторской задолженности, не востребованной кредиторами, а также отвечающей критериям долгосрочной задолженности.</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1.9.5.</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 xml:space="preserve">Плановая инвентаризация активов и обязательств на всех балансовых и </w:t>
      </w:r>
      <w:proofErr w:type="spellStart"/>
      <w:r w:rsidRPr="00BB2095">
        <w:rPr>
          <w:rFonts w:ascii="Times New Roman" w:hAnsi="Times New Roman" w:cs="Times New Roman"/>
          <w:sz w:val="28"/>
          <w:szCs w:val="28"/>
        </w:rPr>
        <w:t>забалансовых</w:t>
      </w:r>
      <w:proofErr w:type="spellEnd"/>
      <w:r w:rsidRPr="00BB2095">
        <w:rPr>
          <w:rFonts w:ascii="Times New Roman" w:hAnsi="Times New Roman" w:cs="Times New Roman"/>
          <w:sz w:val="28"/>
          <w:szCs w:val="28"/>
        </w:rPr>
        <w:t xml:space="preserve"> счетах учета проводится ежегодно, перед составлением годовой отчетности в целях обесп</w:t>
      </w:r>
      <w:r w:rsidR="00DB5B88" w:rsidRPr="00BB2095">
        <w:rPr>
          <w:rFonts w:ascii="Times New Roman" w:hAnsi="Times New Roman" w:cs="Times New Roman"/>
          <w:sz w:val="28"/>
          <w:szCs w:val="28"/>
        </w:rPr>
        <w:t xml:space="preserve">ечения достоверности ее данных </w:t>
      </w:r>
      <w:r w:rsidRPr="00BB2095">
        <w:rPr>
          <w:rFonts w:ascii="Times New Roman" w:hAnsi="Times New Roman" w:cs="Times New Roman"/>
          <w:sz w:val="28"/>
          <w:szCs w:val="28"/>
        </w:rPr>
        <w:t>в период: с «</w:t>
      </w:r>
      <w:proofErr w:type="gramStart"/>
      <w:r w:rsidRPr="00BB2095">
        <w:rPr>
          <w:rFonts w:ascii="Times New Roman" w:hAnsi="Times New Roman" w:cs="Times New Roman"/>
          <w:sz w:val="28"/>
          <w:szCs w:val="28"/>
        </w:rPr>
        <w:t>1»</w:t>
      </w:r>
      <w:r w:rsidR="00DB5B88" w:rsidRPr="00BB2095">
        <w:rPr>
          <w:rFonts w:ascii="Times New Roman" w:hAnsi="Times New Roman" w:cs="Times New Roman"/>
          <w:sz w:val="28"/>
          <w:szCs w:val="28"/>
        </w:rPr>
        <w:t>октября</w:t>
      </w:r>
      <w:proofErr w:type="gramEnd"/>
      <w:r w:rsidR="00DB5B88" w:rsidRPr="00BB2095">
        <w:rPr>
          <w:rFonts w:ascii="Times New Roman" w:hAnsi="Times New Roman" w:cs="Times New Roman"/>
          <w:sz w:val="28"/>
          <w:szCs w:val="28"/>
        </w:rPr>
        <w:t xml:space="preserve"> </w:t>
      </w:r>
      <w:r w:rsidRPr="00BB2095">
        <w:rPr>
          <w:rFonts w:ascii="Times New Roman" w:hAnsi="Times New Roman" w:cs="Times New Roman"/>
          <w:sz w:val="28"/>
          <w:szCs w:val="28"/>
        </w:rPr>
        <w:t xml:space="preserve"> по «31» декабря.</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1.9.6.</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Внеплановые инвентаризации проводятся при необходимости, в соответствии с приказами руководителя (при установлении фактов хищений или злоупотреблений, а также порчи ценностей, в случае стихийных бедствий, пожара, аварий или других чрезвычайных ситуаций, вызванных экстремальными условиями, при смене материально-ответственных лиц на день приемки-передачи дел, при передаче имущества в аренду, управление, безвозмездное пользование, а также выкупе (продаже) комплекса объектов учета (имущественного комплекса) и в иных случаях, признанных руководителем основанием для инвентаризации).</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1.9.7.</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 xml:space="preserve">Особенности проведения инвентаризации отдельных видов активов определяются </w:t>
      </w:r>
      <w:r w:rsidRPr="00BB2095">
        <w:rPr>
          <w:rFonts w:ascii="Times New Roman" w:hAnsi="Times New Roman" w:cs="Times New Roman"/>
          <w:b/>
          <w:sz w:val="28"/>
          <w:szCs w:val="28"/>
        </w:rPr>
        <w:t xml:space="preserve">Приложением № </w:t>
      </w:r>
      <w:r w:rsidR="008C6D3B" w:rsidRPr="00BB2095">
        <w:rPr>
          <w:rFonts w:ascii="Times New Roman" w:hAnsi="Times New Roman" w:cs="Times New Roman"/>
          <w:b/>
          <w:sz w:val="28"/>
          <w:szCs w:val="28"/>
        </w:rPr>
        <w:t>5</w:t>
      </w:r>
      <w:r w:rsidRPr="00BB2095">
        <w:rPr>
          <w:rFonts w:ascii="Times New Roman" w:hAnsi="Times New Roman" w:cs="Times New Roman"/>
          <w:sz w:val="28"/>
          <w:szCs w:val="28"/>
        </w:rPr>
        <w:t>, разработанным в дополнение к настоящей учетной политике.</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u w:val="single"/>
        </w:rPr>
        <w:t>Основание:</w:t>
      </w:r>
      <w:r w:rsidRPr="00BB2095">
        <w:rPr>
          <w:rFonts w:ascii="Times New Roman" w:hAnsi="Times New Roman" w:cs="Times New Roman"/>
          <w:sz w:val="28"/>
          <w:szCs w:val="28"/>
        </w:rPr>
        <w:t xml:space="preserve"> статья 11 Федерального закона от 06.12.2011 № 402-ФЗ «О бухгалтерском учете»; пункт 7 Инструкции от 28.12.2010 № 191н; «Методические указания по инвентаризации имущества и финансовых обязательств», утв. приказом Минфина России от 13.06.1995 № 49.</w:t>
      </w:r>
    </w:p>
    <w:p w:rsidR="009F0F4D" w:rsidRPr="00BB2095" w:rsidRDefault="009F0F4D" w:rsidP="009945F4">
      <w:pPr>
        <w:pStyle w:val="a5"/>
        <w:ind w:firstLine="709"/>
        <w:rPr>
          <w:rFonts w:ascii="Times New Roman" w:hAnsi="Times New Roman" w:cs="Times New Roman"/>
          <w:i/>
          <w:sz w:val="28"/>
          <w:szCs w:val="28"/>
        </w:rPr>
      </w:pPr>
    </w:p>
    <w:p w:rsidR="009F0F4D" w:rsidRPr="00BB2095" w:rsidRDefault="009F0F4D" w:rsidP="009945F4">
      <w:pPr>
        <w:keepNext/>
        <w:spacing w:after="0" w:line="240" w:lineRule="auto"/>
        <w:ind w:firstLine="709"/>
        <w:jc w:val="center"/>
        <w:rPr>
          <w:rFonts w:ascii="Times New Roman" w:hAnsi="Times New Roman" w:cs="Times New Roman"/>
          <w:b/>
          <w:bCs/>
          <w:iCs/>
          <w:sz w:val="28"/>
          <w:szCs w:val="28"/>
        </w:rPr>
      </w:pPr>
      <w:r w:rsidRPr="00BB2095">
        <w:rPr>
          <w:rFonts w:ascii="Times New Roman" w:hAnsi="Times New Roman" w:cs="Times New Roman"/>
          <w:b/>
          <w:bCs/>
          <w:iCs/>
          <w:sz w:val="28"/>
          <w:szCs w:val="28"/>
        </w:rPr>
        <w:t>Раздел 2.План счетов.</w:t>
      </w:r>
    </w:p>
    <w:p w:rsidR="009F0F4D" w:rsidRDefault="009F0F4D" w:rsidP="009945F4">
      <w:pPr>
        <w:pStyle w:val="a5"/>
        <w:ind w:firstLine="709"/>
        <w:jc w:val="center"/>
        <w:rPr>
          <w:rFonts w:ascii="Times New Roman" w:hAnsi="Times New Roman" w:cs="Times New Roman"/>
          <w:b/>
          <w:sz w:val="28"/>
          <w:szCs w:val="28"/>
        </w:rPr>
      </w:pPr>
      <w:bookmarkStart w:id="7" w:name="_Toc469152532"/>
      <w:r w:rsidRPr="00BB2095">
        <w:rPr>
          <w:rFonts w:ascii="Times New Roman" w:hAnsi="Times New Roman" w:cs="Times New Roman"/>
          <w:b/>
          <w:sz w:val="28"/>
          <w:szCs w:val="28"/>
        </w:rPr>
        <w:t>2.1. Рабочий План счетов бухгалтерского учета</w:t>
      </w:r>
      <w:bookmarkEnd w:id="7"/>
    </w:p>
    <w:p w:rsidR="00BB2095" w:rsidRPr="00BB2095" w:rsidRDefault="00BB2095" w:rsidP="009945F4">
      <w:pPr>
        <w:pStyle w:val="a5"/>
        <w:ind w:firstLine="709"/>
        <w:jc w:val="center"/>
        <w:rPr>
          <w:rFonts w:ascii="Times New Roman" w:hAnsi="Times New Roman" w:cs="Times New Roman"/>
          <w:b/>
          <w:sz w:val="28"/>
          <w:szCs w:val="28"/>
        </w:rPr>
      </w:pPr>
    </w:p>
    <w:p w:rsidR="009F0F4D" w:rsidRPr="00BB2095" w:rsidRDefault="009F0F4D" w:rsidP="009945F4">
      <w:pPr>
        <w:spacing w:after="0" w:line="240" w:lineRule="auto"/>
        <w:ind w:firstLine="709"/>
        <w:jc w:val="both"/>
        <w:rPr>
          <w:rFonts w:ascii="Times New Roman" w:eastAsia="Calibri" w:hAnsi="Times New Roman" w:cs="Times New Roman"/>
          <w:sz w:val="28"/>
          <w:szCs w:val="28"/>
        </w:rPr>
      </w:pPr>
      <w:r w:rsidRPr="00BB2095">
        <w:rPr>
          <w:rFonts w:ascii="Times New Roman" w:eastAsia="Calibri" w:hAnsi="Times New Roman" w:cs="Times New Roman"/>
          <w:bCs/>
          <w:sz w:val="28"/>
          <w:szCs w:val="28"/>
        </w:rPr>
        <w:t>2.1.1</w:t>
      </w:r>
      <w:r w:rsidRPr="00BB2095">
        <w:rPr>
          <w:rFonts w:ascii="Times New Roman" w:eastAsia="Calibri" w:hAnsi="Times New Roman" w:cs="Times New Roman"/>
          <w:b/>
          <w:bCs/>
          <w:sz w:val="28"/>
          <w:szCs w:val="28"/>
        </w:rPr>
        <w:t xml:space="preserve">. </w:t>
      </w:r>
      <w:r w:rsidRPr="00BB2095">
        <w:rPr>
          <w:rFonts w:ascii="Times New Roman" w:eastAsia="Calibri" w:hAnsi="Times New Roman" w:cs="Times New Roman"/>
          <w:sz w:val="28"/>
          <w:szCs w:val="28"/>
        </w:rPr>
        <w:t xml:space="preserve">Бухгалтерский учет ведется с использованием Рабочего плана счетов, разработанного в соответствии с </w:t>
      </w:r>
      <w:r w:rsidR="00220E5C" w:rsidRPr="00BB2095">
        <w:rPr>
          <w:rFonts w:ascii="Times New Roman" w:eastAsia="Calibri" w:hAnsi="Times New Roman" w:cs="Times New Roman"/>
          <w:sz w:val="28"/>
          <w:szCs w:val="28"/>
        </w:rPr>
        <w:t>СГС «</w:t>
      </w:r>
      <w:r w:rsidR="008806D7" w:rsidRPr="00BB2095">
        <w:rPr>
          <w:rFonts w:ascii="Times New Roman" w:eastAsia="Calibri" w:hAnsi="Times New Roman" w:cs="Times New Roman"/>
          <w:sz w:val="28"/>
          <w:szCs w:val="28"/>
        </w:rPr>
        <w:t>Единый план счетов» № 121н и СГС «План счетов бухгалтерского учета» № 133н.</w:t>
      </w:r>
      <w:r w:rsidRPr="00BB2095">
        <w:rPr>
          <w:rFonts w:ascii="Times New Roman" w:eastAsia="Calibri" w:hAnsi="Times New Roman" w:cs="Times New Roman"/>
          <w:sz w:val="28"/>
          <w:szCs w:val="28"/>
        </w:rPr>
        <w:t xml:space="preserve"> (</w:t>
      </w:r>
      <w:r w:rsidRPr="00BB2095">
        <w:rPr>
          <w:rFonts w:ascii="Times New Roman" w:eastAsia="Calibri" w:hAnsi="Times New Roman" w:cs="Times New Roman"/>
          <w:b/>
          <w:sz w:val="28"/>
          <w:szCs w:val="28"/>
        </w:rPr>
        <w:t>Приложение № 1</w:t>
      </w:r>
      <w:r w:rsidR="008C6D3B" w:rsidRPr="00BB2095">
        <w:rPr>
          <w:rFonts w:ascii="Times New Roman" w:eastAsia="Calibri" w:hAnsi="Times New Roman" w:cs="Times New Roman"/>
          <w:b/>
          <w:sz w:val="28"/>
          <w:szCs w:val="28"/>
        </w:rPr>
        <w:t>6</w:t>
      </w:r>
      <w:r w:rsidRPr="00BB2095">
        <w:rPr>
          <w:rFonts w:ascii="Times New Roman" w:eastAsia="Calibri" w:hAnsi="Times New Roman" w:cs="Times New Roman"/>
          <w:sz w:val="28"/>
          <w:szCs w:val="28"/>
        </w:rPr>
        <w:t xml:space="preserve">) </w:t>
      </w:r>
    </w:p>
    <w:p w:rsidR="009F0F4D" w:rsidRPr="00BB2095" w:rsidRDefault="00D55F8B"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2.1.2. </w:t>
      </w:r>
      <w:r w:rsidR="009F0F4D" w:rsidRPr="00BB2095">
        <w:rPr>
          <w:rFonts w:ascii="Times New Roman" w:hAnsi="Times New Roman" w:cs="Times New Roman"/>
          <w:sz w:val="28"/>
          <w:szCs w:val="28"/>
        </w:rPr>
        <w:t>Учреждение, при формировании рабочего плана счетов, применяет следующие коды вида финансового обеспечения (деятельности):</w:t>
      </w:r>
    </w:p>
    <w:p w:rsidR="009F0F4D" w:rsidRPr="00BB2095"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«2» приносящая доход деятельность (собственные доходы учреждения);</w:t>
      </w:r>
    </w:p>
    <w:p w:rsidR="009F0F4D" w:rsidRPr="00BB2095"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«3» средства во временном распоряжении;</w:t>
      </w:r>
    </w:p>
    <w:p w:rsidR="009F0F4D" w:rsidRPr="00BB2095"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«4» субсидии на выполнение государственного (муниципального) задания;</w:t>
      </w:r>
    </w:p>
    <w:p w:rsidR="009F0F4D" w:rsidRPr="00BB2095"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«5» субсидии на иные цели;</w:t>
      </w:r>
    </w:p>
    <w:p w:rsidR="000E5AA5" w:rsidRDefault="000E5AA5"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«6» субсидии на цели осуществления капитальных вложений.</w:t>
      </w:r>
    </w:p>
    <w:p w:rsidR="00BB2095" w:rsidRPr="00BB2095" w:rsidRDefault="00BB2095" w:rsidP="009945F4">
      <w:pPr>
        <w:autoSpaceDE w:val="0"/>
        <w:autoSpaceDN w:val="0"/>
        <w:adjustRightInd w:val="0"/>
        <w:spacing w:after="0" w:line="240" w:lineRule="auto"/>
        <w:ind w:firstLine="709"/>
        <w:jc w:val="both"/>
        <w:rPr>
          <w:rFonts w:ascii="Times New Roman" w:hAnsi="Times New Roman" w:cs="Times New Roman"/>
          <w:sz w:val="28"/>
          <w:szCs w:val="28"/>
        </w:rPr>
      </w:pPr>
    </w:p>
    <w:p w:rsidR="00D55F8B" w:rsidRPr="00BB2095" w:rsidRDefault="00D55F8B" w:rsidP="009945F4">
      <w:pPr>
        <w:autoSpaceDE w:val="0"/>
        <w:autoSpaceDN w:val="0"/>
        <w:adjustRightInd w:val="0"/>
        <w:spacing w:after="0" w:line="240" w:lineRule="auto"/>
        <w:ind w:firstLine="709"/>
        <w:rPr>
          <w:rFonts w:ascii="Times New Roman" w:hAnsi="Times New Roman" w:cs="Times New Roman"/>
          <w:sz w:val="28"/>
          <w:szCs w:val="28"/>
        </w:rPr>
      </w:pPr>
      <w:r w:rsidRPr="00BB2095">
        <w:rPr>
          <w:rFonts w:ascii="Times New Roman" w:hAnsi="Times New Roman" w:cs="Times New Roman"/>
          <w:sz w:val="28"/>
          <w:szCs w:val="28"/>
        </w:rPr>
        <w:t>При отражении в бухучете хозяйственных операций 1–17-е разряды номера счета Рабочего плана счетов формируются следующим образом:</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7"/>
        <w:gridCol w:w="8231"/>
      </w:tblGrid>
      <w:tr w:rsidR="00D55F8B" w:rsidRPr="00BB2095" w:rsidTr="00A32C9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D55F8B" w:rsidRPr="00BB2095" w:rsidRDefault="00D55F8B" w:rsidP="009945F4">
            <w:pPr>
              <w:autoSpaceDE w:val="0"/>
              <w:autoSpaceDN w:val="0"/>
              <w:adjustRightInd w:val="0"/>
              <w:spacing w:after="0" w:line="240" w:lineRule="auto"/>
              <w:rPr>
                <w:rFonts w:ascii="Times New Roman" w:hAnsi="Times New Roman" w:cs="Times New Roman"/>
                <w:sz w:val="24"/>
                <w:szCs w:val="24"/>
              </w:rPr>
            </w:pPr>
            <w:r w:rsidRPr="00BB2095">
              <w:rPr>
                <w:rFonts w:ascii="Times New Roman" w:hAnsi="Times New Roman" w:cs="Times New Roman"/>
                <w:b/>
                <w:bCs/>
                <w:sz w:val="24"/>
                <w:szCs w:val="24"/>
              </w:rPr>
              <w:lastRenderedPageBreak/>
              <w:t>Разряд</w:t>
            </w:r>
            <w:r w:rsidRPr="00BB2095">
              <w:rPr>
                <w:rFonts w:ascii="Times New Roman" w:hAnsi="Times New Roman" w:cs="Times New Roman"/>
                <w:b/>
                <w:bCs/>
                <w:sz w:val="24"/>
                <w:szCs w:val="24"/>
              </w:rPr>
              <w:br/>
              <w:t>номера счета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D55F8B" w:rsidRPr="00BB2095" w:rsidRDefault="00D55F8B" w:rsidP="009945F4">
            <w:pPr>
              <w:autoSpaceDE w:val="0"/>
              <w:autoSpaceDN w:val="0"/>
              <w:adjustRightInd w:val="0"/>
              <w:spacing w:after="0" w:line="240" w:lineRule="auto"/>
              <w:ind w:firstLine="709"/>
              <w:rPr>
                <w:rFonts w:ascii="Times New Roman" w:hAnsi="Times New Roman" w:cs="Times New Roman"/>
                <w:sz w:val="24"/>
                <w:szCs w:val="24"/>
              </w:rPr>
            </w:pPr>
            <w:r w:rsidRPr="00BB2095">
              <w:rPr>
                <w:rFonts w:ascii="Times New Roman" w:hAnsi="Times New Roman" w:cs="Times New Roman"/>
                <w:b/>
                <w:bCs/>
                <w:sz w:val="24"/>
                <w:szCs w:val="24"/>
              </w:rPr>
              <w:t>Код</w:t>
            </w:r>
          </w:p>
        </w:tc>
      </w:tr>
      <w:tr w:rsidR="00D55F8B" w:rsidRPr="00BB2095" w:rsidTr="00A32C9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D55F8B" w:rsidRPr="00BB2095" w:rsidRDefault="00D55F8B" w:rsidP="009945F4">
            <w:pPr>
              <w:autoSpaceDE w:val="0"/>
              <w:autoSpaceDN w:val="0"/>
              <w:adjustRightInd w:val="0"/>
              <w:spacing w:after="0" w:line="240" w:lineRule="auto"/>
              <w:rPr>
                <w:rFonts w:ascii="Times New Roman" w:hAnsi="Times New Roman" w:cs="Times New Roman"/>
                <w:sz w:val="24"/>
                <w:szCs w:val="24"/>
              </w:rPr>
            </w:pPr>
            <w:r w:rsidRPr="00BB2095">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D55F8B" w:rsidRPr="00BB2095" w:rsidRDefault="00D55F8B" w:rsidP="009945F4">
            <w:pPr>
              <w:autoSpaceDE w:val="0"/>
              <w:autoSpaceDN w:val="0"/>
              <w:adjustRightInd w:val="0"/>
              <w:spacing w:after="0" w:line="240" w:lineRule="auto"/>
              <w:rPr>
                <w:rFonts w:ascii="Times New Roman" w:hAnsi="Times New Roman" w:cs="Times New Roman"/>
                <w:sz w:val="24"/>
                <w:szCs w:val="24"/>
              </w:rPr>
            </w:pPr>
            <w:r w:rsidRPr="00BB2095">
              <w:rPr>
                <w:rFonts w:ascii="Times New Roman" w:hAnsi="Times New Roman" w:cs="Times New Roman"/>
                <w:sz w:val="24"/>
                <w:szCs w:val="24"/>
              </w:rPr>
              <w:t>Аналитический код вида услуги:</w:t>
            </w:r>
          </w:p>
          <w:p w:rsidR="00D55F8B" w:rsidRPr="00BB2095" w:rsidRDefault="00D55F8B" w:rsidP="009945F4">
            <w:pPr>
              <w:autoSpaceDE w:val="0"/>
              <w:autoSpaceDN w:val="0"/>
              <w:adjustRightInd w:val="0"/>
              <w:spacing w:after="0" w:line="240" w:lineRule="auto"/>
              <w:rPr>
                <w:rFonts w:ascii="Times New Roman" w:hAnsi="Times New Roman" w:cs="Times New Roman"/>
                <w:sz w:val="24"/>
                <w:szCs w:val="24"/>
              </w:rPr>
            </w:pPr>
            <w:r w:rsidRPr="00BB2095">
              <w:rPr>
                <w:rFonts w:ascii="Times New Roman" w:hAnsi="Times New Roman" w:cs="Times New Roman"/>
                <w:sz w:val="24"/>
                <w:szCs w:val="24"/>
              </w:rPr>
              <w:t>0801 «Культура»</w:t>
            </w:r>
          </w:p>
        </w:tc>
      </w:tr>
      <w:tr w:rsidR="00D55F8B" w:rsidRPr="00BB2095" w:rsidTr="00A32C9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D55F8B" w:rsidRPr="00BB2095" w:rsidRDefault="00D55F8B" w:rsidP="009945F4">
            <w:pPr>
              <w:autoSpaceDE w:val="0"/>
              <w:autoSpaceDN w:val="0"/>
              <w:adjustRightInd w:val="0"/>
              <w:spacing w:after="0" w:line="240" w:lineRule="auto"/>
              <w:rPr>
                <w:rFonts w:ascii="Times New Roman" w:hAnsi="Times New Roman" w:cs="Times New Roman"/>
                <w:sz w:val="24"/>
                <w:szCs w:val="24"/>
              </w:rPr>
            </w:pPr>
            <w:r w:rsidRPr="00BB2095">
              <w:rPr>
                <w:rFonts w:ascii="Times New Roman" w:hAnsi="Times New Roman" w:cs="Times New Roman"/>
                <w:sz w:val="24"/>
                <w:szCs w:val="24"/>
              </w:rPr>
              <w:t>5–14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D55F8B" w:rsidRPr="00BB2095" w:rsidRDefault="00D55F8B" w:rsidP="009945F4">
            <w:pPr>
              <w:autoSpaceDE w:val="0"/>
              <w:autoSpaceDN w:val="0"/>
              <w:adjustRightInd w:val="0"/>
              <w:spacing w:after="0" w:line="240" w:lineRule="auto"/>
              <w:rPr>
                <w:rFonts w:ascii="Times New Roman" w:hAnsi="Times New Roman" w:cs="Times New Roman"/>
                <w:sz w:val="24"/>
                <w:szCs w:val="24"/>
              </w:rPr>
            </w:pPr>
            <w:r w:rsidRPr="00BB2095">
              <w:rPr>
                <w:rFonts w:ascii="Times New Roman" w:hAnsi="Times New Roman" w:cs="Times New Roman"/>
                <w:sz w:val="24"/>
                <w:szCs w:val="24"/>
              </w:rPr>
              <w:t>Код целевой статьи расходов при осуществлении деятельности с целевыми средствами:</w:t>
            </w:r>
          </w:p>
          <w:p w:rsidR="00D55F8B" w:rsidRPr="00BB2095" w:rsidRDefault="00D55F8B" w:rsidP="009945F4">
            <w:pPr>
              <w:autoSpaceDE w:val="0"/>
              <w:autoSpaceDN w:val="0"/>
              <w:adjustRightInd w:val="0"/>
              <w:spacing w:after="0" w:line="240" w:lineRule="auto"/>
              <w:ind w:left="720"/>
              <w:rPr>
                <w:rFonts w:ascii="Times New Roman" w:hAnsi="Times New Roman" w:cs="Times New Roman"/>
                <w:sz w:val="24"/>
                <w:szCs w:val="24"/>
              </w:rPr>
            </w:pPr>
            <w:r w:rsidRPr="00BB2095">
              <w:rPr>
                <w:rFonts w:ascii="Times New Roman" w:hAnsi="Times New Roman" w:cs="Times New Roman"/>
                <w:sz w:val="24"/>
                <w:szCs w:val="24"/>
              </w:rPr>
              <w:t>-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rsidR="00D55F8B" w:rsidRPr="00BB2095" w:rsidRDefault="00D55F8B" w:rsidP="009945F4">
            <w:pPr>
              <w:autoSpaceDE w:val="0"/>
              <w:autoSpaceDN w:val="0"/>
              <w:adjustRightInd w:val="0"/>
              <w:spacing w:after="0" w:line="240" w:lineRule="auto"/>
              <w:ind w:left="720"/>
              <w:rPr>
                <w:rFonts w:ascii="Times New Roman" w:hAnsi="Times New Roman" w:cs="Times New Roman"/>
                <w:sz w:val="24"/>
                <w:szCs w:val="24"/>
              </w:rPr>
            </w:pPr>
            <w:r w:rsidRPr="00BB2095">
              <w:rPr>
                <w:rFonts w:ascii="Times New Roman" w:hAnsi="Times New Roman" w:cs="Times New Roman"/>
                <w:sz w:val="24"/>
                <w:szCs w:val="24"/>
              </w:rPr>
              <w:t>- если указание целевой статьи предусмотрено требованиями целевого назначения активов, обязательств, иных объектов бухгалтерского учета.</w:t>
            </w:r>
          </w:p>
          <w:p w:rsidR="00D55F8B" w:rsidRPr="00BB2095" w:rsidRDefault="00D55F8B" w:rsidP="009945F4">
            <w:pPr>
              <w:autoSpaceDE w:val="0"/>
              <w:autoSpaceDN w:val="0"/>
              <w:adjustRightInd w:val="0"/>
              <w:spacing w:after="0" w:line="240" w:lineRule="auto"/>
              <w:rPr>
                <w:rFonts w:ascii="Times New Roman" w:hAnsi="Times New Roman" w:cs="Times New Roman"/>
                <w:sz w:val="24"/>
                <w:szCs w:val="24"/>
              </w:rPr>
            </w:pPr>
            <w:r w:rsidRPr="00BB2095">
              <w:rPr>
                <w:rFonts w:ascii="Times New Roman" w:hAnsi="Times New Roman" w:cs="Times New Roman"/>
                <w:sz w:val="24"/>
                <w:szCs w:val="24"/>
              </w:rPr>
              <w:t>В остальных случаях — нули</w:t>
            </w:r>
          </w:p>
        </w:tc>
      </w:tr>
      <w:tr w:rsidR="00D55F8B" w:rsidRPr="00BB2095" w:rsidTr="00A32C9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D55F8B" w:rsidRPr="00BB2095" w:rsidRDefault="00D55F8B" w:rsidP="009945F4">
            <w:pPr>
              <w:autoSpaceDE w:val="0"/>
              <w:autoSpaceDN w:val="0"/>
              <w:adjustRightInd w:val="0"/>
              <w:spacing w:after="0" w:line="240" w:lineRule="auto"/>
              <w:rPr>
                <w:rFonts w:ascii="Times New Roman" w:hAnsi="Times New Roman" w:cs="Times New Roman"/>
                <w:sz w:val="24"/>
                <w:szCs w:val="24"/>
              </w:rPr>
            </w:pPr>
            <w:r w:rsidRPr="00BB2095">
              <w:rPr>
                <w:rFonts w:ascii="Times New Roman" w:hAnsi="Times New Roman" w:cs="Times New Roman"/>
                <w:sz w:val="24"/>
                <w:szCs w:val="24"/>
              </w:rPr>
              <w:t>15–17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D55F8B" w:rsidRPr="00BB2095" w:rsidRDefault="00D55F8B" w:rsidP="009945F4">
            <w:pPr>
              <w:tabs>
                <w:tab w:val="left" w:pos="642"/>
              </w:tabs>
              <w:autoSpaceDE w:val="0"/>
              <w:autoSpaceDN w:val="0"/>
              <w:adjustRightInd w:val="0"/>
              <w:spacing w:after="0" w:line="240" w:lineRule="auto"/>
              <w:rPr>
                <w:rFonts w:ascii="Times New Roman" w:hAnsi="Times New Roman" w:cs="Times New Roman"/>
                <w:sz w:val="24"/>
                <w:szCs w:val="24"/>
              </w:rPr>
            </w:pPr>
            <w:r w:rsidRPr="00BB2095">
              <w:rPr>
                <w:rFonts w:ascii="Times New Roman" w:hAnsi="Times New Roman" w:cs="Times New Roman"/>
                <w:sz w:val="24"/>
                <w:szCs w:val="24"/>
              </w:rPr>
              <w:t>Код вида поступлений или выбытий, соответствующий:</w:t>
            </w:r>
          </w:p>
          <w:p w:rsidR="00D55F8B" w:rsidRPr="00BB2095" w:rsidRDefault="00D55F8B" w:rsidP="009945F4">
            <w:pPr>
              <w:autoSpaceDE w:val="0"/>
              <w:autoSpaceDN w:val="0"/>
              <w:adjustRightInd w:val="0"/>
              <w:spacing w:after="0" w:line="240" w:lineRule="auto"/>
              <w:ind w:firstLine="720"/>
              <w:rPr>
                <w:rFonts w:ascii="Times New Roman" w:hAnsi="Times New Roman" w:cs="Times New Roman"/>
                <w:sz w:val="24"/>
                <w:szCs w:val="24"/>
              </w:rPr>
            </w:pPr>
            <w:r w:rsidRPr="00BB2095">
              <w:rPr>
                <w:rFonts w:ascii="Times New Roman" w:hAnsi="Times New Roman" w:cs="Times New Roman"/>
                <w:sz w:val="24"/>
                <w:szCs w:val="24"/>
              </w:rPr>
              <w:t>- аналитической группе подвида доходов бюджетов;</w:t>
            </w:r>
          </w:p>
          <w:p w:rsidR="00D55F8B" w:rsidRPr="00BB2095" w:rsidRDefault="00D55F8B" w:rsidP="009945F4">
            <w:pPr>
              <w:autoSpaceDE w:val="0"/>
              <w:autoSpaceDN w:val="0"/>
              <w:adjustRightInd w:val="0"/>
              <w:spacing w:after="0" w:line="240" w:lineRule="auto"/>
              <w:ind w:firstLine="720"/>
              <w:rPr>
                <w:rFonts w:ascii="Times New Roman" w:hAnsi="Times New Roman" w:cs="Times New Roman"/>
                <w:sz w:val="24"/>
                <w:szCs w:val="24"/>
              </w:rPr>
            </w:pPr>
            <w:r w:rsidRPr="00BB2095">
              <w:rPr>
                <w:rFonts w:ascii="Times New Roman" w:hAnsi="Times New Roman" w:cs="Times New Roman"/>
                <w:sz w:val="24"/>
                <w:szCs w:val="24"/>
              </w:rPr>
              <w:t>- коду вида расходов;</w:t>
            </w:r>
          </w:p>
          <w:p w:rsidR="00D55F8B" w:rsidRPr="00BB2095" w:rsidRDefault="00D55F8B" w:rsidP="009945F4">
            <w:pPr>
              <w:autoSpaceDE w:val="0"/>
              <w:autoSpaceDN w:val="0"/>
              <w:adjustRightInd w:val="0"/>
              <w:spacing w:after="0" w:line="240" w:lineRule="auto"/>
              <w:ind w:firstLine="720"/>
              <w:rPr>
                <w:rFonts w:ascii="Times New Roman" w:hAnsi="Times New Roman" w:cs="Times New Roman"/>
                <w:sz w:val="24"/>
                <w:szCs w:val="24"/>
              </w:rPr>
            </w:pPr>
            <w:r w:rsidRPr="00BB2095">
              <w:rPr>
                <w:rFonts w:ascii="Times New Roman" w:hAnsi="Times New Roman" w:cs="Times New Roman"/>
                <w:sz w:val="24"/>
                <w:szCs w:val="24"/>
              </w:rPr>
              <w:t>- аналитической группе вида источников финансирования</w:t>
            </w:r>
            <w:r w:rsidRPr="00BB2095">
              <w:rPr>
                <w:rFonts w:ascii="Times New Roman" w:hAnsi="Times New Roman" w:cs="Times New Roman"/>
                <w:sz w:val="24"/>
                <w:szCs w:val="24"/>
              </w:rPr>
              <w:br/>
              <w:t>дефицитов бюджетов</w:t>
            </w:r>
          </w:p>
        </w:tc>
      </w:tr>
    </w:tbl>
    <w:p w:rsidR="00D55F8B" w:rsidRPr="00BB2095" w:rsidRDefault="00D55F8B"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Кроме </w:t>
      </w:r>
      <w:proofErr w:type="spellStart"/>
      <w:r w:rsidRPr="00BB2095">
        <w:rPr>
          <w:rFonts w:ascii="Times New Roman" w:hAnsi="Times New Roman" w:cs="Times New Roman"/>
          <w:sz w:val="28"/>
          <w:szCs w:val="28"/>
        </w:rPr>
        <w:t>забалансовых</w:t>
      </w:r>
      <w:proofErr w:type="spellEnd"/>
      <w:r w:rsidRPr="00BB2095">
        <w:rPr>
          <w:rFonts w:ascii="Times New Roman" w:hAnsi="Times New Roman" w:cs="Times New Roman"/>
          <w:sz w:val="28"/>
          <w:szCs w:val="28"/>
        </w:rPr>
        <w:t xml:space="preserve"> счетов, утвержденных в СГС «Единый план счетов» № 121н, учреждение по согласованию с учредителем применяет дополнительные </w:t>
      </w:r>
      <w:proofErr w:type="spellStart"/>
      <w:r w:rsidRPr="00BB2095">
        <w:rPr>
          <w:rFonts w:ascii="Times New Roman" w:hAnsi="Times New Roman" w:cs="Times New Roman"/>
          <w:sz w:val="28"/>
          <w:szCs w:val="28"/>
        </w:rPr>
        <w:t>забалансовые</w:t>
      </w:r>
      <w:proofErr w:type="spellEnd"/>
      <w:r w:rsidRPr="00BB2095">
        <w:rPr>
          <w:rFonts w:ascii="Times New Roman" w:hAnsi="Times New Roman" w:cs="Times New Roman"/>
          <w:sz w:val="28"/>
          <w:szCs w:val="28"/>
        </w:rPr>
        <w:t xml:space="preserve"> счета, утвержденные в Рабочем плане счетов.</w:t>
      </w:r>
    </w:p>
    <w:p w:rsidR="00D55F8B" w:rsidRPr="00BB2095" w:rsidRDefault="00D55F8B"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Основание: пункты 17, 19 СГС «Единый план счетов» № 121н, пункты 8, 9 СГС «План счетов бухгалтерского учета» № 133, пункт 19 СГС «Концептуальные основы».</w:t>
      </w:r>
    </w:p>
    <w:p w:rsidR="00A558B3" w:rsidRPr="00BB2095" w:rsidRDefault="00A558B3" w:rsidP="009945F4">
      <w:pPr>
        <w:spacing w:after="0" w:line="240" w:lineRule="auto"/>
        <w:ind w:firstLine="709"/>
        <w:jc w:val="center"/>
        <w:rPr>
          <w:rFonts w:ascii="Arial" w:hAnsi="Arial" w:cs="Arial"/>
          <w:b/>
          <w:bCs/>
          <w:sz w:val="28"/>
          <w:szCs w:val="28"/>
        </w:rPr>
      </w:pPr>
    </w:p>
    <w:p w:rsidR="009F0F4D" w:rsidRPr="00BB2095" w:rsidRDefault="009F0F4D" w:rsidP="009945F4">
      <w:pPr>
        <w:spacing w:after="0" w:line="240" w:lineRule="auto"/>
        <w:ind w:firstLine="709"/>
        <w:jc w:val="center"/>
        <w:rPr>
          <w:rFonts w:ascii="Times New Roman" w:hAnsi="Times New Roman" w:cs="Times New Roman"/>
          <w:b/>
          <w:bCs/>
          <w:sz w:val="28"/>
          <w:szCs w:val="28"/>
        </w:rPr>
      </w:pPr>
      <w:r w:rsidRPr="00BB2095">
        <w:rPr>
          <w:rFonts w:ascii="Times New Roman" w:hAnsi="Times New Roman" w:cs="Times New Roman"/>
          <w:b/>
          <w:bCs/>
          <w:sz w:val="28"/>
          <w:szCs w:val="28"/>
        </w:rPr>
        <w:t>Раздел 3. Учет отдельных видов имущества и обязательств</w:t>
      </w:r>
    </w:p>
    <w:p w:rsidR="009F0F4D" w:rsidRPr="00BB2095" w:rsidRDefault="009F0F4D" w:rsidP="009945F4">
      <w:pPr>
        <w:spacing w:after="0" w:line="240" w:lineRule="auto"/>
        <w:ind w:firstLine="709"/>
        <w:jc w:val="center"/>
        <w:rPr>
          <w:rFonts w:ascii="Times New Roman" w:hAnsi="Times New Roman" w:cs="Times New Roman"/>
          <w:sz w:val="28"/>
          <w:szCs w:val="28"/>
        </w:rPr>
      </w:pPr>
    </w:p>
    <w:p w:rsidR="009F0F4D" w:rsidRPr="00BB2095" w:rsidRDefault="00191810"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Бухучет ведется по первичным документам, которые проверены сотрудниками бухгалтерии в соответствии с положением о внутреннем финансовом контроле.</w:t>
      </w:r>
    </w:p>
    <w:p w:rsidR="009F0F4D" w:rsidRPr="00BB2095" w:rsidRDefault="009F0F4D" w:rsidP="009945F4">
      <w:pPr>
        <w:spacing w:after="0" w:line="240" w:lineRule="auto"/>
        <w:ind w:firstLine="709"/>
        <w:jc w:val="center"/>
        <w:rPr>
          <w:rFonts w:ascii="Arial" w:hAnsi="Arial" w:cs="Arial"/>
          <w:sz w:val="28"/>
          <w:szCs w:val="28"/>
        </w:rPr>
      </w:pPr>
    </w:p>
    <w:p w:rsidR="00D6458B" w:rsidRPr="00BB2095" w:rsidRDefault="009F0F4D" w:rsidP="009945F4">
      <w:pPr>
        <w:spacing w:after="0" w:line="240" w:lineRule="auto"/>
        <w:ind w:firstLine="709"/>
        <w:jc w:val="center"/>
        <w:rPr>
          <w:rFonts w:ascii="Times New Roman" w:hAnsi="Times New Roman" w:cs="Times New Roman"/>
          <w:b/>
          <w:bCs/>
          <w:sz w:val="28"/>
          <w:szCs w:val="28"/>
        </w:rPr>
      </w:pPr>
      <w:r w:rsidRPr="00BB2095">
        <w:rPr>
          <w:rFonts w:ascii="Times New Roman" w:hAnsi="Times New Roman" w:cs="Times New Roman"/>
          <w:b/>
          <w:bCs/>
          <w:sz w:val="28"/>
          <w:szCs w:val="28"/>
        </w:rPr>
        <w:t>3.1 Основные средства</w:t>
      </w:r>
    </w:p>
    <w:p w:rsidR="009F0F4D" w:rsidRPr="00BB2095" w:rsidRDefault="00DA3991"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3.1.1. </w:t>
      </w:r>
      <w:r w:rsidR="009F0F4D" w:rsidRPr="00BB2095">
        <w:rPr>
          <w:rFonts w:ascii="Times New Roman" w:hAnsi="Times New Roman" w:cs="Times New Roman"/>
          <w:sz w:val="28"/>
          <w:szCs w:val="28"/>
        </w:rPr>
        <w:t xml:space="preserve">Учреждение учитывает на счетах бухгалтерского </w:t>
      </w:r>
      <w:proofErr w:type="gramStart"/>
      <w:r w:rsidR="009F0F4D" w:rsidRPr="00BB2095">
        <w:rPr>
          <w:rFonts w:ascii="Times New Roman" w:hAnsi="Times New Roman" w:cs="Times New Roman"/>
          <w:sz w:val="28"/>
          <w:szCs w:val="28"/>
        </w:rPr>
        <w:t>учета  в</w:t>
      </w:r>
      <w:proofErr w:type="gramEnd"/>
      <w:r w:rsidR="009F0F4D" w:rsidRPr="00BB2095">
        <w:rPr>
          <w:rFonts w:ascii="Times New Roman" w:hAnsi="Times New Roman" w:cs="Times New Roman"/>
          <w:sz w:val="28"/>
          <w:szCs w:val="28"/>
        </w:rPr>
        <w:t xml:space="preserve"> составе основных средств материальные объекты имущества, независимо от их стоимости, со сроком полезного использования более 12 месяцев, обладающие  полезным потенциалом,  в том числе  штампы, печати, производственный и хозяйственный инвентарь.</w:t>
      </w:r>
    </w:p>
    <w:p w:rsidR="00D6458B" w:rsidRPr="00BB2095" w:rsidRDefault="00D6458B"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Принятие к бухгалтерскому учету основных средств осуществляется на основании решения комиссии учреждения по поступлению и выбытию активов.</w:t>
      </w:r>
    </w:p>
    <w:p w:rsidR="00D6458B" w:rsidRPr="00BB2095" w:rsidRDefault="00D6458B"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Единицей учета основных средств является инвентарный объект. Инвентарным объектом является:</w:t>
      </w:r>
    </w:p>
    <w:p w:rsidR="00D6458B" w:rsidRPr="00BB2095" w:rsidRDefault="00D6458B"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-объект имущества со всеми приспособлениями и принадлежностями;</w:t>
      </w:r>
    </w:p>
    <w:p w:rsidR="00D6458B" w:rsidRPr="00BB2095" w:rsidRDefault="00D6458B"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отдельный конструктивно-обособленный предмет, предназначенный для выполнения определенных самостоятельных функций;</w:t>
      </w:r>
    </w:p>
    <w:p w:rsidR="00D6458B" w:rsidRPr="00BB2095" w:rsidRDefault="00D6458B"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lastRenderedPageBreak/>
        <w:t>- обособленный комплекс конструктив</w:t>
      </w:r>
      <w:r w:rsidR="00DA3991" w:rsidRPr="00BB2095">
        <w:rPr>
          <w:rFonts w:ascii="Times New Roman" w:hAnsi="Times New Roman" w:cs="Times New Roman"/>
          <w:sz w:val="28"/>
          <w:szCs w:val="28"/>
        </w:rPr>
        <w:t>но-сочлененных предметов, представляющих собой единое целое и предназначенных для выполнения определенной работы.</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w:t>
      </w:r>
      <w:r w:rsidR="00DA3991" w:rsidRPr="00BB2095">
        <w:rPr>
          <w:rFonts w:ascii="Times New Roman" w:hAnsi="Times New Roman" w:cs="Times New Roman"/>
          <w:sz w:val="28"/>
          <w:szCs w:val="28"/>
        </w:rPr>
        <w:t>2</w:t>
      </w:r>
      <w:r w:rsidRPr="00BB2095">
        <w:rPr>
          <w:rFonts w:ascii="Times New Roman" w:hAnsi="Times New Roman" w:cs="Times New Roman"/>
          <w:sz w:val="28"/>
          <w:szCs w:val="28"/>
        </w:rPr>
        <w:t>.</w:t>
      </w:r>
      <w:r w:rsidRPr="00BB2095">
        <w:rPr>
          <w:rFonts w:ascii="Times New Roman" w:hAnsi="Times New Roman" w:cs="Times New Roman"/>
          <w:b/>
          <w:sz w:val="28"/>
          <w:szCs w:val="28"/>
        </w:rPr>
        <w:t xml:space="preserve"> </w:t>
      </w:r>
      <w:r w:rsidR="001A23CD" w:rsidRPr="00BB2095">
        <w:rPr>
          <w:rFonts w:ascii="Times New Roman" w:hAnsi="Times New Roman" w:cs="Times New Roman"/>
          <w:sz w:val="28"/>
          <w:szCs w:val="28"/>
        </w:rPr>
        <w:t>В</w:t>
      </w:r>
      <w:r w:rsidRPr="00BB2095">
        <w:rPr>
          <w:rFonts w:ascii="Times New Roman" w:hAnsi="Times New Roman" w:cs="Times New Roman"/>
          <w:sz w:val="28"/>
          <w:szCs w:val="28"/>
        </w:rPr>
        <w:t xml:space="preserve">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w:t>
      </w:r>
      <w:r w:rsidR="001A23CD" w:rsidRPr="00BB2095">
        <w:rPr>
          <w:rFonts w:ascii="Times New Roman" w:hAnsi="Times New Roman" w:cs="Times New Roman"/>
          <w:sz w:val="28"/>
          <w:szCs w:val="28"/>
        </w:rPr>
        <w:t>и ожидаемого</w:t>
      </w:r>
      <w:r w:rsidRPr="00BB2095">
        <w:rPr>
          <w:rFonts w:ascii="Times New Roman" w:hAnsi="Times New Roman" w:cs="Times New Roman"/>
          <w:sz w:val="28"/>
          <w:szCs w:val="28"/>
        </w:rPr>
        <w:t xml:space="preserve"> использования:</w:t>
      </w:r>
    </w:p>
    <w:p w:rsidR="009F0F4D" w:rsidRPr="00BB2095" w:rsidRDefault="00DA3991"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мебель для обстановки одного помещения: столы, стулья, стеллажи, шкафы, полки;</w:t>
      </w:r>
    </w:p>
    <w:p w:rsidR="00DB5B88" w:rsidRPr="00BB2095" w:rsidRDefault="00DA3991"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компьютерное и периферийное оборудование: системные блоки, мониторы, компьютерные мыши, клавиатуры, принтеры, сканеры, колонки, акустические системы, микрофоны, веб-камеры, устройства захвата видео, внешние ТВ-тюнеры, внешн</w:t>
      </w:r>
      <w:r w:rsidR="00DB5B88" w:rsidRPr="00BB2095">
        <w:rPr>
          <w:rFonts w:ascii="Times New Roman" w:hAnsi="Times New Roman" w:cs="Times New Roman"/>
          <w:sz w:val="28"/>
          <w:szCs w:val="28"/>
        </w:rPr>
        <w:t>ие накопители на жестких дисках.</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Не счита</w:t>
      </w:r>
      <w:r w:rsidR="00D6458B" w:rsidRPr="00BB2095">
        <w:rPr>
          <w:rFonts w:ascii="Times New Roman" w:hAnsi="Times New Roman" w:cs="Times New Roman"/>
          <w:sz w:val="28"/>
          <w:szCs w:val="28"/>
        </w:rPr>
        <w:t>ется существенной стоимость до 2</w:t>
      </w:r>
      <w:r w:rsidRPr="00BB2095">
        <w:rPr>
          <w:rFonts w:ascii="Times New Roman" w:hAnsi="Times New Roman" w:cs="Times New Roman"/>
          <w:sz w:val="28"/>
          <w:szCs w:val="28"/>
        </w:rPr>
        <w:t>0 000 рублей за один имущественный объект.</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Необходимость объединения и конкретный перечень объединяемых объектов определяет комиссия учреждения по поступлению и выбытию активов.</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u w:val="single"/>
        </w:rPr>
        <w:t>Основание:</w:t>
      </w:r>
      <w:r w:rsidRPr="00BB2095">
        <w:rPr>
          <w:rFonts w:ascii="Times New Roman" w:hAnsi="Times New Roman" w:cs="Times New Roman"/>
          <w:sz w:val="28"/>
          <w:szCs w:val="28"/>
        </w:rPr>
        <w:t xml:space="preserve"> пункт 10 Стандарта «Основные средства».</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w:t>
      </w:r>
      <w:r w:rsidR="00F90491" w:rsidRPr="00BB2095">
        <w:rPr>
          <w:rFonts w:ascii="Times New Roman" w:hAnsi="Times New Roman" w:cs="Times New Roman"/>
          <w:sz w:val="28"/>
          <w:szCs w:val="28"/>
        </w:rPr>
        <w:t>3</w:t>
      </w:r>
      <w:r w:rsidRPr="00BB2095">
        <w:rPr>
          <w:rFonts w:ascii="Times New Roman" w:hAnsi="Times New Roman" w:cs="Times New Roman"/>
          <w:sz w:val="28"/>
          <w:szCs w:val="28"/>
        </w:rPr>
        <w:t>. Каждому объекту недвижимого, а также движимого имущества стоимостью свыше 10 000 руб. присваивается уникальный инвентарный номер,</w:t>
      </w:r>
      <w:r w:rsidR="00F865DC" w:rsidRPr="00BB2095">
        <w:rPr>
          <w:rFonts w:ascii="Times New Roman" w:hAnsi="Times New Roman" w:cs="Times New Roman"/>
          <w:sz w:val="28"/>
          <w:szCs w:val="28"/>
        </w:rPr>
        <w:t xml:space="preserve"> независимо от его текущего состояния (эксплуатация, запас, консервация),</w:t>
      </w:r>
      <w:r w:rsidRPr="00BB2095">
        <w:rPr>
          <w:rFonts w:ascii="Times New Roman" w:hAnsi="Times New Roman" w:cs="Times New Roman"/>
          <w:sz w:val="28"/>
          <w:szCs w:val="28"/>
        </w:rPr>
        <w:t xml:space="preserve"> состоящий из </w:t>
      </w:r>
      <w:r w:rsidR="00CB5A71" w:rsidRPr="00BB2095">
        <w:rPr>
          <w:rFonts w:ascii="Times New Roman" w:hAnsi="Times New Roman" w:cs="Times New Roman"/>
          <w:sz w:val="28"/>
          <w:szCs w:val="28"/>
        </w:rPr>
        <w:t>двадцати</w:t>
      </w:r>
      <w:r w:rsidRPr="00BB2095">
        <w:rPr>
          <w:rFonts w:ascii="Times New Roman" w:hAnsi="Times New Roman" w:cs="Times New Roman"/>
          <w:sz w:val="28"/>
          <w:szCs w:val="28"/>
        </w:rPr>
        <w:t xml:space="preserve"> знаков:</w:t>
      </w:r>
    </w:p>
    <w:p w:rsidR="00EA54F1" w:rsidRPr="00BB2095" w:rsidRDefault="009B7364"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к</w:t>
      </w:r>
      <w:r w:rsidR="00EA54F1" w:rsidRPr="00BB2095">
        <w:rPr>
          <w:rFonts w:ascii="Times New Roman" w:hAnsi="Times New Roman" w:cs="Times New Roman"/>
          <w:sz w:val="28"/>
          <w:szCs w:val="28"/>
        </w:rPr>
        <w:t>од источника финансирования (1 знак);</w:t>
      </w:r>
    </w:p>
    <w:p w:rsidR="00EA54F1" w:rsidRPr="00BB2095" w:rsidRDefault="009B7364"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к</w:t>
      </w:r>
      <w:r w:rsidR="00EA54F1" w:rsidRPr="00BB2095">
        <w:rPr>
          <w:rFonts w:ascii="Times New Roman" w:hAnsi="Times New Roman" w:cs="Times New Roman"/>
          <w:sz w:val="28"/>
          <w:szCs w:val="28"/>
        </w:rPr>
        <w:t>од синтетического счета (3 знака);</w:t>
      </w:r>
    </w:p>
    <w:p w:rsidR="00EA54F1" w:rsidRPr="00BB2095" w:rsidRDefault="009B7364"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к</w:t>
      </w:r>
      <w:r w:rsidR="00EA54F1" w:rsidRPr="00BB2095">
        <w:rPr>
          <w:rFonts w:ascii="Times New Roman" w:hAnsi="Times New Roman" w:cs="Times New Roman"/>
          <w:sz w:val="28"/>
          <w:szCs w:val="28"/>
        </w:rPr>
        <w:t>од аналитического счета (</w:t>
      </w:r>
      <w:proofErr w:type="gramStart"/>
      <w:r w:rsidR="00EA54F1" w:rsidRPr="00BB2095">
        <w:rPr>
          <w:rFonts w:ascii="Times New Roman" w:hAnsi="Times New Roman" w:cs="Times New Roman"/>
          <w:sz w:val="28"/>
          <w:szCs w:val="28"/>
        </w:rPr>
        <w:t>2  знака</w:t>
      </w:r>
      <w:proofErr w:type="gramEnd"/>
      <w:r w:rsidR="00EA54F1" w:rsidRPr="00BB2095">
        <w:rPr>
          <w:rFonts w:ascii="Times New Roman" w:hAnsi="Times New Roman" w:cs="Times New Roman"/>
          <w:sz w:val="28"/>
          <w:szCs w:val="28"/>
        </w:rPr>
        <w:t>);</w:t>
      </w:r>
    </w:p>
    <w:p w:rsidR="00EA54F1" w:rsidRPr="00BB2095" w:rsidRDefault="009B7364"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н</w:t>
      </w:r>
      <w:r w:rsidR="00EA54F1" w:rsidRPr="00BB2095">
        <w:rPr>
          <w:rFonts w:ascii="Times New Roman" w:hAnsi="Times New Roman" w:cs="Times New Roman"/>
          <w:sz w:val="28"/>
          <w:szCs w:val="28"/>
        </w:rPr>
        <w:t>омер амортизационной группы (2 знака);</w:t>
      </w:r>
    </w:p>
    <w:p w:rsidR="00EA54F1" w:rsidRPr="00BB2095" w:rsidRDefault="009B7364"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п</w:t>
      </w:r>
      <w:r w:rsidR="00EA54F1" w:rsidRPr="00BB2095">
        <w:rPr>
          <w:rFonts w:ascii="Times New Roman" w:hAnsi="Times New Roman" w:cs="Times New Roman"/>
          <w:sz w:val="28"/>
          <w:szCs w:val="28"/>
        </w:rPr>
        <w:t>орядковый номер (12 знаков).</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u w:val="single"/>
        </w:rPr>
        <w:t>Основание:</w:t>
      </w:r>
      <w:r w:rsidRPr="00BB2095">
        <w:rPr>
          <w:rFonts w:ascii="Times New Roman" w:hAnsi="Times New Roman" w:cs="Times New Roman"/>
          <w:sz w:val="28"/>
          <w:szCs w:val="28"/>
        </w:rPr>
        <w:t xml:space="preserve"> пункт 9 Стандарта «Основные средства»</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3.1.</w:t>
      </w:r>
      <w:r w:rsidR="00F90491" w:rsidRPr="00BB2095">
        <w:rPr>
          <w:rFonts w:ascii="Times New Roman" w:hAnsi="Times New Roman" w:cs="Times New Roman"/>
          <w:sz w:val="28"/>
          <w:szCs w:val="28"/>
        </w:rPr>
        <w:t>4</w:t>
      </w:r>
      <w:r w:rsidRPr="00BB2095">
        <w:rPr>
          <w:rFonts w:ascii="Times New Roman" w:hAnsi="Times New Roman" w:cs="Times New Roman"/>
          <w:sz w:val="28"/>
          <w:szCs w:val="28"/>
        </w:rPr>
        <w:t>. Аналитический учет основных средств ведется по отдельным инвентарным объектам в разрезе групп основных средств по материально-ответственным лицам и местам хранения.</w:t>
      </w:r>
      <w:r w:rsidRPr="00BB2095">
        <w:rPr>
          <w:rFonts w:ascii="Times New Roman" w:hAnsi="Times New Roman" w:cs="Times New Roman"/>
          <w:sz w:val="28"/>
          <w:szCs w:val="28"/>
        </w:rPr>
        <w:tab/>
      </w:r>
    </w:p>
    <w:p w:rsidR="009F0F4D" w:rsidRPr="00BB2095" w:rsidRDefault="00F90491"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3.1.5</w:t>
      </w:r>
      <w:r w:rsidR="009F0F4D" w:rsidRPr="00BB2095">
        <w:rPr>
          <w:rFonts w:ascii="Times New Roman" w:hAnsi="Times New Roman" w:cs="Times New Roman"/>
          <w:sz w:val="28"/>
          <w:szCs w:val="28"/>
        </w:rPr>
        <w:t>.</w:t>
      </w:r>
      <w:r w:rsidR="009F0F4D" w:rsidRPr="00BB2095">
        <w:rPr>
          <w:rFonts w:ascii="Times New Roman" w:hAnsi="Times New Roman" w:cs="Times New Roman"/>
          <w:b/>
          <w:sz w:val="28"/>
          <w:szCs w:val="28"/>
        </w:rPr>
        <w:t xml:space="preserve"> </w:t>
      </w:r>
      <w:r w:rsidR="009F0F4D" w:rsidRPr="00BB2095">
        <w:rPr>
          <w:rFonts w:ascii="Times New Roman" w:hAnsi="Times New Roman" w:cs="Times New Roman"/>
          <w:sz w:val="28"/>
          <w:szCs w:val="28"/>
        </w:rPr>
        <w:t>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 активов путем нанесения номера на инвентарный объект краской или водостойким маркером</w:t>
      </w:r>
      <w:r w:rsidR="001A23CD" w:rsidRPr="00BB2095">
        <w:rPr>
          <w:rFonts w:ascii="Times New Roman" w:hAnsi="Times New Roman" w:cs="Times New Roman"/>
          <w:sz w:val="28"/>
          <w:szCs w:val="28"/>
        </w:rPr>
        <w:t xml:space="preserve"> либо прикрепления к инвентарному объекту жетона с инвентарным номером</w:t>
      </w:r>
      <w:r w:rsidR="00212CEC" w:rsidRPr="00BB2095">
        <w:rPr>
          <w:rFonts w:ascii="Times New Roman" w:hAnsi="Times New Roman" w:cs="Times New Roman"/>
          <w:sz w:val="28"/>
          <w:szCs w:val="28"/>
        </w:rPr>
        <w:t>, либо иным способом, обеспечивающим сохранность маркировки.</w:t>
      </w:r>
    </w:p>
    <w:p w:rsidR="00212CEC" w:rsidRPr="00BB2095" w:rsidRDefault="00212CEC"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Объектам основных средств, имеющим уникальный номер, однозначно его идентифицирующий (например, кадастровый, государственный или серийный номер), инвентарный номер присваивается без нанесения его на сам объект либо при технической возможности.</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В случае если объект</w:t>
      </w:r>
      <w:r w:rsidR="00A502A1" w:rsidRPr="00BB2095">
        <w:rPr>
          <w:rFonts w:ascii="Times New Roman" w:hAnsi="Times New Roman" w:cs="Times New Roman"/>
          <w:sz w:val="28"/>
          <w:szCs w:val="28"/>
        </w:rPr>
        <w:t xml:space="preserve"> основного средства</w:t>
      </w:r>
      <w:r w:rsidRPr="00BB2095">
        <w:rPr>
          <w:rFonts w:ascii="Times New Roman" w:hAnsi="Times New Roman" w:cs="Times New Roman"/>
          <w:sz w:val="28"/>
          <w:szCs w:val="28"/>
        </w:rPr>
        <w:t xml:space="preserve"> является сложным (комплексом конструктивно-сочлененных предметов), </w:t>
      </w:r>
      <w:r w:rsidR="00A502A1" w:rsidRPr="00BB2095">
        <w:rPr>
          <w:rFonts w:ascii="Times New Roman" w:hAnsi="Times New Roman" w:cs="Times New Roman"/>
          <w:sz w:val="28"/>
          <w:szCs w:val="28"/>
        </w:rPr>
        <w:t>на каждом его обособленном элементе долен быть обозначен инвентарный номер, присвоенный основному средству.</w:t>
      </w:r>
    </w:p>
    <w:p w:rsidR="00A502A1" w:rsidRPr="00BB2095" w:rsidRDefault="00A502A1"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lastRenderedPageBreak/>
        <w:t>Каждому объекту, входящему в комплекс объектов (инвентарную группу), присваивается внутренний порядковый инвентарный номер. Формируемый как совокупность инвентарного номера группы и порядкового номера, входящего в него объекта.</w:t>
      </w:r>
    </w:p>
    <w:p w:rsidR="00A502A1" w:rsidRPr="00BB2095" w:rsidRDefault="00A502A1"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Инвентарный номер, </w:t>
      </w:r>
      <w:proofErr w:type="gramStart"/>
      <w:r w:rsidRPr="00BB2095">
        <w:rPr>
          <w:rFonts w:ascii="Times New Roman" w:hAnsi="Times New Roman" w:cs="Times New Roman"/>
          <w:sz w:val="28"/>
          <w:szCs w:val="28"/>
        </w:rPr>
        <w:t>присвоенный  объекту</w:t>
      </w:r>
      <w:proofErr w:type="gramEnd"/>
      <w:r w:rsidRPr="00BB2095">
        <w:rPr>
          <w:rFonts w:ascii="Times New Roman" w:hAnsi="Times New Roman" w:cs="Times New Roman"/>
          <w:sz w:val="28"/>
          <w:szCs w:val="28"/>
        </w:rPr>
        <w:t xml:space="preserve"> основных средств, сохраняется за ним на весь период его нахождения в учреждении. Инвентарные номера выбывших с балансового учета объектов</w:t>
      </w:r>
      <w:r w:rsidR="00F865DC" w:rsidRPr="00BB2095">
        <w:rPr>
          <w:rFonts w:ascii="Times New Roman" w:hAnsi="Times New Roman" w:cs="Times New Roman"/>
          <w:sz w:val="28"/>
          <w:szCs w:val="28"/>
        </w:rPr>
        <w:t xml:space="preserve"> вновь принятым к учету объектам не присваиваются. В случае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 Номер наносится справа или ниже прежнего </w:t>
      </w:r>
      <w:proofErr w:type="gramStart"/>
      <w:r w:rsidR="00F865DC" w:rsidRPr="00BB2095">
        <w:rPr>
          <w:rFonts w:ascii="Times New Roman" w:hAnsi="Times New Roman" w:cs="Times New Roman"/>
          <w:sz w:val="28"/>
          <w:szCs w:val="28"/>
        </w:rPr>
        <w:t>инвентарного  номера</w:t>
      </w:r>
      <w:proofErr w:type="gramEnd"/>
      <w:r w:rsidR="00F865DC" w:rsidRPr="00BB2095">
        <w:rPr>
          <w:rFonts w:ascii="Times New Roman" w:hAnsi="Times New Roman" w:cs="Times New Roman"/>
          <w:sz w:val="28"/>
          <w:szCs w:val="28"/>
        </w:rPr>
        <w:t>. При этом прежний инвентарный номер зачеркивается.</w:t>
      </w:r>
    </w:p>
    <w:p w:rsidR="00F865DC" w:rsidRPr="00BB2095" w:rsidRDefault="00F865DC"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Инвентарный номер при </w:t>
      </w:r>
      <w:proofErr w:type="spellStart"/>
      <w:r w:rsidRPr="00BB2095">
        <w:rPr>
          <w:rFonts w:ascii="Times New Roman" w:hAnsi="Times New Roman" w:cs="Times New Roman"/>
          <w:sz w:val="28"/>
          <w:szCs w:val="28"/>
        </w:rPr>
        <w:t>реклассификации</w:t>
      </w:r>
      <w:proofErr w:type="spellEnd"/>
      <w:r w:rsidRPr="00BB2095">
        <w:rPr>
          <w:rFonts w:ascii="Times New Roman" w:hAnsi="Times New Roman" w:cs="Times New Roman"/>
          <w:sz w:val="28"/>
          <w:szCs w:val="28"/>
        </w:rPr>
        <w:t xml:space="preserve"> объектов не изменяется (в том числе при условии изменения группы учета нефинансовых активов или при принятии на балансовый учет).</w:t>
      </w:r>
    </w:p>
    <w:p w:rsidR="009B7364" w:rsidRPr="00BB2095" w:rsidRDefault="009B7364"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При невозможности обозначения инвентарного номера на объекте основных средств</w:t>
      </w:r>
      <w:r w:rsidR="00E97BF6" w:rsidRPr="00BB2095">
        <w:rPr>
          <w:rFonts w:ascii="Times New Roman" w:hAnsi="Times New Roman" w:cs="Times New Roman"/>
          <w:sz w:val="28"/>
          <w:szCs w:val="28"/>
        </w:rPr>
        <w:t xml:space="preserve">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w:t>
      </w:r>
      <w:r w:rsidR="00335ECC" w:rsidRPr="00BB2095">
        <w:rPr>
          <w:rFonts w:ascii="Times New Roman" w:hAnsi="Times New Roman" w:cs="Times New Roman"/>
          <w:sz w:val="28"/>
          <w:szCs w:val="28"/>
        </w:rPr>
        <w:t>основного средства.</w:t>
      </w:r>
    </w:p>
    <w:p w:rsidR="009F0F4D" w:rsidRPr="00BB2095"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p>
    <w:p w:rsidR="00380916" w:rsidRPr="00BB2095" w:rsidRDefault="00380916"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3.1.6. Учреждение учитывает в составе основных средств – бесконтактные термометры, </w:t>
      </w:r>
      <w:proofErr w:type="spellStart"/>
      <w:r w:rsidRPr="00BB2095">
        <w:rPr>
          <w:rFonts w:ascii="Times New Roman" w:hAnsi="Times New Roman" w:cs="Times New Roman"/>
          <w:sz w:val="28"/>
          <w:szCs w:val="28"/>
        </w:rPr>
        <w:t>санитайзеры</w:t>
      </w:r>
      <w:proofErr w:type="spellEnd"/>
      <w:r w:rsidRPr="00BB2095">
        <w:rPr>
          <w:rFonts w:ascii="Times New Roman" w:hAnsi="Times New Roman" w:cs="Times New Roman"/>
          <w:sz w:val="28"/>
          <w:szCs w:val="28"/>
        </w:rPr>
        <w:t xml:space="preserve"> и диспансеры для антисептиков.</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w:t>
      </w:r>
      <w:r w:rsidR="00380916" w:rsidRPr="00BB2095">
        <w:rPr>
          <w:rFonts w:ascii="Times New Roman" w:hAnsi="Times New Roman" w:cs="Times New Roman"/>
          <w:sz w:val="28"/>
          <w:szCs w:val="28"/>
        </w:rPr>
        <w:t>7</w:t>
      </w:r>
      <w:r w:rsidRPr="00BB2095">
        <w:rPr>
          <w:rFonts w:ascii="Times New Roman" w:hAnsi="Times New Roman" w:cs="Times New Roman"/>
          <w:sz w:val="28"/>
          <w:szCs w:val="28"/>
        </w:rPr>
        <w:t>. Балансовая стоимость объекта основных средст</w:t>
      </w:r>
      <w:r w:rsidR="00380916" w:rsidRPr="00BB2095">
        <w:rPr>
          <w:rFonts w:ascii="Times New Roman" w:hAnsi="Times New Roman" w:cs="Times New Roman"/>
          <w:sz w:val="28"/>
          <w:szCs w:val="28"/>
        </w:rPr>
        <w:t>в группы «Транспортные средства», «Машины и оборудование»</w:t>
      </w:r>
      <w:r w:rsidRPr="00BB2095">
        <w:rPr>
          <w:rFonts w:ascii="Times New Roman" w:hAnsi="Times New Roman" w:cs="Times New Roman"/>
          <w:sz w:val="28"/>
          <w:szCs w:val="28"/>
        </w:rPr>
        <w:t xml:space="preserve"> увеличивается на стоимость затрат по замене его отдельных составных частей, при условии, что порядок эксплуатации объекта (его составных частей) предусматривает такую замену, в том числе в ходе капитального ремонта.</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Одновременно балансовая стоимость такого объекта уменьшается на стоимость выбывающих (заменяемых) частей.</w:t>
      </w:r>
    </w:p>
    <w:p w:rsidR="009F0F4D" w:rsidRPr="00BB2095" w:rsidRDefault="00380916"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Замена деталей на равнозначные не изменяющие параметров ОС не изменяют балансовую стоимость ОС, замена только отражается в инвентарной карточке.</w:t>
      </w:r>
      <w:r w:rsidR="00341AAF" w:rsidRPr="00BB2095">
        <w:rPr>
          <w:rFonts w:ascii="Times New Roman" w:hAnsi="Times New Roman" w:cs="Times New Roman"/>
          <w:sz w:val="28"/>
          <w:szCs w:val="28"/>
        </w:rPr>
        <w:t xml:space="preserve"> </w:t>
      </w:r>
      <w:r w:rsidRPr="00BB2095">
        <w:rPr>
          <w:rFonts w:ascii="Times New Roman" w:hAnsi="Times New Roman" w:cs="Times New Roman"/>
          <w:sz w:val="28"/>
          <w:szCs w:val="28"/>
        </w:rPr>
        <w:t>Затраты на модернизацию, дооборудование, реконструкцию, в том числе с элементами реставрации, объектов основных средств относятся на увеличение балансовой стоимости этих основных средств после окончания предусмотренных договором (сметой) объемов работ, если по результатам проведенных работ улучшились</w:t>
      </w:r>
      <w:r w:rsidR="00341AAF" w:rsidRPr="00BB2095">
        <w:rPr>
          <w:rFonts w:ascii="Times New Roman" w:hAnsi="Times New Roman" w:cs="Times New Roman"/>
          <w:sz w:val="28"/>
          <w:szCs w:val="28"/>
        </w:rPr>
        <w:t xml:space="preserve">(повысились) первоначально принятые нормативные показатели функционирования объектов основных средств. При этом учтенная ранее в стоимости объекта сумма затрат на проведение аналогичного мероприятия подлежит списанию в расходы текущего периода (на уменьшение финансового </w:t>
      </w:r>
      <w:proofErr w:type="gramStart"/>
      <w:r w:rsidR="00341AAF" w:rsidRPr="00BB2095">
        <w:rPr>
          <w:rFonts w:ascii="Times New Roman" w:hAnsi="Times New Roman" w:cs="Times New Roman"/>
          <w:sz w:val="28"/>
          <w:szCs w:val="28"/>
        </w:rPr>
        <w:t>результата)с</w:t>
      </w:r>
      <w:proofErr w:type="gramEnd"/>
      <w:r w:rsidR="00341AAF" w:rsidRPr="00BB2095">
        <w:rPr>
          <w:rFonts w:ascii="Times New Roman" w:hAnsi="Times New Roman" w:cs="Times New Roman"/>
          <w:sz w:val="28"/>
          <w:szCs w:val="28"/>
        </w:rPr>
        <w:t xml:space="preserve"> учетом накопленной амортизации по следующим группам основных средств:</w:t>
      </w:r>
      <w:r w:rsidR="00341AAF" w:rsidRPr="00BB2095">
        <w:rPr>
          <w:sz w:val="28"/>
          <w:szCs w:val="28"/>
        </w:rPr>
        <w:t xml:space="preserve"> </w:t>
      </w:r>
      <w:r w:rsidR="00341AAF" w:rsidRPr="00BB2095">
        <w:rPr>
          <w:rFonts w:ascii="Times New Roman" w:hAnsi="Times New Roman" w:cs="Times New Roman"/>
          <w:sz w:val="28"/>
          <w:szCs w:val="28"/>
        </w:rPr>
        <w:t xml:space="preserve">«Транспортные средства», «Машины и оборудование»  </w:t>
      </w:r>
      <w:r w:rsidR="009F0F4D" w:rsidRPr="00BB2095">
        <w:rPr>
          <w:rFonts w:ascii="Times New Roman" w:hAnsi="Times New Roman" w:cs="Times New Roman"/>
          <w:sz w:val="28"/>
          <w:szCs w:val="28"/>
        </w:rPr>
        <w:t xml:space="preserve">. </w:t>
      </w:r>
    </w:p>
    <w:p w:rsidR="009F0F4D" w:rsidRPr="00BB2095" w:rsidRDefault="00E05D46"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lastRenderedPageBreak/>
        <w:t>3.1.8</w:t>
      </w:r>
      <w:r w:rsidR="009F0F4D" w:rsidRPr="00BB2095">
        <w:rPr>
          <w:rFonts w:ascii="Times New Roman" w:hAnsi="Times New Roman" w:cs="Times New Roman"/>
          <w:sz w:val="28"/>
          <w:szCs w:val="28"/>
        </w:rPr>
        <w:t>. 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в стоимости основного средства.</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Постановлении Правительства РФ от 01.01.2002 N 1. (ред. от 28.04.2018)</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Для целей настоящего пункта стоимость части объекта основного средства считается значительной, если она составляет не менее 30% его общей стоимости.</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u w:val="single"/>
        </w:rPr>
        <w:t>Основание:</w:t>
      </w:r>
      <w:r w:rsidRPr="00BB2095">
        <w:rPr>
          <w:rFonts w:ascii="Times New Roman" w:hAnsi="Times New Roman" w:cs="Times New Roman"/>
          <w:sz w:val="28"/>
          <w:szCs w:val="28"/>
        </w:rPr>
        <w:t xml:space="preserve"> п. 10 ФСБУ "Основные средства"</w:t>
      </w:r>
    </w:p>
    <w:p w:rsidR="009F0F4D" w:rsidRPr="00BB2095" w:rsidRDefault="00EA54F1"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Разу комплектация</w:t>
      </w:r>
      <w:r w:rsidR="009F0F4D" w:rsidRPr="00BB2095">
        <w:rPr>
          <w:rFonts w:ascii="Times New Roman" w:hAnsi="Times New Roman" w:cs="Times New Roman"/>
          <w:sz w:val="28"/>
          <w:szCs w:val="28"/>
        </w:rPr>
        <w:t xml:space="preserve"> и частичное списание объекта основных средств производится на основании решения Комиссии по поступлению и выбытию активов.</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w:t>
      </w:r>
      <w:r w:rsidR="00E05D46" w:rsidRPr="00BB2095">
        <w:rPr>
          <w:rFonts w:ascii="Times New Roman" w:hAnsi="Times New Roman" w:cs="Times New Roman"/>
          <w:sz w:val="28"/>
          <w:szCs w:val="28"/>
        </w:rPr>
        <w:t>9</w:t>
      </w:r>
      <w:r w:rsidRPr="00BB2095">
        <w:rPr>
          <w:rFonts w:ascii="Times New Roman" w:hAnsi="Times New Roman" w:cs="Times New Roman"/>
          <w:sz w:val="28"/>
          <w:szCs w:val="28"/>
        </w:rPr>
        <w:t>.</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 xml:space="preserve">В случае частичной ликвидации или </w:t>
      </w:r>
      <w:r w:rsidR="00EA54F1" w:rsidRPr="00BB2095">
        <w:rPr>
          <w:rFonts w:ascii="Times New Roman" w:hAnsi="Times New Roman" w:cs="Times New Roman"/>
          <w:sz w:val="28"/>
          <w:szCs w:val="28"/>
        </w:rPr>
        <w:t>разу комплектации</w:t>
      </w:r>
      <w:r w:rsidRPr="00BB2095">
        <w:rPr>
          <w:rFonts w:ascii="Times New Roman" w:hAnsi="Times New Roman" w:cs="Times New Roman"/>
          <w:sz w:val="28"/>
          <w:szCs w:val="28"/>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9F0F4D" w:rsidRPr="00BB2095" w:rsidRDefault="00341AAF"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площади;</w:t>
      </w:r>
    </w:p>
    <w:p w:rsidR="009F0F4D" w:rsidRPr="00BB2095" w:rsidRDefault="00341AAF"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объему;</w:t>
      </w:r>
    </w:p>
    <w:p w:rsidR="009F0F4D" w:rsidRPr="00BB2095" w:rsidRDefault="00341AAF"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весу;</w:t>
      </w:r>
    </w:p>
    <w:p w:rsidR="009F0F4D" w:rsidRPr="00BB2095" w:rsidRDefault="00341AAF"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иному показателю, установленному комиссией по поступлению и выбытию активов.</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w:t>
      </w:r>
      <w:r w:rsidR="00E05D46" w:rsidRPr="00BB2095">
        <w:rPr>
          <w:rFonts w:ascii="Times New Roman" w:hAnsi="Times New Roman" w:cs="Times New Roman"/>
          <w:sz w:val="28"/>
          <w:szCs w:val="28"/>
        </w:rPr>
        <w:t>10</w:t>
      </w:r>
      <w:r w:rsidRPr="00BB2095">
        <w:rPr>
          <w:rFonts w:ascii="Times New Roman" w:hAnsi="Times New Roman" w:cs="Times New Roman"/>
          <w:sz w:val="28"/>
          <w:szCs w:val="28"/>
        </w:rPr>
        <w:t>. Метод определения справедливой стоимости активов:</w:t>
      </w:r>
    </w:p>
    <w:p w:rsidR="009F0F4D" w:rsidRPr="00BB2095" w:rsidRDefault="00F90491"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метод рыночных цен.</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3.1.1</w:t>
      </w:r>
      <w:r w:rsidR="00E05D46" w:rsidRPr="00BB2095">
        <w:rPr>
          <w:rFonts w:ascii="Times New Roman" w:hAnsi="Times New Roman" w:cs="Times New Roman"/>
          <w:sz w:val="28"/>
          <w:szCs w:val="28"/>
        </w:rPr>
        <w:t>1</w:t>
      </w:r>
      <w:r w:rsidRPr="00BB2095">
        <w:rPr>
          <w:rFonts w:ascii="Times New Roman" w:hAnsi="Times New Roman" w:cs="Times New Roman"/>
          <w:sz w:val="28"/>
          <w:szCs w:val="28"/>
        </w:rPr>
        <w:t>. Частичная ликвидация объекта основных средств при его реконструкции оформляется Актом приема-сдачи отремонтированных, реконструированных и модернизированных объектов основных средств (ф. 0504103).</w:t>
      </w:r>
    </w:p>
    <w:p w:rsidR="009F0F4D" w:rsidRPr="00BB2095" w:rsidRDefault="00E05D46"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3.1.12</w:t>
      </w:r>
      <w:r w:rsidR="009F0F4D" w:rsidRPr="00BB2095">
        <w:rPr>
          <w:rFonts w:ascii="Times New Roman" w:hAnsi="Times New Roman" w:cs="Times New Roman"/>
          <w:sz w:val="28"/>
          <w:szCs w:val="28"/>
        </w:rPr>
        <w:t xml:space="preserve">.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w:t>
      </w:r>
      <w:proofErr w:type="gramStart"/>
      <w:r w:rsidR="009F0F4D" w:rsidRPr="00BB2095">
        <w:rPr>
          <w:rFonts w:ascii="Times New Roman" w:hAnsi="Times New Roman" w:cs="Times New Roman"/>
          <w:sz w:val="28"/>
          <w:szCs w:val="28"/>
        </w:rPr>
        <w:t>ремонтов</w:t>
      </w:r>
      <w:r w:rsidR="009C75E6" w:rsidRPr="00BB2095">
        <w:rPr>
          <w:rFonts w:ascii="Times New Roman" w:hAnsi="Times New Roman" w:cs="Times New Roman"/>
          <w:sz w:val="28"/>
          <w:szCs w:val="28"/>
        </w:rPr>
        <w:t>(</w:t>
      </w:r>
      <w:proofErr w:type="gramEnd"/>
      <w:r w:rsidR="009C75E6" w:rsidRPr="00BB2095">
        <w:rPr>
          <w:rFonts w:ascii="Times New Roman" w:hAnsi="Times New Roman" w:cs="Times New Roman"/>
          <w:sz w:val="28"/>
          <w:szCs w:val="28"/>
        </w:rPr>
        <w:t xml:space="preserve">модернизаций, дооборудования, реконструкций, в том числе с элементами реставраций, технических перевооружений) </w:t>
      </w:r>
      <w:r w:rsidR="009F0F4D" w:rsidRPr="00BB2095">
        <w:rPr>
          <w:rFonts w:ascii="Times New Roman" w:hAnsi="Times New Roman" w:cs="Times New Roman"/>
          <w:sz w:val="28"/>
          <w:szCs w:val="28"/>
        </w:rPr>
        <w:t>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 Данное правило применяется к следующим группам основных средств:</w:t>
      </w:r>
    </w:p>
    <w:p w:rsidR="009C75E6" w:rsidRPr="00BB2095" w:rsidRDefault="009C75E6"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нежилые </w:t>
      </w:r>
      <w:proofErr w:type="gramStart"/>
      <w:r w:rsidRPr="00BB2095">
        <w:rPr>
          <w:rFonts w:ascii="Times New Roman" w:hAnsi="Times New Roman" w:cs="Times New Roman"/>
          <w:sz w:val="28"/>
          <w:szCs w:val="28"/>
        </w:rPr>
        <w:t>помещения(</w:t>
      </w:r>
      <w:proofErr w:type="gramEnd"/>
      <w:r w:rsidRPr="00BB2095">
        <w:rPr>
          <w:rFonts w:ascii="Times New Roman" w:hAnsi="Times New Roman" w:cs="Times New Roman"/>
          <w:sz w:val="28"/>
          <w:szCs w:val="28"/>
        </w:rPr>
        <w:t>здания и оборудования);</w:t>
      </w:r>
    </w:p>
    <w:p w:rsidR="009F0F4D" w:rsidRPr="00BB2095" w:rsidRDefault="009C75E6"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машины и оборудование;</w:t>
      </w:r>
    </w:p>
    <w:p w:rsidR="009F0F4D" w:rsidRPr="00BB2095" w:rsidRDefault="009C75E6"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транспортные средства;</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u w:val="single"/>
        </w:rPr>
        <w:t>Основание:</w:t>
      </w:r>
      <w:r w:rsidRPr="00BB2095">
        <w:rPr>
          <w:rFonts w:ascii="Times New Roman" w:hAnsi="Times New Roman" w:cs="Times New Roman"/>
          <w:sz w:val="28"/>
          <w:szCs w:val="28"/>
        </w:rPr>
        <w:t xml:space="preserve"> пункт 28 Стандарта «Основные средства».</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lastRenderedPageBreak/>
        <w:t>3.1.1</w:t>
      </w:r>
      <w:r w:rsidR="00E05D46" w:rsidRPr="00BB2095">
        <w:rPr>
          <w:rFonts w:ascii="Times New Roman" w:hAnsi="Times New Roman" w:cs="Times New Roman"/>
          <w:sz w:val="28"/>
          <w:szCs w:val="28"/>
        </w:rPr>
        <w:t>3</w:t>
      </w:r>
      <w:r w:rsidRPr="00BB2095">
        <w:rPr>
          <w:rFonts w:ascii="Times New Roman" w:hAnsi="Times New Roman" w:cs="Times New Roman"/>
          <w:sz w:val="28"/>
          <w:szCs w:val="28"/>
        </w:rPr>
        <w:t>. Срок полезного использования объекта основных средств определяется из ожидаемого срока получения экономических выгод и (или) полезного поте</w:t>
      </w:r>
      <w:r w:rsidR="009C75E6" w:rsidRPr="00BB2095">
        <w:rPr>
          <w:rFonts w:ascii="Times New Roman" w:hAnsi="Times New Roman" w:cs="Times New Roman"/>
          <w:sz w:val="28"/>
          <w:szCs w:val="28"/>
        </w:rPr>
        <w:t xml:space="preserve">нциала, заключенного в активе </w:t>
      </w:r>
      <w:proofErr w:type="gramStart"/>
      <w:r w:rsidR="009C75E6" w:rsidRPr="00BB2095">
        <w:rPr>
          <w:rFonts w:ascii="Times New Roman" w:hAnsi="Times New Roman" w:cs="Times New Roman"/>
          <w:sz w:val="28"/>
          <w:szCs w:val="28"/>
        </w:rPr>
        <w:t xml:space="preserve">и </w:t>
      </w:r>
      <w:r w:rsidRPr="00BB2095">
        <w:rPr>
          <w:rFonts w:ascii="Times New Roman" w:hAnsi="Times New Roman" w:cs="Times New Roman"/>
          <w:sz w:val="28"/>
          <w:szCs w:val="28"/>
        </w:rPr>
        <w:t xml:space="preserve"> устанавливается</w:t>
      </w:r>
      <w:proofErr w:type="gramEnd"/>
      <w:r w:rsidRPr="00BB2095">
        <w:rPr>
          <w:rFonts w:ascii="Times New Roman" w:hAnsi="Times New Roman" w:cs="Times New Roman"/>
          <w:sz w:val="28"/>
          <w:szCs w:val="28"/>
        </w:rPr>
        <w:t xml:space="preserve"> Комиссией по поступлению и выбытию в соответствии с пунктом 35 </w:t>
      </w:r>
      <w:r w:rsidR="009C75E6" w:rsidRPr="00BB2095">
        <w:rPr>
          <w:rFonts w:ascii="Times New Roman" w:hAnsi="Times New Roman" w:cs="Times New Roman"/>
          <w:sz w:val="28"/>
          <w:szCs w:val="28"/>
        </w:rPr>
        <w:t xml:space="preserve">СГС </w:t>
      </w:r>
      <w:r w:rsidRPr="00BB2095">
        <w:rPr>
          <w:rFonts w:ascii="Times New Roman" w:hAnsi="Times New Roman" w:cs="Times New Roman"/>
          <w:sz w:val="28"/>
          <w:szCs w:val="28"/>
        </w:rPr>
        <w:t xml:space="preserve">«Основные средства». </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3.1.1</w:t>
      </w:r>
      <w:r w:rsidR="00E05D46" w:rsidRPr="00BB2095">
        <w:rPr>
          <w:rFonts w:ascii="Times New Roman" w:hAnsi="Times New Roman" w:cs="Times New Roman"/>
          <w:sz w:val="28"/>
          <w:szCs w:val="28"/>
        </w:rPr>
        <w:t>4</w:t>
      </w:r>
      <w:r w:rsidRPr="00BB2095">
        <w:rPr>
          <w:rFonts w:ascii="Times New Roman" w:hAnsi="Times New Roman" w:cs="Times New Roman"/>
          <w:sz w:val="28"/>
          <w:szCs w:val="28"/>
        </w:rPr>
        <w:t>. Стоимость основного средства изменяется в случае проведения переоценки этого основного средства и отражения ее результатов в учете.</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u w:val="single"/>
        </w:rPr>
        <w:t>Основание:</w:t>
      </w:r>
      <w:r w:rsidRPr="00BB2095">
        <w:rPr>
          <w:rFonts w:ascii="Times New Roman" w:hAnsi="Times New Roman" w:cs="Times New Roman"/>
          <w:sz w:val="28"/>
          <w:szCs w:val="28"/>
        </w:rPr>
        <w:t xml:space="preserve"> п. 19 ФСБУ "Основные средства"</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3.1.1</w:t>
      </w:r>
      <w:r w:rsidR="00E05D46" w:rsidRPr="00BB2095">
        <w:rPr>
          <w:rFonts w:ascii="Times New Roman" w:hAnsi="Times New Roman" w:cs="Times New Roman"/>
          <w:sz w:val="28"/>
          <w:szCs w:val="28"/>
        </w:rPr>
        <w:t>5</w:t>
      </w:r>
      <w:r w:rsidRPr="00BB2095">
        <w:rPr>
          <w:rFonts w:ascii="Times New Roman" w:hAnsi="Times New Roman" w:cs="Times New Roman"/>
          <w:sz w:val="28"/>
          <w:szCs w:val="28"/>
        </w:rPr>
        <w:t xml:space="preserve">.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r w:rsidR="009C75E6" w:rsidRPr="00BB2095">
        <w:rPr>
          <w:rFonts w:ascii="Times New Roman" w:hAnsi="Times New Roman" w:cs="Times New Roman"/>
          <w:sz w:val="28"/>
          <w:szCs w:val="28"/>
        </w:rPr>
        <w:t xml:space="preserve">При этом балансовая стоимость и накопленная амортизация увеличиваются(умножаются) на одинаковый коэффициент таким образом, чтобы при их суммировании получить переоцененную стоимость на дату проведения переоценки. </w:t>
      </w:r>
      <w:r w:rsidRPr="00BB2095">
        <w:rPr>
          <w:rFonts w:ascii="Times New Roman" w:hAnsi="Times New Roman" w:cs="Times New Roman"/>
          <w:sz w:val="28"/>
          <w:szCs w:val="28"/>
          <w:u w:val="single"/>
        </w:rPr>
        <w:t>Основание:</w:t>
      </w:r>
      <w:r w:rsidRPr="00BB2095">
        <w:rPr>
          <w:rFonts w:ascii="Times New Roman" w:hAnsi="Times New Roman" w:cs="Times New Roman"/>
          <w:sz w:val="28"/>
          <w:szCs w:val="28"/>
        </w:rPr>
        <w:t xml:space="preserve"> п. 41 ФСБУ "Основные средства"</w:t>
      </w:r>
    </w:p>
    <w:p w:rsidR="00E05D46" w:rsidRPr="00BB2095" w:rsidRDefault="00E05D46"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3.1.1</w:t>
      </w:r>
      <w:r w:rsidR="00F90491" w:rsidRPr="00BB2095">
        <w:rPr>
          <w:rFonts w:ascii="Times New Roman" w:hAnsi="Times New Roman" w:cs="Times New Roman"/>
          <w:sz w:val="28"/>
          <w:szCs w:val="28"/>
        </w:rPr>
        <w:t>6</w:t>
      </w:r>
      <w:r w:rsidR="009F0F4D" w:rsidRPr="00BB2095">
        <w:rPr>
          <w:rFonts w:ascii="Times New Roman" w:hAnsi="Times New Roman" w:cs="Times New Roman"/>
          <w:sz w:val="28"/>
          <w:szCs w:val="28"/>
        </w:rPr>
        <w:t>. Основные средства стоимостью до 10 000</w:t>
      </w:r>
      <w:r w:rsidR="009F0F4D" w:rsidRPr="00BB2095">
        <w:rPr>
          <w:rFonts w:ascii="Times New Roman" w:hAnsi="Times New Roman" w:cs="Times New Roman"/>
          <w:b/>
          <w:sz w:val="28"/>
          <w:szCs w:val="28"/>
        </w:rPr>
        <w:t xml:space="preserve"> </w:t>
      </w:r>
      <w:r w:rsidR="009F0F4D" w:rsidRPr="00BB2095">
        <w:rPr>
          <w:rFonts w:ascii="Times New Roman" w:hAnsi="Times New Roman" w:cs="Times New Roman"/>
          <w:sz w:val="28"/>
          <w:szCs w:val="28"/>
        </w:rPr>
        <w:t xml:space="preserve">руб. включительно, находящиеся в эксплуатации, учитываются на </w:t>
      </w:r>
      <w:proofErr w:type="spellStart"/>
      <w:r w:rsidR="009F0F4D" w:rsidRPr="00BB2095">
        <w:rPr>
          <w:rFonts w:ascii="Times New Roman" w:hAnsi="Times New Roman" w:cs="Times New Roman"/>
          <w:sz w:val="28"/>
          <w:szCs w:val="28"/>
        </w:rPr>
        <w:t>забалансовом</w:t>
      </w:r>
      <w:proofErr w:type="spellEnd"/>
      <w:r w:rsidR="009F0F4D" w:rsidRPr="00BB2095">
        <w:rPr>
          <w:rFonts w:ascii="Times New Roman" w:hAnsi="Times New Roman" w:cs="Times New Roman"/>
          <w:sz w:val="28"/>
          <w:szCs w:val="28"/>
        </w:rPr>
        <w:t xml:space="preserve"> счете 21 по балансовой стоимости.</w:t>
      </w:r>
      <w:r w:rsidR="009F0F4D" w:rsidRPr="00BB2095">
        <w:rPr>
          <w:rFonts w:ascii="Times New Roman" w:hAnsi="Times New Roman" w:cs="Times New Roman"/>
          <w:sz w:val="28"/>
          <w:szCs w:val="28"/>
        </w:rPr>
        <w:tab/>
      </w:r>
      <w:r w:rsidR="009F0F4D" w:rsidRPr="00BB2095">
        <w:rPr>
          <w:rFonts w:ascii="Times New Roman" w:hAnsi="Times New Roman" w:cs="Times New Roman"/>
          <w:sz w:val="28"/>
          <w:szCs w:val="28"/>
        </w:rPr>
        <w:tab/>
      </w:r>
      <w:r w:rsidR="009F0F4D" w:rsidRPr="00BB2095">
        <w:rPr>
          <w:rFonts w:ascii="Times New Roman" w:hAnsi="Times New Roman" w:cs="Times New Roman"/>
          <w:sz w:val="28"/>
          <w:szCs w:val="28"/>
        </w:rPr>
        <w:tab/>
        <w:t xml:space="preserve">                       </w:t>
      </w:r>
    </w:p>
    <w:p w:rsidR="00CF0EE8"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w:t>
      </w:r>
      <w:r w:rsidR="00E05D46" w:rsidRPr="00BB2095">
        <w:rPr>
          <w:rFonts w:ascii="Times New Roman" w:hAnsi="Times New Roman" w:cs="Times New Roman"/>
          <w:sz w:val="28"/>
          <w:szCs w:val="28"/>
        </w:rPr>
        <w:t>1</w:t>
      </w:r>
      <w:r w:rsidR="00F90491" w:rsidRPr="00BB2095">
        <w:rPr>
          <w:rFonts w:ascii="Times New Roman" w:hAnsi="Times New Roman" w:cs="Times New Roman"/>
          <w:sz w:val="28"/>
          <w:szCs w:val="28"/>
        </w:rPr>
        <w:t>7</w:t>
      </w:r>
      <w:r w:rsidRPr="00BB2095">
        <w:rPr>
          <w:rFonts w:ascii="Times New Roman" w:hAnsi="Times New Roman" w:cs="Times New Roman"/>
          <w:sz w:val="28"/>
          <w:szCs w:val="28"/>
        </w:rPr>
        <w:t xml:space="preserve">. Списание активов с </w:t>
      </w:r>
      <w:proofErr w:type="spellStart"/>
      <w:r w:rsidRPr="00BB2095">
        <w:rPr>
          <w:rFonts w:ascii="Times New Roman" w:hAnsi="Times New Roman" w:cs="Times New Roman"/>
          <w:sz w:val="28"/>
          <w:szCs w:val="28"/>
        </w:rPr>
        <w:t>забалансового</w:t>
      </w:r>
      <w:proofErr w:type="spellEnd"/>
      <w:r w:rsidRPr="00BB2095">
        <w:rPr>
          <w:rFonts w:ascii="Times New Roman" w:hAnsi="Times New Roman" w:cs="Times New Roman"/>
          <w:sz w:val="28"/>
          <w:szCs w:val="28"/>
        </w:rPr>
        <w:t xml:space="preserve"> учета производится по мере непригодности к использованию или </w:t>
      </w:r>
      <w:r w:rsidR="00CF0EE8" w:rsidRPr="00BB2095">
        <w:rPr>
          <w:rFonts w:ascii="Times New Roman" w:hAnsi="Times New Roman" w:cs="Times New Roman"/>
          <w:sz w:val="28"/>
          <w:szCs w:val="28"/>
        </w:rPr>
        <w:t>невозможности восстановления.</w:t>
      </w:r>
    </w:p>
    <w:p w:rsidR="00CF0EE8" w:rsidRPr="00BB2095" w:rsidRDefault="00CF0EE8"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w:t>
      </w:r>
      <w:r w:rsidR="00E05D46" w:rsidRPr="00BB2095">
        <w:rPr>
          <w:rFonts w:ascii="Times New Roman" w:hAnsi="Times New Roman" w:cs="Times New Roman"/>
          <w:sz w:val="28"/>
          <w:szCs w:val="28"/>
        </w:rPr>
        <w:t>.1.1</w:t>
      </w:r>
      <w:r w:rsidR="00F90491" w:rsidRPr="00BB2095">
        <w:rPr>
          <w:rFonts w:ascii="Times New Roman" w:hAnsi="Times New Roman" w:cs="Times New Roman"/>
          <w:sz w:val="28"/>
          <w:szCs w:val="28"/>
        </w:rPr>
        <w:t>8</w:t>
      </w:r>
      <w:r w:rsidR="009F0F4D" w:rsidRPr="00BB2095">
        <w:rPr>
          <w:rFonts w:ascii="Times New Roman" w:hAnsi="Times New Roman" w:cs="Times New Roman"/>
          <w:sz w:val="28"/>
          <w:szCs w:val="28"/>
        </w:rPr>
        <w:t xml:space="preserve">. Начисление амортизации основных средств, стоимостью свыше </w:t>
      </w:r>
      <w:r w:rsidR="00E05D46" w:rsidRPr="00BB2095">
        <w:rPr>
          <w:rFonts w:ascii="Times New Roman" w:hAnsi="Times New Roman" w:cs="Times New Roman"/>
          <w:b/>
          <w:sz w:val="28"/>
          <w:szCs w:val="28"/>
        </w:rPr>
        <w:t>10</w:t>
      </w:r>
      <w:r w:rsidR="009F0F4D" w:rsidRPr="00BB2095">
        <w:rPr>
          <w:rFonts w:ascii="Times New Roman" w:hAnsi="Times New Roman" w:cs="Times New Roman"/>
          <w:b/>
          <w:sz w:val="28"/>
          <w:szCs w:val="28"/>
        </w:rPr>
        <w:t> 000,00</w:t>
      </w:r>
      <w:r w:rsidR="009F0F4D" w:rsidRPr="00BB2095">
        <w:rPr>
          <w:rFonts w:ascii="Times New Roman" w:hAnsi="Times New Roman" w:cs="Times New Roman"/>
          <w:sz w:val="28"/>
          <w:szCs w:val="28"/>
        </w:rPr>
        <w:t xml:space="preserve"> рублей </w:t>
      </w:r>
      <w:r w:rsidRPr="00BB2095">
        <w:rPr>
          <w:rFonts w:ascii="Times New Roman" w:hAnsi="Times New Roman" w:cs="Times New Roman"/>
          <w:sz w:val="28"/>
          <w:szCs w:val="28"/>
        </w:rPr>
        <w:t>осуществляется линейным методом, последним днем месяца.</w:t>
      </w:r>
      <w:r w:rsidRPr="00BB2095">
        <w:rPr>
          <w:rFonts w:ascii="Times New Roman" w:hAnsi="Times New Roman" w:cs="Times New Roman"/>
          <w:sz w:val="28"/>
          <w:szCs w:val="28"/>
        </w:rPr>
        <w:tab/>
      </w:r>
      <w:r w:rsidR="00F90491" w:rsidRPr="00BB2095">
        <w:rPr>
          <w:rFonts w:ascii="Times New Roman" w:hAnsi="Times New Roman" w:cs="Times New Roman"/>
          <w:sz w:val="28"/>
          <w:szCs w:val="28"/>
        </w:rPr>
        <w:t>3.1.19</w:t>
      </w: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 xml:space="preserve">Объекты основных средств, принимаются к учету в соответствии с ОКОФ, утвержденным Приказом </w:t>
      </w:r>
      <w:proofErr w:type="spellStart"/>
      <w:r w:rsidR="009F0F4D" w:rsidRPr="00BB2095">
        <w:rPr>
          <w:rFonts w:ascii="Times New Roman" w:hAnsi="Times New Roman" w:cs="Times New Roman"/>
          <w:sz w:val="28"/>
          <w:szCs w:val="28"/>
        </w:rPr>
        <w:t>Росстандарта</w:t>
      </w:r>
      <w:proofErr w:type="spellEnd"/>
      <w:r w:rsidR="009F0F4D" w:rsidRPr="00BB2095">
        <w:rPr>
          <w:rFonts w:ascii="Times New Roman" w:hAnsi="Times New Roman" w:cs="Times New Roman"/>
          <w:sz w:val="28"/>
          <w:szCs w:val="28"/>
        </w:rPr>
        <w:t xml:space="preserve"> РФ от 12.12.2014 года. Объекты основных средств, не включенные в ОКОФ (ОК 013-2014), принимаются к бухгалтерскому учету в соответствии с ОКОФ (ОК 013</w:t>
      </w:r>
      <w:r w:rsidRPr="00BB2095">
        <w:rPr>
          <w:rFonts w:ascii="Times New Roman" w:hAnsi="Times New Roman" w:cs="Times New Roman"/>
          <w:sz w:val="28"/>
          <w:szCs w:val="28"/>
        </w:rPr>
        <w:t>-94).</w:t>
      </w:r>
    </w:p>
    <w:p w:rsidR="009F0F4D" w:rsidRPr="00BB2095" w:rsidRDefault="00E05D46"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3.1.2</w:t>
      </w:r>
      <w:r w:rsidR="00F90491" w:rsidRPr="00BB2095">
        <w:rPr>
          <w:rFonts w:ascii="Times New Roman" w:hAnsi="Times New Roman" w:cs="Times New Roman"/>
          <w:sz w:val="28"/>
          <w:szCs w:val="28"/>
        </w:rPr>
        <w:t>0</w:t>
      </w:r>
      <w:r w:rsidR="009F0F4D" w:rsidRPr="00BB2095">
        <w:rPr>
          <w:rFonts w:ascii="Times New Roman" w:hAnsi="Times New Roman" w:cs="Times New Roman"/>
          <w:sz w:val="28"/>
          <w:szCs w:val="28"/>
        </w:rPr>
        <w:t>. Срок полезного использования по   основным средствам определяется   в соответствии с ОКОФ и постановлением Правительства №1 от 01.01.2002г. и классификацией объектов основных средств, включаемых в амортизационные группы. В случае отсутствия наименования основного средства в ОКОФ, срок полезного использования определяется решением комиссии учреждения по приему и выбытию основных средств с учетом следующих показателей:</w:t>
      </w:r>
    </w:p>
    <w:p w:rsidR="009F0F4D" w:rsidRPr="00BB2095" w:rsidRDefault="00CF0EE8" w:rsidP="009945F4">
      <w:pPr>
        <w:pStyle w:val="a5"/>
        <w:ind w:firstLine="709"/>
        <w:jc w:val="both"/>
        <w:rPr>
          <w:rFonts w:ascii="Times New Roman" w:hAnsi="Times New Roman" w:cs="Times New Roman"/>
          <w:sz w:val="20"/>
          <w:szCs w:val="20"/>
        </w:rPr>
      </w:pPr>
      <w:r w:rsidRPr="00BB2095">
        <w:rPr>
          <w:rFonts w:ascii="Times New Roman" w:hAnsi="Times New Roman" w:cs="Times New Roman"/>
          <w:sz w:val="20"/>
          <w:szCs w:val="20"/>
        </w:rPr>
        <w:t xml:space="preserve">- </w:t>
      </w:r>
      <w:r w:rsidR="009F0F4D" w:rsidRPr="00BB2095">
        <w:rPr>
          <w:rFonts w:ascii="Times New Roman" w:hAnsi="Times New Roman" w:cs="Times New Roman"/>
          <w:sz w:val="20"/>
          <w:szCs w:val="20"/>
        </w:rPr>
        <w:t>рекомендациями, содержащимися в документах производителя, входящих в комплектацию объекта имущества;</w:t>
      </w:r>
    </w:p>
    <w:p w:rsidR="009F0F4D" w:rsidRPr="00BB2095" w:rsidRDefault="00CF0EE8" w:rsidP="009945F4">
      <w:pPr>
        <w:pStyle w:val="a5"/>
        <w:ind w:firstLine="709"/>
        <w:jc w:val="both"/>
        <w:rPr>
          <w:rFonts w:ascii="Times New Roman" w:hAnsi="Times New Roman" w:cs="Times New Roman"/>
          <w:sz w:val="20"/>
          <w:szCs w:val="20"/>
        </w:rPr>
      </w:pPr>
      <w:r w:rsidRPr="00BB2095">
        <w:rPr>
          <w:rFonts w:ascii="Times New Roman" w:hAnsi="Times New Roman" w:cs="Times New Roman"/>
          <w:sz w:val="20"/>
          <w:szCs w:val="20"/>
        </w:rPr>
        <w:t xml:space="preserve">- </w:t>
      </w:r>
      <w:r w:rsidR="009F0F4D" w:rsidRPr="00BB2095">
        <w:rPr>
          <w:rFonts w:ascii="Times New Roman" w:hAnsi="Times New Roman" w:cs="Times New Roman"/>
          <w:sz w:val="20"/>
          <w:szCs w:val="20"/>
        </w:rPr>
        <w:t>ожидаемого срока полезного использования в соответствии с ожидаемой производительностью или мощностью объекта;</w:t>
      </w:r>
    </w:p>
    <w:p w:rsidR="009F0F4D" w:rsidRPr="00BB2095" w:rsidRDefault="00CF0EE8" w:rsidP="009945F4">
      <w:pPr>
        <w:pStyle w:val="a5"/>
        <w:ind w:firstLine="709"/>
        <w:jc w:val="both"/>
        <w:rPr>
          <w:rFonts w:ascii="Times New Roman" w:hAnsi="Times New Roman" w:cs="Times New Roman"/>
          <w:sz w:val="20"/>
          <w:szCs w:val="20"/>
        </w:rPr>
      </w:pPr>
      <w:r w:rsidRPr="00BB2095">
        <w:rPr>
          <w:rFonts w:ascii="Times New Roman" w:hAnsi="Times New Roman" w:cs="Times New Roman"/>
          <w:sz w:val="20"/>
          <w:szCs w:val="20"/>
        </w:rPr>
        <w:t xml:space="preserve">- </w:t>
      </w:r>
      <w:r w:rsidR="009F0F4D" w:rsidRPr="00BB2095">
        <w:rPr>
          <w:rFonts w:ascii="Times New Roman" w:hAnsi="Times New Roman" w:cs="Times New Roman"/>
          <w:sz w:val="20"/>
          <w:szCs w:val="20"/>
        </w:rPr>
        <w:t>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9F0F4D" w:rsidRPr="00BB2095" w:rsidRDefault="00CF0EE8" w:rsidP="009945F4">
      <w:pPr>
        <w:pStyle w:val="a5"/>
        <w:ind w:firstLine="709"/>
        <w:jc w:val="both"/>
        <w:rPr>
          <w:rFonts w:ascii="Times New Roman" w:hAnsi="Times New Roman" w:cs="Times New Roman"/>
          <w:sz w:val="20"/>
          <w:szCs w:val="20"/>
        </w:rPr>
      </w:pPr>
      <w:r w:rsidRPr="00BB2095">
        <w:rPr>
          <w:rFonts w:ascii="Times New Roman" w:hAnsi="Times New Roman" w:cs="Times New Roman"/>
          <w:sz w:val="20"/>
          <w:szCs w:val="20"/>
        </w:rPr>
        <w:t xml:space="preserve">- </w:t>
      </w:r>
      <w:r w:rsidR="009F0F4D" w:rsidRPr="00BB2095">
        <w:rPr>
          <w:rFonts w:ascii="Times New Roman" w:hAnsi="Times New Roman" w:cs="Times New Roman"/>
          <w:sz w:val="20"/>
          <w:szCs w:val="20"/>
        </w:rPr>
        <w:t>нормативно-правовых и других ограничений использования этого объекта (срока аренды, иное);</w:t>
      </w:r>
    </w:p>
    <w:p w:rsidR="009F0F4D" w:rsidRPr="00BB2095" w:rsidRDefault="00CF0EE8" w:rsidP="009945F4">
      <w:pPr>
        <w:pStyle w:val="a5"/>
        <w:ind w:firstLine="709"/>
        <w:jc w:val="both"/>
        <w:rPr>
          <w:rFonts w:ascii="Times New Roman" w:hAnsi="Times New Roman" w:cs="Times New Roman"/>
          <w:sz w:val="20"/>
          <w:szCs w:val="20"/>
        </w:rPr>
      </w:pPr>
      <w:r w:rsidRPr="00BB2095">
        <w:rPr>
          <w:rFonts w:ascii="Times New Roman" w:hAnsi="Times New Roman" w:cs="Times New Roman"/>
          <w:sz w:val="20"/>
          <w:szCs w:val="20"/>
        </w:rPr>
        <w:t xml:space="preserve">- </w:t>
      </w:r>
      <w:r w:rsidR="009F0F4D" w:rsidRPr="00BB2095">
        <w:rPr>
          <w:rFonts w:ascii="Times New Roman" w:hAnsi="Times New Roman" w:cs="Times New Roman"/>
          <w:sz w:val="20"/>
          <w:szCs w:val="20"/>
        </w:rPr>
        <w:t>гарантийного срока использования объекта;</w:t>
      </w:r>
    </w:p>
    <w:p w:rsidR="009F0F4D" w:rsidRPr="00BB2095" w:rsidRDefault="00CF0EE8" w:rsidP="009945F4">
      <w:pPr>
        <w:pStyle w:val="a5"/>
        <w:ind w:firstLine="709"/>
        <w:jc w:val="both"/>
        <w:rPr>
          <w:rFonts w:ascii="Times New Roman" w:hAnsi="Times New Roman" w:cs="Times New Roman"/>
          <w:sz w:val="20"/>
          <w:szCs w:val="20"/>
        </w:rPr>
      </w:pPr>
      <w:r w:rsidRPr="00BB2095">
        <w:rPr>
          <w:rFonts w:ascii="Times New Roman" w:hAnsi="Times New Roman" w:cs="Times New Roman"/>
          <w:sz w:val="20"/>
          <w:szCs w:val="20"/>
        </w:rPr>
        <w:t xml:space="preserve">- </w:t>
      </w:r>
      <w:r w:rsidR="009F0F4D" w:rsidRPr="00BB2095">
        <w:rPr>
          <w:rFonts w:ascii="Times New Roman" w:hAnsi="Times New Roman" w:cs="Times New Roman"/>
          <w:sz w:val="20"/>
          <w:szCs w:val="20"/>
        </w:rPr>
        <w:t>иное</w:t>
      </w:r>
    </w:p>
    <w:p w:rsidR="005260CF" w:rsidRPr="00BB2095" w:rsidRDefault="00F90491"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3.1.21</w:t>
      </w:r>
      <w:r w:rsidR="009F0F4D" w:rsidRPr="00BB2095">
        <w:rPr>
          <w:rFonts w:ascii="Times New Roman" w:hAnsi="Times New Roman" w:cs="Times New Roman"/>
          <w:sz w:val="28"/>
          <w:szCs w:val="28"/>
        </w:rPr>
        <w:t xml:space="preserve">. Ответственным за хранение документов производителя, входящих в комплектацию объекта основных средств (технической документации), является материально ответственное лицо, за которым закреплено основное средство. Если на основное средство производитель (поставщик) предусмотрел гарантийный срок, ответственное лицо хранит также гарантийные талоны.          </w:t>
      </w:r>
      <w:r w:rsidR="009F0F4D" w:rsidRPr="00BB2095">
        <w:rPr>
          <w:rFonts w:ascii="Times New Roman" w:hAnsi="Times New Roman" w:cs="Times New Roman"/>
          <w:sz w:val="28"/>
          <w:szCs w:val="28"/>
          <w:u w:val="single"/>
        </w:rPr>
        <w:t>Основание:</w:t>
      </w:r>
      <w:r w:rsidR="009F0F4D" w:rsidRPr="00BB2095">
        <w:rPr>
          <w:rFonts w:ascii="Times New Roman" w:hAnsi="Times New Roman" w:cs="Times New Roman"/>
          <w:sz w:val="28"/>
          <w:szCs w:val="28"/>
        </w:rPr>
        <w:t xml:space="preserve"> п. 9 СГС "Учетная политика".</w:t>
      </w:r>
    </w:p>
    <w:p w:rsidR="00771AAD" w:rsidRPr="000320A3" w:rsidRDefault="005260CF" w:rsidP="009945F4">
      <w:pPr>
        <w:pStyle w:val="a5"/>
        <w:ind w:firstLine="709"/>
        <w:jc w:val="both"/>
        <w:rPr>
          <w:rFonts w:ascii="Times New Roman" w:hAnsi="Times New Roman" w:cs="Times New Roman"/>
          <w:b/>
          <w:sz w:val="27"/>
          <w:szCs w:val="27"/>
        </w:rPr>
      </w:pPr>
      <w:r w:rsidRPr="000320A3">
        <w:rPr>
          <w:rFonts w:ascii="Times New Roman" w:hAnsi="Times New Roman" w:cs="Times New Roman"/>
          <w:sz w:val="27"/>
          <w:szCs w:val="27"/>
        </w:rPr>
        <w:lastRenderedPageBreak/>
        <w:t>3</w:t>
      </w:r>
      <w:r w:rsidR="009F0F4D" w:rsidRPr="000320A3">
        <w:rPr>
          <w:rFonts w:ascii="Times New Roman" w:hAnsi="Times New Roman" w:cs="Times New Roman"/>
          <w:sz w:val="27"/>
          <w:szCs w:val="27"/>
        </w:rPr>
        <w:t>.1.2</w:t>
      </w:r>
      <w:r w:rsidR="00F90491" w:rsidRPr="000320A3">
        <w:rPr>
          <w:rFonts w:ascii="Times New Roman" w:hAnsi="Times New Roman" w:cs="Times New Roman"/>
          <w:sz w:val="27"/>
          <w:szCs w:val="27"/>
        </w:rPr>
        <w:t>2</w:t>
      </w:r>
      <w:r w:rsidR="009F0F4D" w:rsidRPr="000320A3">
        <w:rPr>
          <w:rFonts w:ascii="Times New Roman" w:hAnsi="Times New Roman" w:cs="Times New Roman"/>
          <w:sz w:val="27"/>
          <w:szCs w:val="27"/>
        </w:rPr>
        <w:t>.</w:t>
      </w:r>
      <w:r w:rsidR="009F0F4D" w:rsidRPr="000320A3">
        <w:rPr>
          <w:rFonts w:ascii="Times New Roman" w:hAnsi="Times New Roman" w:cs="Times New Roman"/>
          <w:b/>
          <w:sz w:val="27"/>
          <w:szCs w:val="27"/>
        </w:rPr>
        <w:t xml:space="preserve"> </w:t>
      </w:r>
      <w:r w:rsidR="009F0F4D" w:rsidRPr="000320A3">
        <w:rPr>
          <w:rFonts w:ascii="Times New Roman" w:hAnsi="Times New Roman" w:cs="Times New Roman"/>
          <w:sz w:val="27"/>
          <w:szCs w:val="27"/>
        </w:rPr>
        <w:t>При приобретении и (или) создании основных средств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r w:rsidR="009F0F4D" w:rsidRPr="000320A3">
        <w:rPr>
          <w:rFonts w:ascii="Times New Roman" w:hAnsi="Times New Roman" w:cs="Times New Roman"/>
          <w:b/>
          <w:sz w:val="27"/>
          <w:szCs w:val="27"/>
        </w:rPr>
        <w:t xml:space="preserve">.                                                          </w:t>
      </w:r>
    </w:p>
    <w:p w:rsidR="004862D1" w:rsidRPr="000320A3" w:rsidRDefault="009F0F4D" w:rsidP="009945F4">
      <w:pPr>
        <w:pStyle w:val="a5"/>
        <w:ind w:firstLine="709"/>
        <w:jc w:val="both"/>
        <w:rPr>
          <w:rFonts w:ascii="Times New Roman" w:hAnsi="Times New Roman" w:cs="Times New Roman"/>
          <w:sz w:val="27"/>
          <w:szCs w:val="27"/>
        </w:rPr>
      </w:pPr>
      <w:r w:rsidRPr="000320A3">
        <w:rPr>
          <w:rFonts w:ascii="Times New Roman" w:hAnsi="Times New Roman" w:cs="Times New Roman"/>
          <w:b/>
          <w:sz w:val="27"/>
          <w:szCs w:val="27"/>
        </w:rPr>
        <w:t xml:space="preserve"> </w:t>
      </w:r>
      <w:r w:rsidRPr="000320A3">
        <w:rPr>
          <w:rFonts w:ascii="Times New Roman" w:hAnsi="Times New Roman" w:cs="Times New Roman"/>
          <w:sz w:val="27"/>
          <w:szCs w:val="27"/>
        </w:rPr>
        <w:t>3.1.</w:t>
      </w:r>
      <w:r w:rsidR="00E05D46" w:rsidRPr="000320A3">
        <w:rPr>
          <w:rFonts w:ascii="Times New Roman" w:hAnsi="Times New Roman" w:cs="Times New Roman"/>
          <w:sz w:val="27"/>
          <w:szCs w:val="27"/>
        </w:rPr>
        <w:t>2</w:t>
      </w:r>
      <w:r w:rsidR="00F90491" w:rsidRPr="000320A3">
        <w:rPr>
          <w:rFonts w:ascii="Times New Roman" w:hAnsi="Times New Roman" w:cs="Times New Roman"/>
          <w:sz w:val="27"/>
          <w:szCs w:val="27"/>
        </w:rPr>
        <w:t>3</w:t>
      </w:r>
      <w:r w:rsidRPr="000320A3">
        <w:rPr>
          <w:rFonts w:ascii="Times New Roman" w:hAnsi="Times New Roman" w:cs="Times New Roman"/>
          <w:sz w:val="27"/>
          <w:szCs w:val="27"/>
        </w:rPr>
        <w:t>.</w:t>
      </w:r>
      <w:r w:rsidRPr="000320A3">
        <w:rPr>
          <w:rFonts w:ascii="Times New Roman" w:hAnsi="Times New Roman" w:cs="Times New Roman"/>
          <w:b/>
          <w:sz w:val="27"/>
          <w:szCs w:val="27"/>
        </w:rPr>
        <w:t xml:space="preserve"> </w:t>
      </w:r>
      <w:r w:rsidRPr="000320A3">
        <w:rPr>
          <w:rFonts w:ascii="Times New Roman" w:hAnsi="Times New Roman" w:cs="Times New Roman"/>
          <w:sz w:val="27"/>
          <w:szCs w:val="27"/>
        </w:rPr>
        <w:t xml:space="preserve">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 приносящей доход деятельности, этот </w:t>
      </w:r>
      <w:proofErr w:type="gramStart"/>
      <w:r w:rsidRPr="000320A3">
        <w:rPr>
          <w:rFonts w:ascii="Times New Roman" w:hAnsi="Times New Roman" w:cs="Times New Roman"/>
          <w:sz w:val="27"/>
          <w:szCs w:val="27"/>
        </w:rPr>
        <w:t>объект</w:t>
      </w:r>
      <w:r w:rsidRPr="000320A3">
        <w:rPr>
          <w:rFonts w:ascii="Times New Roman" w:hAnsi="Times New Roman" w:cs="Times New Roman"/>
          <w:i/>
          <w:sz w:val="27"/>
          <w:szCs w:val="27"/>
        </w:rPr>
        <w:t xml:space="preserve">  </w:t>
      </w:r>
      <w:r w:rsidRPr="000320A3">
        <w:rPr>
          <w:rFonts w:ascii="Times New Roman" w:hAnsi="Times New Roman" w:cs="Times New Roman"/>
          <w:sz w:val="27"/>
          <w:szCs w:val="27"/>
        </w:rPr>
        <w:t>по</w:t>
      </w:r>
      <w:proofErr w:type="gramEnd"/>
      <w:r w:rsidRPr="000320A3">
        <w:rPr>
          <w:rFonts w:ascii="Times New Roman" w:hAnsi="Times New Roman" w:cs="Times New Roman"/>
          <w:sz w:val="27"/>
          <w:szCs w:val="27"/>
        </w:rPr>
        <w:t xml:space="preserve"> решению учредителя переводится с кода вида деятельности «2» на код вида деятельности «4». Одновременно переводится сумма начисленной амортизации. </w:t>
      </w:r>
      <w:r w:rsidR="00CF0EE8" w:rsidRPr="000320A3">
        <w:rPr>
          <w:rFonts w:ascii="Times New Roman" w:hAnsi="Times New Roman" w:cs="Times New Roman"/>
          <w:sz w:val="27"/>
          <w:szCs w:val="27"/>
        </w:rPr>
        <w:t>При приобретении и (</w:t>
      </w:r>
      <w:proofErr w:type="gramStart"/>
      <w:r w:rsidR="00CF0EE8" w:rsidRPr="000320A3">
        <w:rPr>
          <w:rFonts w:ascii="Times New Roman" w:hAnsi="Times New Roman" w:cs="Times New Roman"/>
          <w:sz w:val="27"/>
          <w:szCs w:val="27"/>
        </w:rPr>
        <w:t>или)</w:t>
      </w:r>
      <w:r w:rsidRPr="000320A3">
        <w:rPr>
          <w:rFonts w:ascii="Times New Roman" w:hAnsi="Times New Roman" w:cs="Times New Roman"/>
          <w:sz w:val="27"/>
          <w:szCs w:val="27"/>
        </w:rPr>
        <w:t xml:space="preserve">  </w:t>
      </w:r>
      <w:r w:rsidR="00CF0EE8" w:rsidRPr="000320A3">
        <w:rPr>
          <w:rFonts w:ascii="Times New Roman" w:hAnsi="Times New Roman" w:cs="Times New Roman"/>
          <w:sz w:val="27"/>
          <w:szCs w:val="27"/>
        </w:rPr>
        <w:t>создании</w:t>
      </w:r>
      <w:proofErr w:type="gramEnd"/>
      <w:r w:rsidR="00CF0EE8" w:rsidRPr="000320A3">
        <w:rPr>
          <w:rFonts w:ascii="Times New Roman" w:hAnsi="Times New Roman" w:cs="Times New Roman"/>
          <w:sz w:val="27"/>
          <w:szCs w:val="27"/>
        </w:rPr>
        <w:t xml:space="preserve"> основных средств за счет средств, полученных по коду деятельности 5 «субсидии на иные цели» или частично за счет кода вида деятельности 2 «приносящая доход деятельности», сумма вложений, сформированных на счете </w:t>
      </w:r>
      <w:r w:rsidR="005260CF" w:rsidRPr="000320A3">
        <w:rPr>
          <w:rFonts w:ascii="Times New Roman" w:hAnsi="Times New Roman" w:cs="Times New Roman"/>
          <w:sz w:val="27"/>
          <w:szCs w:val="27"/>
        </w:rPr>
        <w:t xml:space="preserve">КБК Х.106.00.000, переводится на код вида деятельности 4 «субсидии на выполнение государственного (муниципального) задания».                                                          </w:t>
      </w:r>
      <w:r w:rsidRPr="000320A3">
        <w:rPr>
          <w:rFonts w:ascii="Times New Roman" w:hAnsi="Times New Roman" w:cs="Times New Roman"/>
          <w:sz w:val="27"/>
          <w:szCs w:val="27"/>
        </w:rPr>
        <w:t xml:space="preserve">                          </w:t>
      </w:r>
    </w:p>
    <w:p w:rsidR="004862D1" w:rsidRPr="000320A3" w:rsidRDefault="008511CD" w:rsidP="009945F4">
      <w:pPr>
        <w:pStyle w:val="a5"/>
        <w:ind w:firstLine="709"/>
        <w:jc w:val="both"/>
        <w:rPr>
          <w:rFonts w:ascii="Arial" w:hAnsi="Arial" w:cs="Arial"/>
          <w:sz w:val="27"/>
          <w:szCs w:val="27"/>
        </w:rPr>
      </w:pPr>
      <w:r w:rsidRPr="000320A3">
        <w:rPr>
          <w:rFonts w:ascii="Times New Roman" w:hAnsi="Times New Roman" w:cs="Times New Roman"/>
          <w:sz w:val="27"/>
          <w:szCs w:val="27"/>
        </w:rPr>
        <w:t xml:space="preserve"> </w:t>
      </w:r>
      <w:r w:rsidR="009F0F4D" w:rsidRPr="000320A3">
        <w:rPr>
          <w:rFonts w:ascii="Times New Roman" w:hAnsi="Times New Roman" w:cs="Times New Roman"/>
          <w:sz w:val="27"/>
          <w:szCs w:val="27"/>
        </w:rPr>
        <w:t>3.1.2</w:t>
      </w:r>
      <w:r w:rsidR="00F90491" w:rsidRPr="000320A3">
        <w:rPr>
          <w:rFonts w:ascii="Times New Roman" w:hAnsi="Times New Roman" w:cs="Times New Roman"/>
          <w:sz w:val="27"/>
          <w:szCs w:val="27"/>
        </w:rPr>
        <w:t>4</w:t>
      </w:r>
      <w:r w:rsidR="009F0F4D" w:rsidRPr="000320A3">
        <w:rPr>
          <w:rFonts w:ascii="Times New Roman" w:hAnsi="Times New Roman" w:cs="Times New Roman"/>
          <w:sz w:val="27"/>
          <w:szCs w:val="27"/>
        </w:rPr>
        <w:t xml:space="preserve">.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сопроводительных документах (товарных накладных, договорах). </w:t>
      </w:r>
      <w:r w:rsidR="009F0F4D" w:rsidRPr="000320A3">
        <w:rPr>
          <w:rFonts w:ascii="Times New Roman" w:hAnsi="Times New Roman" w:cs="Times New Roman"/>
          <w:sz w:val="27"/>
          <w:szCs w:val="27"/>
        </w:rPr>
        <w:tab/>
      </w:r>
      <w:r w:rsidR="009F0F4D" w:rsidRPr="000320A3">
        <w:rPr>
          <w:rFonts w:ascii="Times New Roman" w:hAnsi="Times New Roman" w:cs="Times New Roman"/>
          <w:sz w:val="27"/>
          <w:szCs w:val="27"/>
        </w:rPr>
        <w:tab/>
      </w:r>
      <w:r w:rsidR="009F0F4D" w:rsidRPr="000320A3">
        <w:rPr>
          <w:rFonts w:ascii="Arial" w:hAnsi="Arial" w:cs="Arial"/>
          <w:sz w:val="27"/>
          <w:szCs w:val="27"/>
        </w:rPr>
        <w:tab/>
        <w:t xml:space="preserve">                     </w:t>
      </w:r>
    </w:p>
    <w:p w:rsidR="009F0F4D" w:rsidRPr="000320A3" w:rsidRDefault="009F0F4D" w:rsidP="009945F4">
      <w:pPr>
        <w:pStyle w:val="a5"/>
        <w:ind w:firstLine="709"/>
        <w:jc w:val="both"/>
        <w:rPr>
          <w:rFonts w:ascii="Times New Roman" w:hAnsi="Times New Roman" w:cs="Times New Roman"/>
          <w:sz w:val="27"/>
          <w:szCs w:val="27"/>
        </w:rPr>
      </w:pPr>
      <w:r w:rsidRPr="000320A3">
        <w:rPr>
          <w:rFonts w:ascii="Times New Roman" w:hAnsi="Times New Roman" w:cs="Times New Roman"/>
          <w:sz w:val="27"/>
          <w:szCs w:val="27"/>
        </w:rPr>
        <w:t>3.1.2</w:t>
      </w:r>
      <w:r w:rsidR="00F90491" w:rsidRPr="000320A3">
        <w:rPr>
          <w:rFonts w:ascii="Times New Roman" w:hAnsi="Times New Roman" w:cs="Times New Roman"/>
          <w:sz w:val="27"/>
          <w:szCs w:val="27"/>
        </w:rPr>
        <w:t>5</w:t>
      </w:r>
      <w:r w:rsidRPr="000320A3">
        <w:rPr>
          <w:rFonts w:ascii="Times New Roman" w:hAnsi="Times New Roman" w:cs="Times New Roman"/>
          <w:sz w:val="27"/>
          <w:szCs w:val="27"/>
        </w:rPr>
        <w:t xml:space="preserve">.  Объекты основных средств,  выявленные в результате  инвентаризации, или в течение года - по мере необходимости, по которым комиссией по поступлению и выбытию активов установлена неэффективность дальнейшей эксплуатации, ремонта, восстановления (несоответствие критериям актива), подлежат отражению  на </w:t>
      </w:r>
      <w:proofErr w:type="spellStart"/>
      <w:r w:rsidRPr="000320A3">
        <w:rPr>
          <w:rFonts w:ascii="Times New Roman" w:hAnsi="Times New Roman" w:cs="Times New Roman"/>
          <w:sz w:val="27"/>
          <w:szCs w:val="27"/>
        </w:rPr>
        <w:t>забалансовом</w:t>
      </w:r>
      <w:proofErr w:type="spellEnd"/>
      <w:r w:rsidRPr="000320A3">
        <w:rPr>
          <w:rFonts w:ascii="Times New Roman" w:hAnsi="Times New Roman" w:cs="Times New Roman"/>
          <w:sz w:val="27"/>
          <w:szCs w:val="27"/>
        </w:rPr>
        <w:t xml:space="preserve"> счете 02 «Материальные ценности,  принятые на хранение» (или определенном учреждением в рабочем плане счетов самостоятельно)  до дальнейшего определения функционального назначения указанного имущества (вовлечения в хозяйственный оборот, продажи или списания).  Дальнейшее начисление амортизации на указанные объекты имущества не производится. Информация о таких объектах основных средств подлежит раскрытию в бухгалтерской (финансовой) отчетности.</w:t>
      </w:r>
    </w:p>
    <w:p w:rsidR="009F0F4D" w:rsidRPr="000320A3" w:rsidRDefault="009F0F4D" w:rsidP="009945F4">
      <w:pPr>
        <w:pStyle w:val="a5"/>
        <w:ind w:firstLine="709"/>
        <w:jc w:val="both"/>
        <w:rPr>
          <w:rFonts w:ascii="Times New Roman" w:hAnsi="Times New Roman" w:cs="Times New Roman"/>
          <w:sz w:val="27"/>
          <w:szCs w:val="27"/>
        </w:rPr>
      </w:pPr>
      <w:r w:rsidRPr="000320A3">
        <w:rPr>
          <w:rFonts w:ascii="Times New Roman" w:hAnsi="Times New Roman" w:cs="Times New Roman"/>
          <w:sz w:val="27"/>
          <w:szCs w:val="27"/>
          <w:u w:val="single"/>
        </w:rPr>
        <w:t>Основание:</w:t>
      </w:r>
      <w:r w:rsidRPr="000320A3">
        <w:rPr>
          <w:rFonts w:ascii="Times New Roman" w:hAnsi="Times New Roman" w:cs="Times New Roman"/>
          <w:sz w:val="27"/>
          <w:szCs w:val="27"/>
        </w:rPr>
        <w:t xml:space="preserve"> пункт 8 Стандарта «Основные средства». (п. 3 Письма Минфина России N 02-07-07/84237).</w:t>
      </w:r>
      <w:r w:rsidRPr="000320A3">
        <w:rPr>
          <w:rFonts w:ascii="Times New Roman" w:hAnsi="Times New Roman" w:cs="Times New Roman"/>
          <w:sz w:val="27"/>
          <w:szCs w:val="27"/>
        </w:rPr>
        <w:tab/>
        <w:t xml:space="preserve">                                                                                                                                    </w:t>
      </w:r>
    </w:p>
    <w:p w:rsidR="009F0F4D" w:rsidRPr="000320A3" w:rsidRDefault="009F0F4D" w:rsidP="009945F4">
      <w:pPr>
        <w:pStyle w:val="a5"/>
        <w:ind w:firstLine="709"/>
        <w:jc w:val="both"/>
        <w:rPr>
          <w:rFonts w:ascii="Times New Roman" w:hAnsi="Times New Roman" w:cs="Times New Roman"/>
          <w:sz w:val="27"/>
          <w:szCs w:val="27"/>
        </w:rPr>
      </w:pPr>
      <w:r w:rsidRPr="000320A3">
        <w:rPr>
          <w:rFonts w:ascii="Times New Roman" w:hAnsi="Times New Roman" w:cs="Times New Roman"/>
          <w:sz w:val="27"/>
          <w:szCs w:val="27"/>
        </w:rPr>
        <w:t>3.1.</w:t>
      </w:r>
      <w:r w:rsidR="00E05D46" w:rsidRPr="000320A3">
        <w:rPr>
          <w:rFonts w:ascii="Times New Roman" w:hAnsi="Times New Roman" w:cs="Times New Roman"/>
          <w:sz w:val="27"/>
          <w:szCs w:val="27"/>
        </w:rPr>
        <w:t>2</w:t>
      </w:r>
      <w:r w:rsidR="00F90491" w:rsidRPr="000320A3">
        <w:rPr>
          <w:rFonts w:ascii="Times New Roman" w:hAnsi="Times New Roman" w:cs="Times New Roman"/>
          <w:sz w:val="27"/>
          <w:szCs w:val="27"/>
        </w:rPr>
        <w:t>6</w:t>
      </w:r>
      <w:r w:rsidRPr="000320A3">
        <w:rPr>
          <w:rFonts w:ascii="Times New Roman" w:hAnsi="Times New Roman" w:cs="Times New Roman"/>
          <w:sz w:val="27"/>
          <w:szCs w:val="27"/>
        </w:rPr>
        <w:t xml:space="preserve">. Принятие к учету основных средств оформляется Решением о признании объектов нефинансовых активов ф.0510441, в следующих случаях: </w:t>
      </w:r>
    </w:p>
    <w:p w:rsidR="009F0F4D" w:rsidRPr="000320A3" w:rsidRDefault="002750AE" w:rsidP="009945F4">
      <w:pPr>
        <w:pStyle w:val="a5"/>
        <w:ind w:firstLine="709"/>
        <w:jc w:val="both"/>
        <w:rPr>
          <w:rFonts w:ascii="Times New Roman" w:hAnsi="Times New Roman" w:cs="Times New Roman"/>
          <w:sz w:val="27"/>
          <w:szCs w:val="27"/>
        </w:rPr>
      </w:pPr>
      <w:r w:rsidRPr="000320A3">
        <w:rPr>
          <w:rFonts w:ascii="Times New Roman" w:hAnsi="Times New Roman" w:cs="Times New Roman"/>
          <w:sz w:val="27"/>
          <w:szCs w:val="27"/>
        </w:rPr>
        <w:t xml:space="preserve">- </w:t>
      </w:r>
      <w:r w:rsidR="009F0F4D" w:rsidRPr="000320A3">
        <w:rPr>
          <w:rFonts w:ascii="Times New Roman" w:hAnsi="Times New Roman" w:cs="Times New Roman"/>
          <w:sz w:val="27"/>
          <w:szCs w:val="27"/>
        </w:rPr>
        <w:t>при приобретении основных средств;</w:t>
      </w:r>
    </w:p>
    <w:p w:rsidR="009F0F4D" w:rsidRPr="000320A3" w:rsidRDefault="002750AE" w:rsidP="009945F4">
      <w:pPr>
        <w:pStyle w:val="a5"/>
        <w:ind w:firstLine="709"/>
        <w:jc w:val="both"/>
        <w:rPr>
          <w:rFonts w:ascii="Times New Roman" w:hAnsi="Times New Roman" w:cs="Times New Roman"/>
          <w:sz w:val="27"/>
          <w:szCs w:val="27"/>
        </w:rPr>
      </w:pPr>
      <w:r w:rsidRPr="000320A3">
        <w:rPr>
          <w:rFonts w:ascii="Times New Roman" w:hAnsi="Times New Roman" w:cs="Times New Roman"/>
          <w:sz w:val="27"/>
          <w:szCs w:val="27"/>
        </w:rPr>
        <w:t xml:space="preserve">- </w:t>
      </w:r>
      <w:r w:rsidR="009F0F4D" w:rsidRPr="000320A3">
        <w:rPr>
          <w:rFonts w:ascii="Times New Roman" w:hAnsi="Times New Roman" w:cs="Times New Roman"/>
          <w:sz w:val="27"/>
          <w:szCs w:val="27"/>
        </w:rPr>
        <w:t>при модернизации, дооборудовании;</w:t>
      </w:r>
    </w:p>
    <w:p w:rsidR="009F0F4D" w:rsidRPr="000320A3" w:rsidRDefault="002750AE" w:rsidP="009945F4">
      <w:pPr>
        <w:pStyle w:val="a5"/>
        <w:ind w:firstLine="709"/>
        <w:jc w:val="both"/>
        <w:rPr>
          <w:rFonts w:ascii="Times New Roman" w:hAnsi="Times New Roman" w:cs="Times New Roman"/>
          <w:sz w:val="27"/>
          <w:szCs w:val="27"/>
        </w:rPr>
      </w:pPr>
      <w:r w:rsidRPr="000320A3">
        <w:rPr>
          <w:rFonts w:ascii="Times New Roman" w:hAnsi="Times New Roman" w:cs="Times New Roman"/>
          <w:sz w:val="27"/>
          <w:szCs w:val="27"/>
        </w:rPr>
        <w:t xml:space="preserve">- </w:t>
      </w:r>
      <w:r w:rsidR="009F0F4D" w:rsidRPr="000320A3">
        <w:rPr>
          <w:rFonts w:ascii="Times New Roman" w:hAnsi="Times New Roman" w:cs="Times New Roman"/>
          <w:sz w:val="27"/>
          <w:szCs w:val="27"/>
        </w:rPr>
        <w:t>при безвозмездном получении основных средств;</w:t>
      </w:r>
    </w:p>
    <w:p w:rsidR="009F0F4D" w:rsidRPr="000320A3" w:rsidRDefault="002750AE" w:rsidP="009945F4">
      <w:pPr>
        <w:pStyle w:val="a5"/>
        <w:ind w:firstLine="709"/>
        <w:jc w:val="both"/>
        <w:rPr>
          <w:rFonts w:ascii="Times New Roman" w:hAnsi="Times New Roman" w:cs="Times New Roman"/>
          <w:sz w:val="27"/>
          <w:szCs w:val="27"/>
        </w:rPr>
      </w:pPr>
      <w:r w:rsidRPr="000320A3">
        <w:rPr>
          <w:rFonts w:ascii="Times New Roman" w:hAnsi="Times New Roman" w:cs="Times New Roman"/>
          <w:sz w:val="27"/>
          <w:szCs w:val="27"/>
        </w:rPr>
        <w:t xml:space="preserve">- </w:t>
      </w:r>
      <w:r w:rsidR="009F0F4D" w:rsidRPr="000320A3">
        <w:rPr>
          <w:rFonts w:ascii="Times New Roman" w:hAnsi="Times New Roman" w:cs="Times New Roman"/>
          <w:sz w:val="27"/>
          <w:szCs w:val="27"/>
        </w:rPr>
        <w:t>при оприходовании неучтенных объектов основных средств, выявленных при инвентаризации;</w:t>
      </w:r>
    </w:p>
    <w:p w:rsidR="009F0F4D" w:rsidRPr="000320A3" w:rsidRDefault="002750AE" w:rsidP="009945F4">
      <w:pPr>
        <w:pStyle w:val="a5"/>
        <w:ind w:firstLine="709"/>
        <w:jc w:val="both"/>
        <w:rPr>
          <w:rFonts w:ascii="Times New Roman" w:hAnsi="Times New Roman" w:cs="Times New Roman"/>
          <w:sz w:val="27"/>
          <w:szCs w:val="27"/>
        </w:rPr>
      </w:pPr>
      <w:r w:rsidRPr="000320A3">
        <w:rPr>
          <w:rFonts w:ascii="Times New Roman" w:hAnsi="Times New Roman" w:cs="Times New Roman"/>
          <w:sz w:val="27"/>
          <w:szCs w:val="27"/>
        </w:rPr>
        <w:t xml:space="preserve">- </w:t>
      </w:r>
      <w:r w:rsidR="009F0F4D" w:rsidRPr="000320A3">
        <w:rPr>
          <w:rFonts w:ascii="Times New Roman" w:hAnsi="Times New Roman" w:cs="Times New Roman"/>
          <w:sz w:val="27"/>
          <w:szCs w:val="27"/>
        </w:rPr>
        <w:t>при принятии к бухгалтерскому учету объектов основных средств, поступившего в порядке возмещения в натуральной форме ущерба, причиненного виновным лицом.</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3.1.</w:t>
      </w:r>
      <w:r w:rsidR="008511CD" w:rsidRPr="00BB2095">
        <w:rPr>
          <w:rFonts w:ascii="Times New Roman" w:hAnsi="Times New Roman" w:cs="Times New Roman"/>
          <w:sz w:val="28"/>
          <w:szCs w:val="28"/>
        </w:rPr>
        <w:t>2</w:t>
      </w:r>
      <w:r w:rsidR="00F90491" w:rsidRPr="00BB2095">
        <w:rPr>
          <w:rFonts w:ascii="Times New Roman" w:hAnsi="Times New Roman" w:cs="Times New Roman"/>
          <w:sz w:val="28"/>
          <w:szCs w:val="28"/>
        </w:rPr>
        <w:t>7</w:t>
      </w:r>
      <w:r w:rsidRPr="00BB2095">
        <w:rPr>
          <w:rFonts w:ascii="Times New Roman" w:hAnsi="Times New Roman" w:cs="Times New Roman"/>
          <w:sz w:val="28"/>
          <w:szCs w:val="28"/>
        </w:rPr>
        <w:t>. При реализации и передаче нефинансовых активов в двух экземплярах составляется Акт о приеме-передаче объектов нефинансовых активов (ф. 05</w:t>
      </w:r>
      <w:r w:rsidR="00DB5B88" w:rsidRPr="00BB2095">
        <w:rPr>
          <w:rFonts w:ascii="Times New Roman" w:hAnsi="Times New Roman" w:cs="Times New Roman"/>
          <w:sz w:val="28"/>
          <w:szCs w:val="28"/>
        </w:rPr>
        <w:t>10448</w:t>
      </w:r>
      <w:r w:rsidRPr="00BB2095">
        <w:rPr>
          <w:rFonts w:ascii="Times New Roman" w:hAnsi="Times New Roman" w:cs="Times New Roman"/>
          <w:sz w:val="28"/>
          <w:szCs w:val="28"/>
        </w:rPr>
        <w:t>).</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lastRenderedPageBreak/>
        <w:t>3.1.</w:t>
      </w:r>
      <w:r w:rsidR="00F90491" w:rsidRPr="00BB2095">
        <w:rPr>
          <w:rFonts w:ascii="Times New Roman" w:hAnsi="Times New Roman" w:cs="Times New Roman"/>
          <w:sz w:val="28"/>
          <w:szCs w:val="28"/>
        </w:rPr>
        <w:t>28</w:t>
      </w:r>
      <w:r w:rsidRPr="00BB2095">
        <w:rPr>
          <w:rFonts w:ascii="Times New Roman" w:hAnsi="Times New Roman" w:cs="Times New Roman"/>
          <w:sz w:val="28"/>
          <w:szCs w:val="28"/>
        </w:rPr>
        <w:t>.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9F0F4D" w:rsidRPr="00BB2095"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bCs/>
          <w:sz w:val="28"/>
          <w:szCs w:val="28"/>
        </w:rPr>
        <w:t>3.1.</w:t>
      </w:r>
      <w:r w:rsidR="00F90491" w:rsidRPr="00BB2095">
        <w:rPr>
          <w:rFonts w:ascii="Times New Roman" w:hAnsi="Times New Roman" w:cs="Times New Roman"/>
          <w:bCs/>
          <w:sz w:val="28"/>
          <w:szCs w:val="28"/>
        </w:rPr>
        <w:t>29</w:t>
      </w:r>
      <w:r w:rsidRPr="00BB2095">
        <w:rPr>
          <w:rFonts w:ascii="Times New Roman" w:hAnsi="Times New Roman" w:cs="Times New Roman"/>
          <w:sz w:val="28"/>
          <w:szCs w:val="28"/>
        </w:rPr>
        <w:t>. Определение стоимости нефинансовых активов, полученных при необменных операциях (пожертвование, дарение, излишки при инвентаризации, получения объектов имущества по распоряжению его собственника без указания стоимостных оценок и пр.) осуществляется Комиссией по поступлению и выбытию активов.</w:t>
      </w:r>
    </w:p>
    <w:p w:rsidR="009F0F4D" w:rsidRPr="00BB2095" w:rsidRDefault="009F0F4D" w:rsidP="009945F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Признание в учете объектов основных средств, полученных при необменных операциях, осуществляется по справедливой стоимости рассчитанной методом рыночных цен на дату принятия к учету.</w:t>
      </w:r>
    </w:p>
    <w:p w:rsidR="00137A6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bCs/>
          <w:sz w:val="28"/>
          <w:szCs w:val="28"/>
          <w:u w:val="single"/>
        </w:rPr>
        <w:t>Основание</w:t>
      </w:r>
      <w:r w:rsidRPr="00BB2095">
        <w:rPr>
          <w:rFonts w:ascii="Times New Roman" w:hAnsi="Times New Roman" w:cs="Times New Roman"/>
          <w:sz w:val="28"/>
          <w:szCs w:val="28"/>
          <w:u w:val="single"/>
        </w:rPr>
        <w:t>:</w:t>
      </w:r>
      <w:r w:rsidRPr="00BB2095">
        <w:rPr>
          <w:rFonts w:ascii="Times New Roman" w:hAnsi="Times New Roman" w:cs="Times New Roman"/>
          <w:sz w:val="28"/>
          <w:szCs w:val="28"/>
        </w:rPr>
        <w:t xml:space="preserve"> пункт 22, пункт 23 Стандарта «Основные сред</w:t>
      </w:r>
      <w:r w:rsidR="00137A6D" w:rsidRPr="00BB2095">
        <w:rPr>
          <w:rFonts w:ascii="Times New Roman" w:hAnsi="Times New Roman" w:cs="Times New Roman"/>
          <w:sz w:val="28"/>
          <w:szCs w:val="28"/>
        </w:rPr>
        <w:t>ства».</w:t>
      </w:r>
    </w:p>
    <w:p w:rsidR="00137A6D" w:rsidRPr="00BB2095" w:rsidRDefault="009F0F4D" w:rsidP="009945F4">
      <w:pPr>
        <w:pStyle w:val="a5"/>
        <w:ind w:firstLine="709"/>
        <w:jc w:val="both"/>
        <w:rPr>
          <w:rFonts w:ascii="Arial" w:hAnsi="Arial" w:cs="Arial"/>
          <w:sz w:val="28"/>
          <w:szCs w:val="28"/>
        </w:rPr>
      </w:pPr>
      <w:r w:rsidRPr="00BB2095">
        <w:rPr>
          <w:rFonts w:ascii="Times New Roman" w:hAnsi="Times New Roman" w:cs="Times New Roman"/>
          <w:sz w:val="28"/>
          <w:szCs w:val="28"/>
        </w:rPr>
        <w:t>3.1.3</w:t>
      </w:r>
      <w:r w:rsidR="00F90491" w:rsidRPr="00BB2095">
        <w:rPr>
          <w:rFonts w:ascii="Times New Roman" w:hAnsi="Times New Roman" w:cs="Times New Roman"/>
          <w:sz w:val="28"/>
          <w:szCs w:val="28"/>
        </w:rPr>
        <w:t>0</w:t>
      </w:r>
      <w:r w:rsidRPr="00BB2095">
        <w:rPr>
          <w:rFonts w:ascii="Times New Roman" w:hAnsi="Times New Roman" w:cs="Times New Roman"/>
          <w:sz w:val="28"/>
          <w:szCs w:val="28"/>
        </w:rPr>
        <w:t>.</w:t>
      </w:r>
      <w:r w:rsidRPr="00BB2095">
        <w:rPr>
          <w:rFonts w:ascii="Times New Roman" w:hAnsi="Times New Roman" w:cs="Times New Roman"/>
          <w:b/>
          <w:sz w:val="28"/>
          <w:szCs w:val="28"/>
        </w:rPr>
        <w:t xml:space="preserve"> </w:t>
      </w:r>
      <w:r w:rsidRPr="00BB2095">
        <w:rPr>
          <w:rFonts w:ascii="Times New Roman" w:hAnsi="Times New Roman" w:cs="Times New Roman"/>
          <w:sz w:val="28"/>
          <w:szCs w:val="28"/>
        </w:rPr>
        <w:t xml:space="preserve">Отражение в бухгалтерском учете объектов, возникающих при получении (предоставлении) во временное владение и пользование или во временное пользование материальных ценностей </w:t>
      </w:r>
      <w:r w:rsidRPr="00BB2095">
        <w:rPr>
          <w:rFonts w:ascii="Times New Roman" w:hAnsi="Times New Roman" w:cs="Times New Roman"/>
          <w:bCs/>
          <w:sz w:val="28"/>
          <w:szCs w:val="28"/>
        </w:rPr>
        <w:t>по договору аренды</w:t>
      </w:r>
      <w:r w:rsidRPr="00BB2095">
        <w:rPr>
          <w:rFonts w:ascii="Times New Roman" w:hAnsi="Times New Roman" w:cs="Times New Roman"/>
          <w:sz w:val="28"/>
          <w:szCs w:val="28"/>
        </w:rPr>
        <w:t xml:space="preserve"> (имущественного найма) либо по договору безвозмездного пользования осуществляется в соответствии со СГС "Аренда". </w:t>
      </w:r>
      <w:r w:rsidRPr="00BB2095">
        <w:rPr>
          <w:rFonts w:ascii="Times New Roman" w:hAnsi="Times New Roman" w:cs="Times New Roman"/>
          <w:sz w:val="28"/>
          <w:szCs w:val="28"/>
        </w:rPr>
        <w:tab/>
      </w:r>
      <w:r w:rsidRPr="00BB2095">
        <w:rPr>
          <w:rFonts w:ascii="Times New Roman" w:hAnsi="Times New Roman" w:cs="Times New Roman"/>
          <w:sz w:val="28"/>
          <w:szCs w:val="28"/>
        </w:rPr>
        <w:tab/>
      </w:r>
      <w:r w:rsidRPr="00BB2095">
        <w:rPr>
          <w:rFonts w:ascii="Arial" w:hAnsi="Arial" w:cs="Arial"/>
          <w:sz w:val="28"/>
          <w:szCs w:val="28"/>
        </w:rPr>
        <w:tab/>
      </w:r>
      <w:r w:rsidRPr="00BB2095">
        <w:rPr>
          <w:rFonts w:ascii="Arial" w:hAnsi="Arial" w:cs="Arial"/>
          <w:sz w:val="28"/>
          <w:szCs w:val="28"/>
        </w:rPr>
        <w:tab/>
      </w:r>
      <w:r w:rsidRPr="00BB2095">
        <w:rPr>
          <w:rFonts w:ascii="Arial" w:hAnsi="Arial" w:cs="Arial"/>
          <w:sz w:val="28"/>
          <w:szCs w:val="28"/>
        </w:rPr>
        <w:tab/>
      </w:r>
      <w:r w:rsidRPr="00BB2095">
        <w:rPr>
          <w:rFonts w:ascii="Times New Roman" w:hAnsi="Times New Roman" w:cs="Times New Roman"/>
          <w:sz w:val="28"/>
          <w:szCs w:val="28"/>
        </w:rPr>
        <w:tab/>
        <w:t xml:space="preserve">Отношения же, возникающие при закреплении государственного (муниципального) имущества на праве оперативного управления за субъектами учета с целью выполнения ими возложенных на них полномочий (функций), не классифицируются в качестве объектов учета аренды. </w:t>
      </w:r>
      <w:bookmarkStart w:id="8" w:name="Par2"/>
      <w:bookmarkEnd w:id="8"/>
      <w:r w:rsidR="00137A6D" w:rsidRPr="00BB2095">
        <w:rPr>
          <w:rFonts w:ascii="Times New Roman" w:hAnsi="Times New Roman" w:cs="Times New Roman"/>
          <w:sz w:val="28"/>
          <w:szCs w:val="28"/>
        </w:rPr>
        <w:tab/>
      </w:r>
      <w:r w:rsidR="00137A6D" w:rsidRPr="00BB2095">
        <w:rPr>
          <w:rFonts w:ascii="Times New Roman" w:hAnsi="Times New Roman" w:cs="Times New Roman"/>
          <w:sz w:val="28"/>
          <w:szCs w:val="28"/>
        </w:rPr>
        <w:tab/>
      </w:r>
      <w:r w:rsidR="00137A6D" w:rsidRPr="00BB2095">
        <w:rPr>
          <w:rFonts w:ascii="Times New Roman" w:hAnsi="Times New Roman" w:cs="Times New Roman"/>
          <w:sz w:val="28"/>
          <w:szCs w:val="28"/>
        </w:rPr>
        <w:tab/>
        <w:t xml:space="preserve"> </w:t>
      </w:r>
      <w:r w:rsidRPr="00BB2095">
        <w:rPr>
          <w:rFonts w:ascii="Times New Roman" w:hAnsi="Times New Roman" w:cs="Times New Roman"/>
          <w:sz w:val="28"/>
          <w:szCs w:val="28"/>
        </w:rPr>
        <w:t>К отношениям, возникающим при передаче имущества в безвозмездное пользование без возложения на учреждение обязанности по его содержанию, положения СГС "Аре</w:t>
      </w:r>
      <w:r w:rsidR="00137A6D" w:rsidRPr="00BB2095">
        <w:rPr>
          <w:rFonts w:ascii="Times New Roman" w:hAnsi="Times New Roman" w:cs="Times New Roman"/>
          <w:sz w:val="28"/>
          <w:szCs w:val="28"/>
        </w:rPr>
        <w:t>нда" не применяются.</w:t>
      </w:r>
      <w:r w:rsidR="00137A6D" w:rsidRPr="00BB2095">
        <w:rPr>
          <w:rFonts w:ascii="Times New Roman" w:hAnsi="Times New Roman" w:cs="Times New Roman"/>
          <w:sz w:val="28"/>
          <w:szCs w:val="28"/>
        </w:rPr>
        <w:tab/>
      </w:r>
      <w:r w:rsidR="00137A6D" w:rsidRPr="00BB2095">
        <w:rPr>
          <w:rFonts w:ascii="Times New Roman" w:hAnsi="Times New Roman" w:cs="Times New Roman"/>
          <w:sz w:val="28"/>
          <w:szCs w:val="28"/>
        </w:rPr>
        <w:tab/>
      </w:r>
      <w:r w:rsidR="00137A6D" w:rsidRPr="00BB2095">
        <w:rPr>
          <w:rFonts w:ascii="Times New Roman" w:hAnsi="Times New Roman" w:cs="Times New Roman"/>
          <w:sz w:val="28"/>
          <w:szCs w:val="28"/>
        </w:rPr>
        <w:tab/>
      </w:r>
      <w:r w:rsidR="00137A6D" w:rsidRPr="00BB2095">
        <w:rPr>
          <w:rFonts w:ascii="Times New Roman" w:hAnsi="Times New Roman" w:cs="Times New Roman"/>
          <w:sz w:val="28"/>
          <w:szCs w:val="28"/>
        </w:rPr>
        <w:tab/>
      </w:r>
      <w:r w:rsidR="00137A6D" w:rsidRPr="00BB2095">
        <w:rPr>
          <w:rFonts w:ascii="Times New Roman" w:hAnsi="Times New Roman" w:cs="Times New Roman"/>
          <w:sz w:val="28"/>
          <w:szCs w:val="28"/>
        </w:rPr>
        <w:tab/>
      </w:r>
      <w:r w:rsidR="00137A6D" w:rsidRPr="00BB2095">
        <w:rPr>
          <w:rFonts w:ascii="Times New Roman" w:hAnsi="Times New Roman" w:cs="Times New Roman"/>
          <w:sz w:val="28"/>
          <w:szCs w:val="28"/>
        </w:rPr>
        <w:tab/>
      </w:r>
      <w:r w:rsidR="00137A6D" w:rsidRPr="00BB2095">
        <w:rPr>
          <w:rFonts w:ascii="Times New Roman" w:hAnsi="Times New Roman" w:cs="Times New Roman"/>
          <w:sz w:val="28"/>
          <w:szCs w:val="28"/>
        </w:rPr>
        <w:tab/>
      </w:r>
      <w:r w:rsidRPr="00BB2095">
        <w:rPr>
          <w:rFonts w:ascii="Times New Roman" w:hAnsi="Times New Roman" w:cs="Times New Roman"/>
          <w:sz w:val="28"/>
          <w:szCs w:val="28"/>
        </w:rPr>
        <w:t xml:space="preserve">При отражении операций по объектам учета аренды, в том числе при изменении их стоимостных оценок в бухгалтерском учете, при досрочном расторжении договора пользования, </w:t>
      </w:r>
      <w:proofErr w:type="spellStart"/>
      <w:r w:rsidRPr="00BB2095">
        <w:rPr>
          <w:rFonts w:ascii="Times New Roman" w:hAnsi="Times New Roman" w:cs="Times New Roman"/>
          <w:sz w:val="28"/>
          <w:szCs w:val="28"/>
        </w:rPr>
        <w:t>реклассификации</w:t>
      </w:r>
      <w:proofErr w:type="spellEnd"/>
      <w:r w:rsidRPr="00BB2095">
        <w:rPr>
          <w:rFonts w:ascii="Times New Roman" w:hAnsi="Times New Roman" w:cs="Times New Roman"/>
          <w:sz w:val="28"/>
          <w:szCs w:val="28"/>
        </w:rPr>
        <w:t xml:space="preserve"> объектов учета </w:t>
      </w:r>
      <w:proofErr w:type="gramStart"/>
      <w:r w:rsidRPr="00BB2095">
        <w:rPr>
          <w:rFonts w:ascii="Times New Roman" w:hAnsi="Times New Roman" w:cs="Times New Roman"/>
          <w:sz w:val="28"/>
          <w:szCs w:val="28"/>
        </w:rPr>
        <w:t>аренды  используются</w:t>
      </w:r>
      <w:proofErr w:type="gramEnd"/>
      <w:r w:rsidRPr="00BB2095">
        <w:rPr>
          <w:rFonts w:ascii="Times New Roman" w:hAnsi="Times New Roman" w:cs="Times New Roman"/>
          <w:sz w:val="28"/>
          <w:szCs w:val="28"/>
        </w:rPr>
        <w:t xml:space="preserve"> первичные (сводных) учетные документы программного продукта.</w:t>
      </w:r>
      <w:r w:rsidRPr="00BB2095">
        <w:rPr>
          <w:rFonts w:ascii="Times New Roman" w:hAnsi="Times New Roman" w:cs="Times New Roman"/>
          <w:sz w:val="28"/>
          <w:szCs w:val="28"/>
        </w:rPr>
        <w:tab/>
      </w:r>
      <w:r w:rsidRPr="00BB2095">
        <w:rPr>
          <w:rFonts w:ascii="Times New Roman" w:hAnsi="Times New Roman" w:cs="Times New Roman"/>
          <w:sz w:val="28"/>
          <w:szCs w:val="28"/>
        </w:rPr>
        <w:tab/>
      </w:r>
      <w:r w:rsidRPr="00BB2095">
        <w:rPr>
          <w:rFonts w:ascii="Times New Roman" w:hAnsi="Times New Roman" w:cs="Times New Roman"/>
          <w:sz w:val="28"/>
          <w:szCs w:val="28"/>
        </w:rPr>
        <w:tab/>
      </w:r>
      <w:r w:rsidRPr="00BB2095">
        <w:rPr>
          <w:rFonts w:ascii="Times New Roman" w:hAnsi="Times New Roman" w:cs="Times New Roman"/>
          <w:sz w:val="28"/>
          <w:szCs w:val="28"/>
        </w:rPr>
        <w:tab/>
      </w:r>
    </w:p>
    <w:p w:rsidR="00335392" w:rsidRPr="00BB2095" w:rsidRDefault="009F0F4D" w:rsidP="009945F4">
      <w:pPr>
        <w:pStyle w:val="a5"/>
        <w:ind w:firstLine="709"/>
        <w:jc w:val="both"/>
        <w:rPr>
          <w:rFonts w:ascii="Arial" w:hAnsi="Arial" w:cs="Arial"/>
          <w:sz w:val="28"/>
          <w:szCs w:val="28"/>
        </w:rPr>
      </w:pPr>
      <w:r w:rsidRPr="00BB2095">
        <w:rPr>
          <w:rFonts w:ascii="Times New Roman" w:hAnsi="Times New Roman" w:cs="Times New Roman"/>
          <w:iCs/>
          <w:sz w:val="28"/>
          <w:szCs w:val="28"/>
          <w:u w:val="single"/>
        </w:rPr>
        <w:t>Основание:</w:t>
      </w:r>
      <w:r w:rsidRPr="00BB2095">
        <w:rPr>
          <w:rFonts w:ascii="Times New Roman" w:hAnsi="Times New Roman" w:cs="Times New Roman"/>
          <w:iCs/>
          <w:sz w:val="28"/>
          <w:szCs w:val="28"/>
        </w:rPr>
        <w:t xml:space="preserve"> СГС "Аренда"</w:t>
      </w:r>
      <w:r w:rsidRPr="00BB2095">
        <w:rPr>
          <w:rFonts w:ascii="Arial" w:hAnsi="Arial" w:cs="Arial"/>
          <w:sz w:val="28"/>
          <w:szCs w:val="28"/>
        </w:rPr>
        <w:tab/>
      </w:r>
    </w:p>
    <w:p w:rsidR="00335392" w:rsidRPr="00BB2095" w:rsidRDefault="00335392"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3.1.3</w:t>
      </w:r>
      <w:r w:rsidR="00F90491" w:rsidRPr="00BB2095">
        <w:rPr>
          <w:rFonts w:ascii="Times New Roman" w:hAnsi="Times New Roman"/>
          <w:sz w:val="28"/>
          <w:szCs w:val="28"/>
        </w:rPr>
        <w:t>1</w:t>
      </w:r>
      <w:r w:rsidRPr="00BB2095">
        <w:rPr>
          <w:rFonts w:ascii="Times New Roman" w:hAnsi="Times New Roman"/>
          <w:sz w:val="28"/>
          <w:szCs w:val="28"/>
        </w:rPr>
        <w:t xml:space="preserve">. Модернизация, реконструкция, ремонт основных средств производятся как собственными силами, так и с привлечением сторонних организаций. </w:t>
      </w:r>
    </w:p>
    <w:p w:rsidR="00335392" w:rsidRPr="00BB2095" w:rsidRDefault="00335392"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 xml:space="preserve">Результаты ремонта или реконструкции (модернизации) принимаются решением Комиссии по поступлению и выбытию активов. </w:t>
      </w:r>
    </w:p>
    <w:p w:rsidR="00335392" w:rsidRPr="00BB2095" w:rsidRDefault="00335392"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Документом, отражающим результат проведенного ремонта, является Акт о приеме-сдаче отремонтированных, реконструированных и модернизированных объектов основных средств (ф. 0504103). Сведения из указанного Акта заносятся в Инвентарную карточку основного средства. В случае невозможности оформления Акта (ф. 0504103) в двухстороннем порядке или при отказе в заполнении Акта (ф. 0504103) исполнителем ремонтных работ (работ по модернизации, достройке, дооборудованию), Акт составляется и заполняется только со стороны Учреждения.</w:t>
      </w:r>
    </w:p>
    <w:p w:rsidR="000320A3" w:rsidRDefault="00335392"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В случае если по результатам ремонта заменяется структурная часть объекта основных средств</w:t>
      </w:r>
      <w:r w:rsidRPr="00BB2095">
        <w:rPr>
          <w:rFonts w:ascii="Times New Roman" w:hAnsi="Times New Roman"/>
          <w:b/>
          <w:i/>
          <w:sz w:val="28"/>
          <w:szCs w:val="28"/>
        </w:rPr>
        <w:t xml:space="preserve">, </w:t>
      </w:r>
      <w:r w:rsidRPr="00BB2095">
        <w:rPr>
          <w:rFonts w:ascii="Times New Roman" w:hAnsi="Times New Roman"/>
          <w:sz w:val="28"/>
          <w:szCs w:val="28"/>
        </w:rPr>
        <w:t xml:space="preserve">производится частичное списание основного средства с последующей его </w:t>
      </w:r>
      <w:proofErr w:type="spellStart"/>
      <w:r w:rsidRPr="00BB2095">
        <w:rPr>
          <w:rFonts w:ascii="Times New Roman" w:hAnsi="Times New Roman"/>
          <w:sz w:val="28"/>
          <w:szCs w:val="28"/>
        </w:rPr>
        <w:t>доукомплектацией</w:t>
      </w:r>
      <w:proofErr w:type="spellEnd"/>
      <w:r w:rsidRPr="00BB2095">
        <w:rPr>
          <w:rFonts w:ascii="Times New Roman" w:hAnsi="Times New Roman"/>
          <w:sz w:val="28"/>
          <w:szCs w:val="28"/>
        </w:rPr>
        <w:t xml:space="preserve"> (п. 27 СГС «Основные средства»). </w:t>
      </w:r>
    </w:p>
    <w:p w:rsidR="00335392" w:rsidRPr="00BB2095" w:rsidRDefault="00335392"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lastRenderedPageBreak/>
        <w:t xml:space="preserve">Данное правило применяется к следующим группам: </w:t>
      </w:r>
    </w:p>
    <w:p w:rsidR="00335392" w:rsidRPr="00BB2095" w:rsidRDefault="00335392"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-машины и оборудование;</w:t>
      </w:r>
    </w:p>
    <w:p w:rsidR="00335392" w:rsidRPr="00BB2095" w:rsidRDefault="00335392"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 xml:space="preserve">-транспортные средства. </w:t>
      </w:r>
    </w:p>
    <w:p w:rsidR="00335392" w:rsidRPr="00BB2095" w:rsidRDefault="00335392"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3.1.3</w:t>
      </w:r>
      <w:r w:rsidR="00F90491" w:rsidRPr="00BB2095">
        <w:rPr>
          <w:rFonts w:ascii="Times New Roman" w:hAnsi="Times New Roman"/>
          <w:sz w:val="28"/>
          <w:szCs w:val="28"/>
        </w:rPr>
        <w:t>2</w:t>
      </w:r>
      <w:r w:rsidRPr="00BB2095">
        <w:rPr>
          <w:rFonts w:ascii="Times New Roman" w:hAnsi="Times New Roman"/>
          <w:sz w:val="28"/>
          <w:szCs w:val="28"/>
        </w:rPr>
        <w:t xml:space="preserve">. </w:t>
      </w:r>
      <w:proofErr w:type="spellStart"/>
      <w:r w:rsidRPr="00BB2095">
        <w:rPr>
          <w:rFonts w:ascii="Times New Roman" w:hAnsi="Times New Roman"/>
          <w:sz w:val="28"/>
          <w:szCs w:val="28"/>
        </w:rPr>
        <w:t>Разукомплектация</w:t>
      </w:r>
      <w:proofErr w:type="spellEnd"/>
      <w:r w:rsidRPr="00BB2095">
        <w:rPr>
          <w:rFonts w:ascii="Times New Roman" w:hAnsi="Times New Roman"/>
          <w:sz w:val="28"/>
          <w:szCs w:val="28"/>
        </w:rPr>
        <w:t xml:space="preserve"> и частичное списание объекта основных средств производится на основании решения Комиссии по поступлению и выбытию активов. Документом, отражающим результат проведенной </w:t>
      </w:r>
      <w:proofErr w:type="spellStart"/>
      <w:r w:rsidRPr="00BB2095">
        <w:rPr>
          <w:rFonts w:ascii="Times New Roman" w:hAnsi="Times New Roman"/>
          <w:sz w:val="28"/>
          <w:szCs w:val="28"/>
        </w:rPr>
        <w:t>разукомплектации</w:t>
      </w:r>
      <w:proofErr w:type="spellEnd"/>
      <w:r w:rsidRPr="00BB2095">
        <w:rPr>
          <w:rFonts w:ascii="Times New Roman" w:hAnsi="Times New Roman"/>
          <w:sz w:val="28"/>
          <w:szCs w:val="28"/>
        </w:rPr>
        <w:t xml:space="preserve">, является Акт </w:t>
      </w:r>
      <w:proofErr w:type="spellStart"/>
      <w:r w:rsidRPr="00BB2095">
        <w:rPr>
          <w:rFonts w:ascii="Times New Roman" w:hAnsi="Times New Roman"/>
          <w:sz w:val="28"/>
          <w:szCs w:val="28"/>
        </w:rPr>
        <w:t>разукомплектации</w:t>
      </w:r>
      <w:proofErr w:type="spellEnd"/>
      <w:r w:rsidRPr="00BB2095">
        <w:rPr>
          <w:rFonts w:ascii="Times New Roman" w:hAnsi="Times New Roman"/>
          <w:sz w:val="28"/>
          <w:szCs w:val="28"/>
        </w:rPr>
        <w:t xml:space="preserve"> (форма р-1, разработана Учреждением самостоятельно). </w:t>
      </w:r>
    </w:p>
    <w:p w:rsidR="002750AE" w:rsidRPr="00BB2095" w:rsidRDefault="00335392"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3.1.3</w:t>
      </w:r>
      <w:r w:rsidR="00F90491" w:rsidRPr="00BB2095">
        <w:rPr>
          <w:rFonts w:ascii="Times New Roman" w:hAnsi="Times New Roman"/>
          <w:sz w:val="28"/>
          <w:szCs w:val="28"/>
        </w:rPr>
        <w:t>3</w:t>
      </w:r>
      <w:r w:rsidRPr="00BB2095">
        <w:rPr>
          <w:rFonts w:ascii="Times New Roman" w:hAnsi="Times New Roman"/>
          <w:sz w:val="28"/>
          <w:szCs w:val="28"/>
        </w:rPr>
        <w:t>.</w:t>
      </w:r>
      <w:r w:rsidR="002750AE" w:rsidRPr="00BB2095">
        <w:rPr>
          <w:rFonts w:ascii="Times New Roman" w:hAnsi="Times New Roman"/>
          <w:sz w:val="28"/>
          <w:szCs w:val="28"/>
        </w:rPr>
        <w:t>И</w:t>
      </w:r>
      <w:r w:rsidR="001507C0" w:rsidRPr="00BB2095">
        <w:rPr>
          <w:rFonts w:ascii="Times New Roman" w:hAnsi="Times New Roman"/>
          <w:sz w:val="28"/>
          <w:szCs w:val="28"/>
        </w:rPr>
        <w:t>мущество, в отношении которого К</w:t>
      </w:r>
      <w:r w:rsidR="002750AE" w:rsidRPr="00BB2095">
        <w:rPr>
          <w:rFonts w:ascii="Times New Roman" w:hAnsi="Times New Roman"/>
          <w:sz w:val="28"/>
          <w:szCs w:val="28"/>
        </w:rPr>
        <w:t xml:space="preserve">омиссией Учреждения принято решение о </w:t>
      </w:r>
      <w:r w:rsidR="001507C0" w:rsidRPr="00BB2095">
        <w:rPr>
          <w:rFonts w:ascii="Times New Roman" w:hAnsi="Times New Roman"/>
          <w:sz w:val="28"/>
          <w:szCs w:val="28"/>
        </w:rPr>
        <w:t>прекращении признания активом по результатам инвентаризации в случае утраты потребительских свойств, выбывает с балансового учета в соответствии с Решением о прекращении признания активами:</w:t>
      </w:r>
    </w:p>
    <w:p w:rsidR="001507C0" w:rsidRPr="00BB2095" w:rsidRDefault="001507C0"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 xml:space="preserve">- объектов нефинансовых активов (ф. 0510440) Решение о прекращении признания активом (ф.0510440) с одновременным отражением на </w:t>
      </w:r>
      <w:proofErr w:type="spellStart"/>
      <w:r w:rsidRPr="00BB2095">
        <w:rPr>
          <w:rFonts w:ascii="Times New Roman" w:hAnsi="Times New Roman"/>
          <w:sz w:val="28"/>
          <w:szCs w:val="28"/>
        </w:rPr>
        <w:t>забалансовом</w:t>
      </w:r>
      <w:proofErr w:type="spellEnd"/>
      <w:r w:rsidRPr="00BB2095">
        <w:rPr>
          <w:rFonts w:ascii="Times New Roman" w:hAnsi="Times New Roman"/>
          <w:sz w:val="28"/>
          <w:szCs w:val="28"/>
        </w:rPr>
        <w:t xml:space="preserve"> счете 02 «Материальные ценности на хранении» до момента согласования с Учредителем (при необходимости) и проведением мероприятий по утилизации(уничтожению);</w:t>
      </w:r>
    </w:p>
    <w:p w:rsidR="001507C0" w:rsidRPr="00BB2095" w:rsidRDefault="001507C0"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-Акта (ф. 0510454, ф.0510</w:t>
      </w:r>
      <w:r w:rsidR="005C08FA" w:rsidRPr="00BB2095">
        <w:rPr>
          <w:rFonts w:ascii="Times New Roman" w:hAnsi="Times New Roman"/>
          <w:sz w:val="28"/>
          <w:szCs w:val="28"/>
        </w:rPr>
        <w:t xml:space="preserve">456) и учитываются на </w:t>
      </w:r>
      <w:proofErr w:type="spellStart"/>
      <w:r w:rsidR="005C08FA" w:rsidRPr="00BB2095">
        <w:rPr>
          <w:rFonts w:ascii="Times New Roman" w:hAnsi="Times New Roman"/>
          <w:sz w:val="28"/>
          <w:szCs w:val="28"/>
        </w:rPr>
        <w:t>забалансовом</w:t>
      </w:r>
      <w:proofErr w:type="spellEnd"/>
      <w:r w:rsidR="005C08FA" w:rsidRPr="00BB2095">
        <w:rPr>
          <w:rFonts w:ascii="Times New Roman" w:hAnsi="Times New Roman"/>
          <w:sz w:val="28"/>
          <w:szCs w:val="28"/>
        </w:rPr>
        <w:t xml:space="preserve"> счете 02 «Материальные ценности на хранении» до окончания предусмотренных мероприятий (для автотранспортных средств, самоходных машин – снятие с учета в органах Государственной инспекции безопасности дорожного движения, </w:t>
      </w:r>
      <w:proofErr w:type="spellStart"/>
      <w:r w:rsidR="005C08FA" w:rsidRPr="00BB2095">
        <w:rPr>
          <w:rFonts w:ascii="Times New Roman" w:hAnsi="Times New Roman"/>
          <w:sz w:val="28"/>
          <w:szCs w:val="28"/>
        </w:rPr>
        <w:t>Гостехнадзора</w:t>
      </w:r>
      <w:proofErr w:type="spellEnd"/>
      <w:r w:rsidR="005C08FA" w:rsidRPr="00BB2095">
        <w:rPr>
          <w:rFonts w:ascii="Times New Roman" w:hAnsi="Times New Roman"/>
          <w:sz w:val="28"/>
          <w:szCs w:val="28"/>
        </w:rPr>
        <w:t xml:space="preserve">; для объектов недвижимого имущества – снятие с кадастрового учета в Едином государственном реестре недвижимости, а также демонтажа, утилизации, уничтожения). </w:t>
      </w:r>
    </w:p>
    <w:p w:rsidR="005C08FA" w:rsidRPr="00BB2095" w:rsidRDefault="005C08FA" w:rsidP="000320A3">
      <w:pPr>
        <w:pStyle w:val="21"/>
        <w:spacing w:line="240" w:lineRule="auto"/>
        <w:ind w:firstLine="709"/>
        <w:rPr>
          <w:rFonts w:ascii="Times New Roman" w:hAnsi="Times New Roman"/>
          <w:sz w:val="28"/>
          <w:szCs w:val="28"/>
        </w:rPr>
      </w:pPr>
      <w:r w:rsidRPr="00BB2095">
        <w:rPr>
          <w:rFonts w:ascii="Times New Roman" w:hAnsi="Times New Roman"/>
          <w:sz w:val="28"/>
          <w:szCs w:val="28"/>
        </w:rPr>
        <w:t>3.1.3</w:t>
      </w:r>
      <w:r w:rsidR="00F90491" w:rsidRPr="00BB2095">
        <w:rPr>
          <w:rFonts w:ascii="Times New Roman" w:hAnsi="Times New Roman"/>
          <w:sz w:val="28"/>
          <w:szCs w:val="28"/>
        </w:rPr>
        <w:t>4</w:t>
      </w:r>
      <w:r w:rsidR="000320A3">
        <w:rPr>
          <w:rFonts w:ascii="Times New Roman" w:hAnsi="Times New Roman"/>
          <w:sz w:val="28"/>
          <w:szCs w:val="28"/>
        </w:rPr>
        <w:t>.</w:t>
      </w:r>
      <w:r w:rsidRPr="00BB2095">
        <w:rPr>
          <w:rFonts w:ascii="Times New Roman" w:hAnsi="Times New Roman"/>
          <w:sz w:val="28"/>
          <w:szCs w:val="28"/>
        </w:rPr>
        <w:t>При выявлении случаев недостачи</w:t>
      </w:r>
      <w:r w:rsidR="00D4039C" w:rsidRPr="00BB2095">
        <w:rPr>
          <w:rFonts w:ascii="Times New Roman" w:hAnsi="Times New Roman"/>
          <w:sz w:val="28"/>
          <w:szCs w:val="28"/>
        </w:rPr>
        <w:t>(хищения) по результатам инвентаризации списание объекта производится на основании Решения</w:t>
      </w:r>
      <w:r w:rsidR="000320A3">
        <w:rPr>
          <w:rFonts w:ascii="Times New Roman" w:hAnsi="Times New Roman"/>
          <w:sz w:val="28"/>
          <w:szCs w:val="28"/>
        </w:rPr>
        <w:t xml:space="preserve">       </w:t>
      </w:r>
      <w:proofErr w:type="gramStart"/>
      <w:r w:rsidR="000320A3">
        <w:rPr>
          <w:rFonts w:ascii="Times New Roman" w:hAnsi="Times New Roman"/>
          <w:sz w:val="28"/>
          <w:szCs w:val="28"/>
        </w:rPr>
        <w:t xml:space="preserve">   </w:t>
      </w:r>
      <w:r w:rsidR="00D4039C" w:rsidRPr="00BB2095">
        <w:rPr>
          <w:rFonts w:ascii="Times New Roman" w:hAnsi="Times New Roman"/>
          <w:sz w:val="28"/>
          <w:szCs w:val="28"/>
        </w:rPr>
        <w:t>(</w:t>
      </w:r>
      <w:proofErr w:type="gramEnd"/>
      <w:r w:rsidR="00D4039C" w:rsidRPr="00BB2095">
        <w:rPr>
          <w:rFonts w:ascii="Times New Roman" w:hAnsi="Times New Roman"/>
          <w:sz w:val="28"/>
          <w:szCs w:val="28"/>
        </w:rPr>
        <w:t>ф. 0510440) с одновременным формированием Акта(ф.0510454) или Акта(ф. 0510456);</w:t>
      </w:r>
    </w:p>
    <w:p w:rsidR="00D4039C" w:rsidRPr="00BB2095" w:rsidRDefault="00D4039C"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Вследствие гибели, уничтожения или невозможности установления местонахождения в результате стихийных бедствий, чрезвычайных ситуаций, списание объекта в соответствии с Актом (ф. 0510454) или Актом (ф. 0510456) на основании документов, подтверждающих факт гибели, уничтожения или невозможности установления местонахождения в результате стихийных бедствий, чрезвычайных ситуаций и распорядительных документов.</w:t>
      </w:r>
    </w:p>
    <w:p w:rsidR="00954F2C" w:rsidRPr="00BB2095" w:rsidRDefault="00954F2C"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3.1.3</w:t>
      </w:r>
      <w:r w:rsidR="00F90491" w:rsidRPr="00BB2095">
        <w:rPr>
          <w:rFonts w:ascii="Times New Roman" w:hAnsi="Times New Roman"/>
          <w:sz w:val="28"/>
          <w:szCs w:val="28"/>
        </w:rPr>
        <w:t>5</w:t>
      </w:r>
      <w:r w:rsidRPr="00BB2095">
        <w:rPr>
          <w:rFonts w:ascii="Times New Roman" w:hAnsi="Times New Roman"/>
          <w:sz w:val="28"/>
          <w:szCs w:val="28"/>
        </w:rPr>
        <w:t xml:space="preserve">. Безвозмездная передача объектов основных средств между учреждениями, учреждениями и </w:t>
      </w:r>
      <w:proofErr w:type="gramStart"/>
      <w:r w:rsidRPr="00BB2095">
        <w:rPr>
          <w:rFonts w:ascii="Times New Roman" w:hAnsi="Times New Roman"/>
          <w:sz w:val="28"/>
          <w:szCs w:val="28"/>
        </w:rPr>
        <w:t>организациями(</w:t>
      </w:r>
      <w:proofErr w:type="gramEnd"/>
      <w:r w:rsidRPr="00BB2095">
        <w:rPr>
          <w:rFonts w:ascii="Times New Roman" w:hAnsi="Times New Roman"/>
          <w:sz w:val="28"/>
          <w:szCs w:val="28"/>
        </w:rPr>
        <w:t>иными правообладателями),</w:t>
      </w:r>
      <w:r w:rsidR="000320A3">
        <w:rPr>
          <w:rFonts w:ascii="Times New Roman" w:hAnsi="Times New Roman"/>
          <w:sz w:val="28"/>
          <w:szCs w:val="28"/>
        </w:rPr>
        <w:t xml:space="preserve"> осуществляется</w:t>
      </w:r>
      <w:r w:rsidRPr="00BB2095">
        <w:rPr>
          <w:rFonts w:ascii="Times New Roman" w:hAnsi="Times New Roman"/>
          <w:sz w:val="28"/>
          <w:szCs w:val="28"/>
        </w:rPr>
        <w:t xml:space="preserve"> в том числе:</w:t>
      </w:r>
    </w:p>
    <w:p w:rsidR="00954F2C" w:rsidRPr="00BB2095" w:rsidRDefault="00954F2C"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 при закреплении права оперативного управления (хозяйственного ведения);</w:t>
      </w:r>
    </w:p>
    <w:p w:rsidR="00954F2C" w:rsidRPr="00BB2095" w:rsidRDefault="00954F2C"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 передаче имущества в государственную (муниципальную) казну, в том числе при изъятии органом, осуществляющим полномочия собственника государственного имущества, объектов нефинансовых активов из оперативного управления (хозяйственного ведения);</w:t>
      </w:r>
    </w:p>
    <w:p w:rsidR="00954F2C" w:rsidRPr="00BB2095" w:rsidRDefault="00954F2C" w:rsidP="000320A3">
      <w:pPr>
        <w:pStyle w:val="21"/>
        <w:spacing w:line="240" w:lineRule="auto"/>
        <w:ind w:firstLine="709"/>
        <w:rPr>
          <w:rFonts w:ascii="Times New Roman" w:hAnsi="Times New Roman"/>
          <w:sz w:val="28"/>
          <w:szCs w:val="28"/>
        </w:rPr>
      </w:pPr>
      <w:r w:rsidRPr="00BB2095">
        <w:rPr>
          <w:rFonts w:ascii="Times New Roman" w:hAnsi="Times New Roman"/>
          <w:sz w:val="28"/>
          <w:szCs w:val="28"/>
        </w:rPr>
        <w:t xml:space="preserve">- при передаче  имущества в качестве взноса в уставной </w:t>
      </w:r>
      <w:r w:rsidR="000320A3">
        <w:rPr>
          <w:rFonts w:ascii="Times New Roman" w:hAnsi="Times New Roman"/>
          <w:sz w:val="28"/>
          <w:szCs w:val="28"/>
        </w:rPr>
        <w:t>капитал (имущественного взноса),</w:t>
      </w:r>
      <w:r w:rsidR="008B5149" w:rsidRPr="00BB2095">
        <w:rPr>
          <w:rFonts w:ascii="Times New Roman" w:hAnsi="Times New Roman"/>
          <w:sz w:val="28"/>
          <w:szCs w:val="28"/>
        </w:rPr>
        <w:t xml:space="preserve"> п</w:t>
      </w:r>
      <w:r w:rsidRPr="00BB2095">
        <w:rPr>
          <w:rFonts w:ascii="Times New Roman" w:hAnsi="Times New Roman"/>
          <w:sz w:val="28"/>
          <w:szCs w:val="28"/>
        </w:rPr>
        <w:t>ри иных основаниях изменения правообладателя государственного(муниципального)</w:t>
      </w:r>
      <w:proofErr w:type="spellStart"/>
      <w:r w:rsidRPr="00BB2095">
        <w:rPr>
          <w:rFonts w:ascii="Times New Roman" w:hAnsi="Times New Roman"/>
          <w:sz w:val="28"/>
          <w:szCs w:val="28"/>
        </w:rPr>
        <w:t>имущества,за</w:t>
      </w:r>
      <w:proofErr w:type="spellEnd"/>
      <w:r w:rsidRPr="00BB2095">
        <w:rPr>
          <w:rFonts w:ascii="Times New Roman" w:hAnsi="Times New Roman"/>
          <w:sz w:val="28"/>
          <w:szCs w:val="28"/>
        </w:rPr>
        <w:t xml:space="preserve"> исключением приобретения </w:t>
      </w:r>
      <w:r w:rsidRPr="00BB2095">
        <w:rPr>
          <w:rFonts w:ascii="Times New Roman" w:hAnsi="Times New Roman"/>
          <w:sz w:val="28"/>
          <w:szCs w:val="28"/>
        </w:rPr>
        <w:lastRenderedPageBreak/>
        <w:t xml:space="preserve">имущества на </w:t>
      </w:r>
      <w:r w:rsidR="008B5149" w:rsidRPr="00BB2095">
        <w:rPr>
          <w:rFonts w:ascii="Times New Roman" w:hAnsi="Times New Roman"/>
          <w:sz w:val="28"/>
          <w:szCs w:val="28"/>
        </w:rPr>
        <w:t>государственные нужды (нужды автономных учреждений), продажи государственного имущества отражается в учете передающей стороны субъекта учета на основании Извещения (ф. 0504805) с приложением Акта о приеме-передаче объектов нефинансовых активов (ф. 0510448) ( далее- Акт ф. 0510448).</w:t>
      </w:r>
    </w:p>
    <w:p w:rsidR="008B5149" w:rsidRPr="00BB2095" w:rsidRDefault="008B5149"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В учете принимающей стороны Учреждения – на основании Извещения (ф. 0504805) с приложением Акта ф. 0510448 и Решения (ф. 0510441).</w:t>
      </w:r>
    </w:p>
    <w:p w:rsidR="008B5149" w:rsidRPr="00BB2095" w:rsidRDefault="008B5149"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При передаче основных средств, имеющих остаточную стоимость, сумма амортизации в первичных учетных документах указывается за полный месяц, в котором совершается передача.</w:t>
      </w:r>
    </w:p>
    <w:p w:rsidR="008B5149" w:rsidRPr="00BB2095" w:rsidRDefault="008B5149"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3.1.3</w:t>
      </w:r>
      <w:r w:rsidR="00F90491" w:rsidRPr="00BB2095">
        <w:rPr>
          <w:rFonts w:ascii="Times New Roman" w:hAnsi="Times New Roman"/>
          <w:sz w:val="28"/>
          <w:szCs w:val="28"/>
        </w:rPr>
        <w:t>6</w:t>
      </w:r>
      <w:r w:rsidRPr="00BB2095">
        <w:rPr>
          <w:rFonts w:ascii="Times New Roman" w:hAnsi="Times New Roman"/>
          <w:sz w:val="28"/>
          <w:szCs w:val="28"/>
        </w:rPr>
        <w:t xml:space="preserve">. Передача в безвозмездное </w:t>
      </w:r>
      <w:r w:rsidR="00727A0B" w:rsidRPr="00BB2095">
        <w:rPr>
          <w:rFonts w:ascii="Times New Roman" w:hAnsi="Times New Roman"/>
          <w:sz w:val="28"/>
          <w:szCs w:val="28"/>
        </w:rPr>
        <w:t xml:space="preserve">пользование имущества без закрепления права оперативного управления, в том числе в случаях, предусмотренных законодательством Российской Федерации, осуществляется на основании договора и акта приема-передачи, форма которого утверждена договором, и отражается на </w:t>
      </w:r>
      <w:proofErr w:type="spellStart"/>
      <w:r w:rsidR="00727A0B" w:rsidRPr="00BB2095">
        <w:rPr>
          <w:rFonts w:ascii="Times New Roman" w:hAnsi="Times New Roman"/>
          <w:sz w:val="28"/>
          <w:szCs w:val="28"/>
        </w:rPr>
        <w:t>забалансовом</w:t>
      </w:r>
      <w:proofErr w:type="spellEnd"/>
      <w:r w:rsidR="00727A0B" w:rsidRPr="00BB2095">
        <w:rPr>
          <w:rFonts w:ascii="Times New Roman" w:hAnsi="Times New Roman"/>
          <w:sz w:val="28"/>
          <w:szCs w:val="28"/>
        </w:rPr>
        <w:t xml:space="preserve"> счете 26 «Имущество, переданное в безвозмездное пользование» по балансовой стоимости, при этом имущество, переданное в безвозмездное пользование, с балансового учета не списывается.</w:t>
      </w:r>
    </w:p>
    <w:p w:rsidR="008B5149" w:rsidRPr="00BB2095" w:rsidRDefault="00727A0B"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3.1.3</w:t>
      </w:r>
      <w:r w:rsidR="00F90491" w:rsidRPr="00BB2095">
        <w:rPr>
          <w:rFonts w:ascii="Times New Roman" w:hAnsi="Times New Roman"/>
          <w:sz w:val="28"/>
          <w:szCs w:val="28"/>
        </w:rPr>
        <w:t>7</w:t>
      </w:r>
      <w:r w:rsidRPr="00BB2095">
        <w:rPr>
          <w:rFonts w:ascii="Times New Roman" w:hAnsi="Times New Roman"/>
          <w:sz w:val="28"/>
          <w:szCs w:val="28"/>
        </w:rPr>
        <w:t>. Ликвидация объектов основных средств осуществляется собственными силами Учреждения. А при отсутствии соответствующих полномочий – с привлечением специализированных организаций.</w:t>
      </w:r>
    </w:p>
    <w:p w:rsidR="00727A0B" w:rsidRPr="00BB2095" w:rsidRDefault="00727A0B" w:rsidP="009945F4">
      <w:pPr>
        <w:pStyle w:val="21"/>
        <w:spacing w:line="240" w:lineRule="auto"/>
        <w:ind w:firstLine="709"/>
        <w:rPr>
          <w:rFonts w:ascii="Times New Roman" w:hAnsi="Times New Roman"/>
          <w:sz w:val="28"/>
          <w:szCs w:val="28"/>
        </w:rPr>
      </w:pPr>
      <w:r w:rsidRPr="00BB2095">
        <w:rPr>
          <w:rFonts w:ascii="Times New Roman" w:hAnsi="Times New Roman"/>
          <w:sz w:val="28"/>
          <w:szCs w:val="28"/>
        </w:rPr>
        <w:t xml:space="preserve">Списанные нефинансовые активы </w:t>
      </w:r>
      <w:r w:rsidR="0054226F" w:rsidRPr="00BB2095">
        <w:rPr>
          <w:rFonts w:ascii="Times New Roman" w:hAnsi="Times New Roman"/>
          <w:sz w:val="28"/>
          <w:szCs w:val="28"/>
        </w:rPr>
        <w:t>субъ</w:t>
      </w:r>
      <w:r w:rsidRPr="00BB2095">
        <w:rPr>
          <w:rFonts w:ascii="Times New Roman" w:hAnsi="Times New Roman"/>
          <w:sz w:val="28"/>
          <w:szCs w:val="28"/>
        </w:rPr>
        <w:t>екта учета, относящиеся, в соответствии с приказом Министерс</w:t>
      </w:r>
      <w:r w:rsidR="0054226F" w:rsidRPr="00BB2095">
        <w:rPr>
          <w:rFonts w:ascii="Times New Roman" w:hAnsi="Times New Roman"/>
          <w:sz w:val="28"/>
          <w:szCs w:val="28"/>
        </w:rPr>
        <w:t>т</w:t>
      </w:r>
      <w:r w:rsidRPr="00BB2095">
        <w:rPr>
          <w:rFonts w:ascii="Times New Roman" w:hAnsi="Times New Roman"/>
          <w:sz w:val="28"/>
          <w:szCs w:val="28"/>
        </w:rPr>
        <w:t>ва природных ресурсов и экологии Российской Федерации от 22.05.2017 № 242 «Об утверждении федерального классификационного каталога отходов» к мусору от бытовых помещений организаций</w:t>
      </w:r>
      <w:r w:rsidR="0054226F" w:rsidRPr="00BB2095">
        <w:rPr>
          <w:rFonts w:ascii="Times New Roman" w:hAnsi="Times New Roman"/>
          <w:sz w:val="28"/>
          <w:szCs w:val="28"/>
        </w:rPr>
        <w:t>- несортированный(исключая крупногабаритный), уничтожаются своими силами в присутствии Комиссии Учреждения по Акту об утилизации(уничтожении) материальных ценностей (ф. 0510435), составленному ответственным лицом Учреждения.</w:t>
      </w:r>
    </w:p>
    <w:p w:rsidR="00541F2A" w:rsidRPr="00BB2095" w:rsidRDefault="00F90491" w:rsidP="009945F4">
      <w:pPr>
        <w:pStyle w:val="a5"/>
        <w:ind w:firstLine="709"/>
        <w:jc w:val="both"/>
        <w:rPr>
          <w:rFonts w:ascii="Times New Roman" w:hAnsi="Times New Roman"/>
          <w:sz w:val="28"/>
          <w:szCs w:val="28"/>
        </w:rPr>
      </w:pPr>
      <w:r w:rsidRPr="00BB2095">
        <w:rPr>
          <w:rFonts w:ascii="Times New Roman" w:hAnsi="Times New Roman"/>
          <w:sz w:val="28"/>
          <w:szCs w:val="28"/>
        </w:rPr>
        <w:t>3.1.38</w:t>
      </w:r>
      <w:r w:rsidR="0054226F" w:rsidRPr="00BB2095">
        <w:rPr>
          <w:rFonts w:ascii="Times New Roman" w:hAnsi="Times New Roman"/>
          <w:sz w:val="28"/>
          <w:szCs w:val="28"/>
        </w:rPr>
        <w:t xml:space="preserve">. </w:t>
      </w:r>
      <w:r w:rsidR="00335392" w:rsidRPr="00BB2095">
        <w:rPr>
          <w:rFonts w:ascii="Times New Roman" w:hAnsi="Times New Roman"/>
          <w:sz w:val="28"/>
          <w:szCs w:val="28"/>
        </w:rPr>
        <w:t>В случае, когда при рассмотрении решения комиссии учреждения по поступлению и выбытию активов о списании имущества в отношении объекта, который для учреждения не является активом, собственником (уполномоченным им государственным органом) принято решение, определяющее дальнейшее функциональное назначение такого объекта как актива (принято решение по передаче объекта в целях эксплуатации иным учреждением), такой объект подлежит восстановлению на балансовом учете.</w:t>
      </w:r>
    </w:p>
    <w:p w:rsidR="009F0F4D" w:rsidRPr="00BB2095" w:rsidRDefault="009F0F4D" w:rsidP="009945F4">
      <w:pPr>
        <w:pStyle w:val="a5"/>
        <w:ind w:firstLine="709"/>
        <w:jc w:val="both"/>
        <w:rPr>
          <w:rFonts w:ascii="Times New Roman" w:hAnsi="Times New Roman" w:cs="Times New Roman"/>
          <w:sz w:val="28"/>
          <w:szCs w:val="28"/>
        </w:rPr>
      </w:pPr>
      <w:r w:rsidRPr="00BB2095">
        <w:rPr>
          <w:rFonts w:ascii="Times New Roman" w:hAnsi="Times New Roman" w:cs="Times New Roman"/>
          <w:sz w:val="28"/>
          <w:szCs w:val="28"/>
        </w:rPr>
        <w:tab/>
      </w:r>
      <w:r w:rsidRPr="00BB2095">
        <w:rPr>
          <w:rFonts w:ascii="Times New Roman" w:hAnsi="Times New Roman" w:cs="Times New Roman"/>
          <w:sz w:val="28"/>
          <w:szCs w:val="28"/>
        </w:rPr>
        <w:tab/>
      </w:r>
      <w:r w:rsidRPr="00BB2095">
        <w:rPr>
          <w:rFonts w:ascii="Times New Roman" w:hAnsi="Times New Roman" w:cs="Times New Roman"/>
          <w:sz w:val="28"/>
          <w:szCs w:val="28"/>
        </w:rPr>
        <w:tab/>
      </w:r>
      <w:r w:rsidRPr="00BB2095">
        <w:rPr>
          <w:rFonts w:ascii="Times New Roman" w:hAnsi="Times New Roman" w:cs="Times New Roman"/>
          <w:sz w:val="28"/>
          <w:szCs w:val="28"/>
        </w:rPr>
        <w:tab/>
      </w:r>
      <w:r w:rsidRPr="00BB2095">
        <w:rPr>
          <w:rFonts w:ascii="Times New Roman" w:hAnsi="Times New Roman" w:cs="Times New Roman"/>
          <w:sz w:val="28"/>
          <w:szCs w:val="28"/>
        </w:rPr>
        <w:tab/>
        <w:t xml:space="preserve">                       </w:t>
      </w:r>
    </w:p>
    <w:p w:rsidR="009F0F4D" w:rsidRPr="00BB2095" w:rsidRDefault="009F0F4D" w:rsidP="009945F4">
      <w:pPr>
        <w:spacing w:after="0" w:line="240" w:lineRule="auto"/>
        <w:ind w:firstLine="709"/>
        <w:jc w:val="center"/>
        <w:rPr>
          <w:rFonts w:ascii="Times New Roman" w:hAnsi="Times New Roman" w:cs="Times New Roman"/>
          <w:b/>
          <w:sz w:val="28"/>
          <w:szCs w:val="28"/>
        </w:rPr>
      </w:pPr>
      <w:r w:rsidRPr="00BB2095">
        <w:rPr>
          <w:rFonts w:ascii="Times New Roman" w:hAnsi="Times New Roman" w:cs="Times New Roman"/>
          <w:b/>
          <w:sz w:val="28"/>
          <w:szCs w:val="28"/>
        </w:rPr>
        <w:t>3.2. Нематериальные активы</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3.2.1. В составе нематериальных активов учитываются объекты нефинансовых активов, предназначенные для неоднократного и (или) постоянного использования в деятельности учреждения свыше 12 месяцев, не имеющие материально-вещественной формы, с возможностью идентификации (выделения, отделения) от другого имущества, в отношении которых у учреждения при приобретении (создании) возникли исключительные права, права в соответствии с лицензионными договорами либо иными документами, подтверждающими существование права на такой актив.</w:t>
      </w:r>
    </w:p>
    <w:p w:rsidR="00335392" w:rsidRPr="00BB2095" w:rsidRDefault="00335392" w:rsidP="009945F4">
      <w:pPr>
        <w:widowControl w:val="0"/>
        <w:tabs>
          <w:tab w:val="left" w:pos="1268"/>
        </w:tabs>
        <w:autoSpaceDE w:val="0"/>
        <w:autoSpaceDN w:val="0"/>
        <w:spacing w:after="0" w:line="240" w:lineRule="auto"/>
        <w:ind w:right="-1" w:firstLine="709"/>
        <w:contextualSpacing/>
        <w:jc w:val="both"/>
        <w:rPr>
          <w:rFonts w:ascii="Times New Roman" w:hAnsi="Times New Roman" w:cs="Times New Roman"/>
          <w:sz w:val="28"/>
          <w:szCs w:val="28"/>
        </w:rPr>
      </w:pPr>
      <w:r w:rsidRPr="00BB2095">
        <w:rPr>
          <w:rFonts w:ascii="Times New Roman" w:hAnsi="Times New Roman" w:cs="Times New Roman"/>
          <w:sz w:val="28"/>
          <w:szCs w:val="28"/>
        </w:rPr>
        <w:t>Объект</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нефинансовых</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активов признается нематериальным</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активом</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при</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lastRenderedPageBreak/>
        <w:t>одновременном</w:t>
      </w:r>
      <w:r w:rsidRPr="00BB2095">
        <w:rPr>
          <w:rFonts w:ascii="Times New Roman" w:hAnsi="Times New Roman" w:cs="Times New Roman"/>
          <w:spacing w:val="-3"/>
          <w:sz w:val="28"/>
          <w:szCs w:val="28"/>
        </w:rPr>
        <w:t xml:space="preserve"> </w:t>
      </w:r>
      <w:r w:rsidRPr="00BB2095">
        <w:rPr>
          <w:rFonts w:ascii="Times New Roman" w:hAnsi="Times New Roman" w:cs="Times New Roman"/>
          <w:sz w:val="28"/>
          <w:szCs w:val="28"/>
        </w:rPr>
        <w:t>выполнении</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следующих</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условий:</w:t>
      </w:r>
    </w:p>
    <w:p w:rsidR="00335392" w:rsidRPr="00BB2095" w:rsidRDefault="00335392" w:rsidP="009945F4">
      <w:pPr>
        <w:pStyle w:val="a3"/>
        <w:widowControl w:val="0"/>
        <w:tabs>
          <w:tab w:val="left" w:pos="868"/>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w:t>
      </w:r>
      <w:r w:rsidR="00B5766C" w:rsidRPr="00BB2095">
        <w:rPr>
          <w:rFonts w:ascii="Times New Roman" w:hAnsi="Times New Roman" w:cs="Times New Roman"/>
          <w:sz w:val="28"/>
          <w:szCs w:val="28"/>
        </w:rPr>
        <w:t xml:space="preserve"> </w:t>
      </w:r>
      <w:r w:rsidRPr="00BB2095">
        <w:rPr>
          <w:rFonts w:ascii="Times New Roman" w:hAnsi="Times New Roman" w:cs="Times New Roman"/>
          <w:sz w:val="28"/>
          <w:szCs w:val="28"/>
        </w:rPr>
        <w:t>объект</w:t>
      </w:r>
      <w:r w:rsidRPr="00BB2095">
        <w:rPr>
          <w:rFonts w:ascii="Times New Roman" w:hAnsi="Times New Roman" w:cs="Times New Roman"/>
          <w:spacing w:val="-6"/>
          <w:sz w:val="28"/>
          <w:szCs w:val="28"/>
        </w:rPr>
        <w:t xml:space="preserve"> </w:t>
      </w:r>
      <w:r w:rsidRPr="00BB2095">
        <w:rPr>
          <w:rFonts w:ascii="Times New Roman" w:hAnsi="Times New Roman" w:cs="Times New Roman"/>
          <w:sz w:val="28"/>
          <w:szCs w:val="28"/>
        </w:rPr>
        <w:t>способен</w:t>
      </w:r>
      <w:r w:rsidRPr="00BB2095">
        <w:rPr>
          <w:rFonts w:ascii="Times New Roman" w:hAnsi="Times New Roman" w:cs="Times New Roman"/>
          <w:spacing w:val="-3"/>
          <w:sz w:val="28"/>
          <w:szCs w:val="28"/>
        </w:rPr>
        <w:t xml:space="preserve"> </w:t>
      </w:r>
      <w:r w:rsidRPr="00BB2095">
        <w:rPr>
          <w:rFonts w:ascii="Times New Roman" w:hAnsi="Times New Roman" w:cs="Times New Roman"/>
          <w:sz w:val="28"/>
          <w:szCs w:val="28"/>
        </w:rPr>
        <w:t>приносить</w:t>
      </w:r>
      <w:r w:rsidRPr="00BB2095">
        <w:rPr>
          <w:rFonts w:ascii="Times New Roman" w:hAnsi="Times New Roman" w:cs="Times New Roman"/>
          <w:spacing w:val="-4"/>
          <w:sz w:val="28"/>
          <w:szCs w:val="28"/>
        </w:rPr>
        <w:t xml:space="preserve"> </w:t>
      </w:r>
      <w:r w:rsidRPr="00BB2095">
        <w:rPr>
          <w:rFonts w:ascii="Times New Roman" w:hAnsi="Times New Roman" w:cs="Times New Roman"/>
          <w:sz w:val="28"/>
          <w:szCs w:val="28"/>
        </w:rPr>
        <w:t>экономические</w:t>
      </w:r>
      <w:r w:rsidRPr="00BB2095">
        <w:rPr>
          <w:rFonts w:ascii="Times New Roman" w:hAnsi="Times New Roman" w:cs="Times New Roman"/>
          <w:spacing w:val="-3"/>
          <w:sz w:val="28"/>
          <w:szCs w:val="28"/>
        </w:rPr>
        <w:t xml:space="preserve"> </w:t>
      </w:r>
      <w:r w:rsidRPr="00BB2095">
        <w:rPr>
          <w:rFonts w:ascii="Times New Roman" w:hAnsi="Times New Roman" w:cs="Times New Roman"/>
          <w:sz w:val="28"/>
          <w:szCs w:val="28"/>
        </w:rPr>
        <w:t>выгоды</w:t>
      </w:r>
      <w:r w:rsidRPr="00BB2095">
        <w:rPr>
          <w:rFonts w:ascii="Times New Roman" w:hAnsi="Times New Roman" w:cs="Times New Roman"/>
          <w:spacing w:val="-2"/>
          <w:sz w:val="28"/>
          <w:szCs w:val="28"/>
        </w:rPr>
        <w:t xml:space="preserve"> </w:t>
      </w:r>
      <w:r w:rsidRPr="00BB2095">
        <w:rPr>
          <w:rFonts w:ascii="Times New Roman" w:hAnsi="Times New Roman" w:cs="Times New Roman"/>
          <w:sz w:val="28"/>
          <w:szCs w:val="28"/>
        </w:rPr>
        <w:t>в</w:t>
      </w:r>
      <w:r w:rsidRPr="00BB2095">
        <w:rPr>
          <w:rFonts w:ascii="Times New Roman" w:hAnsi="Times New Roman" w:cs="Times New Roman"/>
          <w:spacing w:val="-4"/>
          <w:sz w:val="28"/>
          <w:szCs w:val="28"/>
        </w:rPr>
        <w:t xml:space="preserve"> </w:t>
      </w:r>
      <w:r w:rsidRPr="00BB2095">
        <w:rPr>
          <w:rFonts w:ascii="Times New Roman" w:hAnsi="Times New Roman" w:cs="Times New Roman"/>
          <w:sz w:val="28"/>
          <w:szCs w:val="28"/>
        </w:rPr>
        <w:t>будущем;</w:t>
      </w:r>
    </w:p>
    <w:p w:rsidR="00335392" w:rsidRPr="00BB2095" w:rsidRDefault="00335392" w:rsidP="009945F4">
      <w:pPr>
        <w:pStyle w:val="a3"/>
        <w:widowControl w:val="0"/>
        <w:tabs>
          <w:tab w:val="left" w:pos="868"/>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w:t>
      </w:r>
      <w:r w:rsidR="00B5766C" w:rsidRPr="00BB2095">
        <w:rPr>
          <w:rFonts w:ascii="Times New Roman" w:hAnsi="Times New Roman" w:cs="Times New Roman"/>
          <w:sz w:val="28"/>
          <w:szCs w:val="28"/>
        </w:rPr>
        <w:t xml:space="preserve"> </w:t>
      </w:r>
      <w:r w:rsidRPr="00BB2095">
        <w:rPr>
          <w:rFonts w:ascii="Times New Roman" w:hAnsi="Times New Roman" w:cs="Times New Roman"/>
          <w:sz w:val="28"/>
          <w:szCs w:val="28"/>
        </w:rPr>
        <w:t>у</w:t>
      </w:r>
      <w:r w:rsidRPr="00BB2095">
        <w:rPr>
          <w:rFonts w:ascii="Times New Roman" w:hAnsi="Times New Roman" w:cs="Times New Roman"/>
          <w:spacing w:val="-2"/>
          <w:sz w:val="28"/>
          <w:szCs w:val="28"/>
        </w:rPr>
        <w:t xml:space="preserve"> </w:t>
      </w:r>
      <w:r w:rsidRPr="00BB2095">
        <w:rPr>
          <w:rFonts w:ascii="Times New Roman" w:hAnsi="Times New Roman" w:cs="Times New Roman"/>
          <w:sz w:val="28"/>
          <w:szCs w:val="28"/>
        </w:rPr>
        <w:t>объекта</w:t>
      </w:r>
      <w:r w:rsidRPr="00BB2095">
        <w:rPr>
          <w:rFonts w:ascii="Times New Roman" w:hAnsi="Times New Roman" w:cs="Times New Roman"/>
          <w:spacing w:val="-4"/>
          <w:sz w:val="28"/>
          <w:szCs w:val="28"/>
        </w:rPr>
        <w:t xml:space="preserve"> </w:t>
      </w:r>
      <w:r w:rsidRPr="00BB2095">
        <w:rPr>
          <w:rFonts w:ascii="Times New Roman" w:hAnsi="Times New Roman" w:cs="Times New Roman"/>
          <w:sz w:val="28"/>
          <w:szCs w:val="28"/>
        </w:rPr>
        <w:t>отсутствует материально-вещественная</w:t>
      </w:r>
      <w:r w:rsidRPr="00BB2095">
        <w:rPr>
          <w:rFonts w:ascii="Times New Roman" w:hAnsi="Times New Roman" w:cs="Times New Roman"/>
          <w:spacing w:val="-4"/>
          <w:sz w:val="28"/>
          <w:szCs w:val="28"/>
        </w:rPr>
        <w:t xml:space="preserve"> </w:t>
      </w:r>
      <w:r w:rsidRPr="00BB2095">
        <w:rPr>
          <w:rFonts w:ascii="Times New Roman" w:hAnsi="Times New Roman" w:cs="Times New Roman"/>
          <w:sz w:val="28"/>
          <w:szCs w:val="28"/>
        </w:rPr>
        <w:t>форма;</w:t>
      </w:r>
    </w:p>
    <w:p w:rsidR="00335392" w:rsidRPr="00BB2095" w:rsidRDefault="00335392" w:rsidP="009945F4">
      <w:pPr>
        <w:pStyle w:val="a3"/>
        <w:widowControl w:val="0"/>
        <w:tabs>
          <w:tab w:val="left" w:pos="868"/>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 объект</w:t>
      </w:r>
      <w:r w:rsidRPr="00BB2095">
        <w:rPr>
          <w:rFonts w:ascii="Times New Roman" w:hAnsi="Times New Roman" w:cs="Times New Roman"/>
          <w:spacing w:val="-2"/>
          <w:sz w:val="28"/>
          <w:szCs w:val="28"/>
        </w:rPr>
        <w:t xml:space="preserve"> </w:t>
      </w:r>
      <w:r w:rsidRPr="00BB2095">
        <w:rPr>
          <w:rFonts w:ascii="Times New Roman" w:hAnsi="Times New Roman" w:cs="Times New Roman"/>
          <w:sz w:val="28"/>
          <w:szCs w:val="28"/>
        </w:rPr>
        <w:t>можно</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(выделить,</w:t>
      </w:r>
      <w:r w:rsidRPr="00BB2095">
        <w:rPr>
          <w:rFonts w:ascii="Times New Roman" w:hAnsi="Times New Roman" w:cs="Times New Roman"/>
          <w:spacing w:val="-3"/>
          <w:sz w:val="28"/>
          <w:szCs w:val="28"/>
        </w:rPr>
        <w:t xml:space="preserve"> </w:t>
      </w:r>
      <w:r w:rsidRPr="00BB2095">
        <w:rPr>
          <w:rFonts w:ascii="Times New Roman" w:hAnsi="Times New Roman" w:cs="Times New Roman"/>
          <w:sz w:val="28"/>
          <w:szCs w:val="28"/>
        </w:rPr>
        <w:t>отделить)</w:t>
      </w:r>
      <w:r w:rsidRPr="00BB2095">
        <w:rPr>
          <w:rFonts w:ascii="Times New Roman" w:hAnsi="Times New Roman" w:cs="Times New Roman"/>
          <w:spacing w:val="-2"/>
          <w:sz w:val="28"/>
          <w:szCs w:val="28"/>
        </w:rPr>
        <w:t xml:space="preserve"> </w:t>
      </w:r>
      <w:r w:rsidRPr="00BB2095">
        <w:rPr>
          <w:rFonts w:ascii="Times New Roman" w:hAnsi="Times New Roman" w:cs="Times New Roman"/>
          <w:sz w:val="28"/>
          <w:szCs w:val="28"/>
        </w:rPr>
        <w:t>от</w:t>
      </w:r>
      <w:r w:rsidRPr="00BB2095">
        <w:rPr>
          <w:rFonts w:ascii="Times New Roman" w:hAnsi="Times New Roman" w:cs="Times New Roman"/>
          <w:spacing w:val="-3"/>
          <w:sz w:val="28"/>
          <w:szCs w:val="28"/>
        </w:rPr>
        <w:t xml:space="preserve"> </w:t>
      </w:r>
      <w:r w:rsidRPr="00BB2095">
        <w:rPr>
          <w:rFonts w:ascii="Times New Roman" w:hAnsi="Times New Roman" w:cs="Times New Roman"/>
          <w:sz w:val="28"/>
          <w:szCs w:val="28"/>
        </w:rPr>
        <w:t>другого</w:t>
      </w:r>
      <w:r w:rsidRPr="00BB2095">
        <w:rPr>
          <w:rFonts w:ascii="Times New Roman" w:hAnsi="Times New Roman" w:cs="Times New Roman"/>
          <w:spacing w:val="-4"/>
          <w:sz w:val="28"/>
          <w:szCs w:val="28"/>
        </w:rPr>
        <w:t xml:space="preserve"> </w:t>
      </w:r>
      <w:r w:rsidRPr="00BB2095">
        <w:rPr>
          <w:rFonts w:ascii="Times New Roman" w:hAnsi="Times New Roman" w:cs="Times New Roman"/>
          <w:sz w:val="28"/>
          <w:szCs w:val="28"/>
        </w:rPr>
        <w:t>имущества;</w:t>
      </w:r>
    </w:p>
    <w:p w:rsidR="00335392" w:rsidRPr="00BB2095" w:rsidRDefault="00B5766C" w:rsidP="009945F4">
      <w:pPr>
        <w:pStyle w:val="a3"/>
        <w:widowControl w:val="0"/>
        <w:tabs>
          <w:tab w:val="left" w:pos="902"/>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335392" w:rsidRPr="00BB2095">
        <w:rPr>
          <w:rFonts w:ascii="Times New Roman" w:hAnsi="Times New Roman" w:cs="Times New Roman"/>
          <w:sz w:val="28"/>
          <w:szCs w:val="28"/>
        </w:rPr>
        <w:t>объект предназначен для использования в течение длительного времени,</w:t>
      </w:r>
      <w:r w:rsidR="00335392" w:rsidRPr="00BB2095">
        <w:rPr>
          <w:rFonts w:ascii="Times New Roman" w:hAnsi="Times New Roman" w:cs="Times New Roman"/>
          <w:spacing w:val="1"/>
          <w:sz w:val="28"/>
          <w:szCs w:val="28"/>
        </w:rPr>
        <w:t xml:space="preserve"> </w:t>
      </w:r>
      <w:r w:rsidR="00335392" w:rsidRPr="00BB2095">
        <w:rPr>
          <w:rFonts w:ascii="Times New Roman" w:hAnsi="Times New Roman" w:cs="Times New Roman"/>
          <w:sz w:val="28"/>
          <w:szCs w:val="28"/>
        </w:rPr>
        <w:t>т.е. свыше 12 месяцев или обычного операционного цикла, если он превышает</w:t>
      </w:r>
      <w:r w:rsidR="00335392" w:rsidRPr="00BB2095">
        <w:rPr>
          <w:rFonts w:ascii="Times New Roman" w:hAnsi="Times New Roman" w:cs="Times New Roman"/>
          <w:spacing w:val="1"/>
          <w:sz w:val="28"/>
          <w:szCs w:val="28"/>
        </w:rPr>
        <w:t xml:space="preserve"> </w:t>
      </w:r>
      <w:r w:rsidR="00335392" w:rsidRPr="00BB2095">
        <w:rPr>
          <w:rFonts w:ascii="Times New Roman" w:hAnsi="Times New Roman" w:cs="Times New Roman"/>
          <w:sz w:val="28"/>
          <w:szCs w:val="28"/>
        </w:rPr>
        <w:t>12 месяцев;</w:t>
      </w:r>
    </w:p>
    <w:p w:rsidR="00335392" w:rsidRPr="00BB2095" w:rsidRDefault="00335392" w:rsidP="009945F4">
      <w:pPr>
        <w:pStyle w:val="a3"/>
        <w:widowControl w:val="0"/>
        <w:tabs>
          <w:tab w:val="left" w:pos="868"/>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w:t>
      </w:r>
      <w:r w:rsidR="00B5766C" w:rsidRPr="00BB2095">
        <w:rPr>
          <w:rFonts w:ascii="Times New Roman" w:hAnsi="Times New Roman" w:cs="Times New Roman"/>
          <w:sz w:val="28"/>
          <w:szCs w:val="28"/>
        </w:rPr>
        <w:t xml:space="preserve"> </w:t>
      </w:r>
      <w:r w:rsidRPr="00BB2095">
        <w:rPr>
          <w:rFonts w:ascii="Times New Roman" w:hAnsi="Times New Roman" w:cs="Times New Roman"/>
          <w:sz w:val="28"/>
          <w:szCs w:val="28"/>
        </w:rPr>
        <w:t>не</w:t>
      </w:r>
      <w:r w:rsidRPr="00BB2095">
        <w:rPr>
          <w:rFonts w:ascii="Times New Roman" w:hAnsi="Times New Roman" w:cs="Times New Roman"/>
          <w:spacing w:val="-5"/>
          <w:sz w:val="28"/>
          <w:szCs w:val="28"/>
        </w:rPr>
        <w:t xml:space="preserve"> </w:t>
      </w:r>
      <w:r w:rsidRPr="00BB2095">
        <w:rPr>
          <w:rFonts w:ascii="Times New Roman" w:hAnsi="Times New Roman" w:cs="Times New Roman"/>
          <w:sz w:val="28"/>
          <w:szCs w:val="28"/>
        </w:rPr>
        <w:t>предполагается</w:t>
      </w:r>
      <w:r w:rsidRPr="00BB2095">
        <w:rPr>
          <w:rFonts w:ascii="Times New Roman" w:hAnsi="Times New Roman" w:cs="Times New Roman"/>
          <w:spacing w:val="-6"/>
          <w:sz w:val="28"/>
          <w:szCs w:val="28"/>
        </w:rPr>
        <w:t xml:space="preserve"> </w:t>
      </w:r>
      <w:r w:rsidRPr="00BB2095">
        <w:rPr>
          <w:rFonts w:ascii="Times New Roman" w:hAnsi="Times New Roman" w:cs="Times New Roman"/>
          <w:sz w:val="28"/>
          <w:szCs w:val="28"/>
        </w:rPr>
        <w:t>последующая</w:t>
      </w:r>
      <w:r w:rsidRPr="00BB2095">
        <w:rPr>
          <w:rFonts w:ascii="Times New Roman" w:hAnsi="Times New Roman" w:cs="Times New Roman"/>
          <w:spacing w:val="-4"/>
          <w:sz w:val="28"/>
          <w:szCs w:val="28"/>
        </w:rPr>
        <w:t xml:space="preserve"> </w:t>
      </w:r>
      <w:r w:rsidRPr="00BB2095">
        <w:rPr>
          <w:rFonts w:ascii="Times New Roman" w:hAnsi="Times New Roman" w:cs="Times New Roman"/>
          <w:sz w:val="28"/>
          <w:szCs w:val="28"/>
        </w:rPr>
        <w:t>перепродажа</w:t>
      </w:r>
      <w:r w:rsidRPr="00BB2095">
        <w:rPr>
          <w:rFonts w:ascii="Times New Roman" w:hAnsi="Times New Roman" w:cs="Times New Roman"/>
          <w:spacing w:val="-5"/>
          <w:sz w:val="28"/>
          <w:szCs w:val="28"/>
        </w:rPr>
        <w:t xml:space="preserve"> </w:t>
      </w:r>
      <w:r w:rsidRPr="00BB2095">
        <w:rPr>
          <w:rFonts w:ascii="Times New Roman" w:hAnsi="Times New Roman" w:cs="Times New Roman"/>
          <w:sz w:val="28"/>
          <w:szCs w:val="28"/>
        </w:rPr>
        <w:t>данного</w:t>
      </w:r>
      <w:r w:rsidRPr="00BB2095">
        <w:rPr>
          <w:rFonts w:ascii="Times New Roman" w:hAnsi="Times New Roman" w:cs="Times New Roman"/>
          <w:spacing w:val="-3"/>
          <w:sz w:val="28"/>
          <w:szCs w:val="28"/>
        </w:rPr>
        <w:t xml:space="preserve"> </w:t>
      </w:r>
      <w:r w:rsidRPr="00BB2095">
        <w:rPr>
          <w:rFonts w:ascii="Times New Roman" w:hAnsi="Times New Roman" w:cs="Times New Roman"/>
          <w:sz w:val="28"/>
          <w:szCs w:val="28"/>
        </w:rPr>
        <w:t>актива;</w:t>
      </w:r>
    </w:p>
    <w:p w:rsidR="00335392" w:rsidRPr="00BB2095" w:rsidRDefault="00335392" w:rsidP="009945F4">
      <w:pPr>
        <w:pStyle w:val="a3"/>
        <w:widowControl w:val="0"/>
        <w:tabs>
          <w:tab w:val="left" w:pos="1106"/>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w:t>
      </w:r>
      <w:r w:rsidR="00B5766C" w:rsidRPr="00BB2095">
        <w:rPr>
          <w:rFonts w:ascii="Times New Roman" w:hAnsi="Times New Roman" w:cs="Times New Roman"/>
          <w:sz w:val="28"/>
          <w:szCs w:val="28"/>
        </w:rPr>
        <w:t xml:space="preserve"> </w:t>
      </w:r>
      <w:r w:rsidRPr="00BB2095">
        <w:rPr>
          <w:rFonts w:ascii="Times New Roman" w:hAnsi="Times New Roman" w:cs="Times New Roman"/>
          <w:sz w:val="28"/>
          <w:szCs w:val="28"/>
        </w:rPr>
        <w:t>имеются</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надлежаще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оформленные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документы,</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подтверждающие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существование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актива;</w:t>
      </w:r>
    </w:p>
    <w:p w:rsidR="00335392" w:rsidRPr="00BB2095" w:rsidRDefault="00335392" w:rsidP="009945F4">
      <w:pPr>
        <w:pStyle w:val="a3"/>
        <w:widowControl w:val="0"/>
        <w:tabs>
          <w:tab w:val="left" w:pos="1094"/>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w:t>
      </w:r>
      <w:r w:rsidR="00B5766C" w:rsidRPr="00BB2095">
        <w:rPr>
          <w:rFonts w:ascii="Times New Roman" w:hAnsi="Times New Roman" w:cs="Times New Roman"/>
          <w:sz w:val="28"/>
          <w:szCs w:val="28"/>
        </w:rPr>
        <w:t xml:space="preserve"> </w:t>
      </w:r>
      <w:r w:rsidRPr="00BB2095">
        <w:rPr>
          <w:rFonts w:ascii="Times New Roman" w:hAnsi="Times New Roman" w:cs="Times New Roman"/>
          <w:sz w:val="28"/>
          <w:szCs w:val="28"/>
        </w:rPr>
        <w:t>имеются</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надлежаще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оформленные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документы,</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устанавливающие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исключительное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право на актив;</w:t>
      </w:r>
    </w:p>
    <w:p w:rsidR="00335392" w:rsidRPr="00BB2095" w:rsidRDefault="00335392" w:rsidP="009945F4">
      <w:pPr>
        <w:pStyle w:val="a3"/>
        <w:widowControl w:val="0"/>
        <w:tabs>
          <w:tab w:val="left" w:pos="971"/>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 в</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случаях,</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установленных</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законодательством</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Российской</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Федерации,</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имеются</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надлежаще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оформленные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документы,</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подтверждающие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исключительное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право</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на</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актив</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(патенты,</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свидетельства,</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другие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охранные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документы,</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договор</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об</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отчуждении</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исключительного</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права</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на</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результат</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интеллектуальной</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деятельности</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или</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на</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средство</w:t>
      </w:r>
      <w:r w:rsidRPr="00BB2095">
        <w:rPr>
          <w:rFonts w:ascii="Times New Roman" w:hAnsi="Times New Roman" w:cs="Times New Roman"/>
          <w:spacing w:val="71"/>
          <w:sz w:val="28"/>
          <w:szCs w:val="28"/>
        </w:rPr>
        <w:t xml:space="preserve"> </w:t>
      </w:r>
      <w:r w:rsidRPr="00BB2095">
        <w:rPr>
          <w:rFonts w:ascii="Times New Roman" w:hAnsi="Times New Roman" w:cs="Times New Roman"/>
          <w:sz w:val="28"/>
          <w:szCs w:val="28"/>
        </w:rPr>
        <w:t>индивидуализации,</w:t>
      </w:r>
      <w:r w:rsidRPr="00BB2095">
        <w:rPr>
          <w:rFonts w:ascii="Times New Roman" w:hAnsi="Times New Roman" w:cs="Times New Roman"/>
          <w:spacing w:val="-67"/>
          <w:sz w:val="28"/>
          <w:szCs w:val="28"/>
        </w:rPr>
        <w:t xml:space="preserve"> </w:t>
      </w:r>
      <w:r w:rsidRPr="00BB2095">
        <w:rPr>
          <w:rFonts w:ascii="Times New Roman" w:hAnsi="Times New Roman" w:cs="Times New Roman"/>
          <w:sz w:val="28"/>
          <w:szCs w:val="28"/>
        </w:rPr>
        <w:t>документы, подтверждающие переход исключительного права без договора и</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т.п.)</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или</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исключительного</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права</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на</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результаты</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научно-технической</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деятельности,</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охраняемые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в</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режиме</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коммерческой</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тайны,</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включая</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потенциально патентоспособные технические решения и секреты производства</w:t>
      </w:r>
      <w:r w:rsidRPr="00BB2095">
        <w:rPr>
          <w:rFonts w:ascii="Times New Roman" w:hAnsi="Times New Roman" w:cs="Times New Roman"/>
          <w:spacing w:val="1"/>
          <w:sz w:val="28"/>
          <w:szCs w:val="28"/>
        </w:rPr>
        <w:t xml:space="preserve"> </w:t>
      </w:r>
      <w:r w:rsidRPr="00BB2095">
        <w:rPr>
          <w:rFonts w:ascii="Times New Roman" w:hAnsi="Times New Roman" w:cs="Times New Roman"/>
          <w:sz w:val="28"/>
          <w:szCs w:val="28"/>
        </w:rPr>
        <w:t>(ноу-хау)(Основание:</w:t>
      </w:r>
      <w:r w:rsidRPr="00BB2095">
        <w:rPr>
          <w:rFonts w:ascii="Times New Roman" w:hAnsi="Times New Roman" w:cs="Times New Roman"/>
          <w:spacing w:val="34"/>
          <w:sz w:val="28"/>
          <w:szCs w:val="28"/>
        </w:rPr>
        <w:t xml:space="preserve"> </w:t>
      </w:r>
      <w:r w:rsidRPr="00BB2095">
        <w:rPr>
          <w:rFonts w:ascii="Times New Roman" w:hAnsi="Times New Roman" w:cs="Times New Roman"/>
          <w:sz w:val="28"/>
          <w:szCs w:val="28"/>
        </w:rPr>
        <w:t>п.п.</w:t>
      </w:r>
      <w:r w:rsidRPr="00BB2095">
        <w:rPr>
          <w:rFonts w:ascii="Times New Roman" w:hAnsi="Times New Roman" w:cs="Times New Roman"/>
          <w:spacing w:val="32"/>
          <w:sz w:val="28"/>
          <w:szCs w:val="28"/>
        </w:rPr>
        <w:t xml:space="preserve"> </w:t>
      </w:r>
      <w:r w:rsidRPr="00BB2095">
        <w:rPr>
          <w:rFonts w:ascii="Times New Roman" w:hAnsi="Times New Roman" w:cs="Times New Roman"/>
          <w:sz w:val="28"/>
          <w:szCs w:val="28"/>
        </w:rPr>
        <w:t>4,6,7</w:t>
      </w:r>
      <w:r w:rsidRPr="00BB2095">
        <w:rPr>
          <w:rFonts w:ascii="Times New Roman" w:hAnsi="Times New Roman" w:cs="Times New Roman"/>
          <w:spacing w:val="68"/>
          <w:sz w:val="28"/>
          <w:szCs w:val="28"/>
        </w:rPr>
        <w:t xml:space="preserve"> </w:t>
      </w:r>
      <w:r w:rsidRPr="00BB2095">
        <w:rPr>
          <w:rFonts w:ascii="Times New Roman" w:hAnsi="Times New Roman" w:cs="Times New Roman"/>
          <w:sz w:val="28"/>
          <w:szCs w:val="28"/>
        </w:rPr>
        <w:t>СГС</w:t>
      </w:r>
      <w:r w:rsidRPr="00BB2095">
        <w:rPr>
          <w:rFonts w:ascii="Times New Roman" w:hAnsi="Times New Roman" w:cs="Times New Roman"/>
          <w:spacing w:val="33"/>
          <w:sz w:val="28"/>
          <w:szCs w:val="28"/>
        </w:rPr>
        <w:t xml:space="preserve"> </w:t>
      </w:r>
      <w:r w:rsidRPr="00BB2095">
        <w:rPr>
          <w:rFonts w:ascii="Times New Roman" w:hAnsi="Times New Roman" w:cs="Times New Roman"/>
          <w:sz w:val="28"/>
          <w:szCs w:val="28"/>
        </w:rPr>
        <w:t>"Нематериальные</w:t>
      </w:r>
      <w:r w:rsidRPr="00BB2095">
        <w:rPr>
          <w:rFonts w:ascii="Times New Roman" w:hAnsi="Times New Roman" w:cs="Times New Roman"/>
          <w:spacing w:val="33"/>
          <w:sz w:val="28"/>
          <w:szCs w:val="28"/>
        </w:rPr>
        <w:t xml:space="preserve"> </w:t>
      </w:r>
      <w:r w:rsidR="00503AFC" w:rsidRPr="00BB2095">
        <w:rPr>
          <w:rFonts w:ascii="Times New Roman" w:hAnsi="Times New Roman" w:cs="Times New Roman"/>
          <w:sz w:val="28"/>
          <w:szCs w:val="28"/>
        </w:rPr>
        <w:t>активы»).</w:t>
      </w:r>
    </w:p>
    <w:p w:rsidR="00503AFC" w:rsidRPr="00BB2095" w:rsidRDefault="00503AFC" w:rsidP="009945F4">
      <w:pPr>
        <w:pStyle w:val="a3"/>
        <w:widowControl w:val="0"/>
        <w:tabs>
          <w:tab w:val="left" w:pos="971"/>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Отражение в учете операций, связанных с предоставлением (получением)прав пользования результатов интеллектуальной деятельности или средств индивидуализации (неисключительные права), осуществляется на основании ПУД, подтверждающих прием/передачу неисключительных прав, подписанных сторонами в соответствии с условиями </w:t>
      </w:r>
      <w:proofErr w:type="gramStart"/>
      <w:r w:rsidRPr="00BB2095">
        <w:rPr>
          <w:rFonts w:ascii="Times New Roman" w:hAnsi="Times New Roman" w:cs="Times New Roman"/>
          <w:sz w:val="28"/>
          <w:szCs w:val="28"/>
        </w:rPr>
        <w:t>договора(</w:t>
      </w:r>
      <w:proofErr w:type="gramEnd"/>
      <w:r w:rsidRPr="00BB2095">
        <w:rPr>
          <w:rFonts w:ascii="Times New Roman" w:hAnsi="Times New Roman" w:cs="Times New Roman"/>
          <w:sz w:val="28"/>
          <w:szCs w:val="28"/>
        </w:rPr>
        <w:t>контракта, соглашения) и Решения (ф. 0510441).</w:t>
      </w:r>
    </w:p>
    <w:p w:rsidR="00503AFC" w:rsidRPr="00BB2095" w:rsidRDefault="00503AFC" w:rsidP="009945F4">
      <w:pPr>
        <w:pStyle w:val="a3"/>
        <w:widowControl w:val="0"/>
        <w:tabs>
          <w:tab w:val="left" w:pos="971"/>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В отсутствии Решения (ф. 0510441), затраты на предоставление(получение) прав пользования результатов интеллектуальной деятельности или средств индивидуализации (неисключительные права)</w:t>
      </w:r>
      <w:r w:rsidR="006C31DE" w:rsidRPr="00BB2095">
        <w:rPr>
          <w:rFonts w:ascii="Times New Roman" w:hAnsi="Times New Roman" w:cs="Times New Roman"/>
          <w:sz w:val="28"/>
          <w:szCs w:val="28"/>
        </w:rPr>
        <w:t xml:space="preserve"> </w:t>
      </w:r>
      <w:r w:rsidRPr="00BB2095">
        <w:rPr>
          <w:rFonts w:ascii="Times New Roman" w:hAnsi="Times New Roman" w:cs="Times New Roman"/>
          <w:sz w:val="28"/>
          <w:szCs w:val="28"/>
        </w:rPr>
        <w:t>отражаются в учете как вложения в программное обеспечение и базы данных с неопределенным сроком полезного использования.</w:t>
      </w:r>
      <w:r w:rsidR="006C31DE" w:rsidRPr="00BB2095">
        <w:rPr>
          <w:rFonts w:ascii="Times New Roman" w:hAnsi="Times New Roman" w:cs="Times New Roman"/>
          <w:sz w:val="28"/>
          <w:szCs w:val="28"/>
        </w:rPr>
        <w:t xml:space="preserve"> После предоставления Решения (ф. 0510441) такая операция подлежит корректировке методом «Красне </w:t>
      </w:r>
      <w:proofErr w:type="spellStart"/>
      <w:r w:rsidR="006C31DE" w:rsidRPr="00BB2095">
        <w:rPr>
          <w:rFonts w:ascii="Times New Roman" w:hAnsi="Times New Roman" w:cs="Times New Roman"/>
          <w:sz w:val="28"/>
          <w:szCs w:val="28"/>
        </w:rPr>
        <w:t>сторно</w:t>
      </w:r>
      <w:proofErr w:type="spellEnd"/>
      <w:r w:rsidR="006C31DE" w:rsidRPr="00BB2095">
        <w:rPr>
          <w:rFonts w:ascii="Times New Roman" w:hAnsi="Times New Roman" w:cs="Times New Roman"/>
          <w:sz w:val="28"/>
          <w:szCs w:val="28"/>
        </w:rPr>
        <w:t>».</w:t>
      </w:r>
    </w:p>
    <w:p w:rsidR="006C31DE" w:rsidRPr="00BB2095" w:rsidRDefault="006C31DE" w:rsidP="009945F4">
      <w:pPr>
        <w:pStyle w:val="a3"/>
        <w:widowControl w:val="0"/>
        <w:tabs>
          <w:tab w:val="left" w:pos="971"/>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По объектам прав пользования нематериальными активами (неисключительными правами) при отсутствии стоимостной информации, стоимость определяется решением Комиссии учреждения.</w:t>
      </w:r>
    </w:p>
    <w:p w:rsidR="006C31DE" w:rsidRPr="00BB2095" w:rsidRDefault="006C31DE" w:rsidP="009945F4">
      <w:pPr>
        <w:pStyle w:val="a3"/>
        <w:widowControl w:val="0"/>
        <w:tabs>
          <w:tab w:val="left" w:pos="971"/>
        </w:tabs>
        <w:autoSpaceDE w:val="0"/>
        <w:autoSpaceDN w:val="0"/>
        <w:spacing w:after="0" w:line="240" w:lineRule="auto"/>
        <w:ind w:left="0" w:right="-1"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Датой прекращения отражения в учете прав пользования нематериальными активами (неисключительными правами) в случае окончания срока полезного использования </w:t>
      </w:r>
      <w:proofErr w:type="gramStart"/>
      <w:r w:rsidRPr="00BB2095">
        <w:rPr>
          <w:rFonts w:ascii="Times New Roman" w:hAnsi="Times New Roman" w:cs="Times New Roman"/>
          <w:sz w:val="28"/>
          <w:szCs w:val="28"/>
        </w:rPr>
        <w:t>( в</w:t>
      </w:r>
      <w:proofErr w:type="gramEnd"/>
      <w:r w:rsidRPr="00BB2095">
        <w:rPr>
          <w:rFonts w:ascii="Times New Roman" w:hAnsi="Times New Roman" w:cs="Times New Roman"/>
          <w:sz w:val="28"/>
          <w:szCs w:val="28"/>
        </w:rPr>
        <w:t xml:space="preserve"> том числе досрочного), является дата Акта (ф. 0510454), оформленного Комиссией Учреждения.</w:t>
      </w:r>
    </w:p>
    <w:p w:rsidR="00B5766C" w:rsidRPr="00BB2095" w:rsidRDefault="009F0F4D" w:rsidP="009945F4">
      <w:pPr>
        <w:widowControl w:val="0"/>
        <w:autoSpaceDE w:val="0"/>
        <w:autoSpaceDN w:val="0"/>
        <w:spacing w:after="0" w:line="240" w:lineRule="auto"/>
        <w:ind w:right="-1" w:firstLine="709"/>
        <w:contextualSpacing/>
        <w:jc w:val="both"/>
        <w:rPr>
          <w:rFonts w:ascii="Times New Roman" w:hAnsi="Times New Roman" w:cs="Times New Roman"/>
          <w:sz w:val="28"/>
          <w:szCs w:val="28"/>
        </w:rPr>
      </w:pPr>
      <w:r w:rsidRPr="00BB2095">
        <w:rPr>
          <w:rFonts w:ascii="Times New Roman" w:hAnsi="Times New Roman" w:cs="Times New Roman"/>
          <w:sz w:val="28"/>
          <w:szCs w:val="28"/>
        </w:rPr>
        <w:t xml:space="preserve">3.2.2. </w:t>
      </w:r>
      <w:r w:rsidR="00B5766C" w:rsidRPr="00BB2095">
        <w:rPr>
          <w:rFonts w:ascii="Times New Roman" w:hAnsi="Times New Roman" w:cs="Times New Roman"/>
          <w:sz w:val="28"/>
          <w:szCs w:val="28"/>
        </w:rPr>
        <w:t>Учет нематериальных активов ведется на счете 102, прав пользования нематериальными активами на счете 111.</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3.2.3. Единицей учета является: одно наименование охраняемого результата интеллектуальной деятельности (ОРИД), </w:t>
      </w:r>
      <w:proofErr w:type="gramStart"/>
      <w:r w:rsidRPr="00BB2095">
        <w:rPr>
          <w:rFonts w:ascii="Times New Roman" w:hAnsi="Times New Roman" w:cs="Times New Roman"/>
          <w:sz w:val="28"/>
          <w:szCs w:val="28"/>
        </w:rPr>
        <w:t>например</w:t>
      </w:r>
      <w:proofErr w:type="gramEnd"/>
      <w:r w:rsidRPr="00BB2095">
        <w:rPr>
          <w:rFonts w:ascii="Times New Roman" w:hAnsi="Times New Roman" w:cs="Times New Roman"/>
          <w:sz w:val="28"/>
          <w:szCs w:val="28"/>
        </w:rPr>
        <w:t xml:space="preserve">: </w:t>
      </w:r>
    </w:p>
    <w:p w:rsidR="009F0F4D" w:rsidRPr="00BB2095" w:rsidRDefault="00191810" w:rsidP="009945F4">
      <w:pPr>
        <w:pStyle w:val="a3"/>
        <w:spacing w:after="0" w:line="240" w:lineRule="auto"/>
        <w:ind w:left="0" w:firstLine="709"/>
        <w:jc w:val="both"/>
        <w:rPr>
          <w:rFonts w:ascii="Times New Roman" w:hAnsi="Times New Roman" w:cs="Times New Roman"/>
          <w:sz w:val="28"/>
          <w:szCs w:val="28"/>
        </w:rPr>
      </w:pPr>
      <w:r w:rsidRPr="00BB2095">
        <w:rPr>
          <w:rFonts w:ascii="Times New Roman" w:hAnsi="Times New Roman" w:cs="Times New Roman"/>
          <w:sz w:val="28"/>
          <w:szCs w:val="28"/>
        </w:rPr>
        <w:lastRenderedPageBreak/>
        <w:t xml:space="preserve">- </w:t>
      </w:r>
      <w:r w:rsidR="009F0F4D" w:rsidRPr="00BB2095">
        <w:rPr>
          <w:rFonts w:ascii="Times New Roman" w:hAnsi="Times New Roman" w:cs="Times New Roman"/>
          <w:sz w:val="28"/>
          <w:szCs w:val="28"/>
        </w:rPr>
        <w:t xml:space="preserve">одна компьютерная программа, используемая на основании открытой лицензии; </w:t>
      </w:r>
    </w:p>
    <w:p w:rsidR="009F0F4D" w:rsidRPr="00BB2095" w:rsidRDefault="00191810" w:rsidP="009945F4">
      <w:pPr>
        <w:pStyle w:val="a3"/>
        <w:spacing w:after="0" w:line="240" w:lineRule="auto"/>
        <w:ind w:left="0"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 xml:space="preserve">один экземпляр ОРИД, </w:t>
      </w:r>
      <w:proofErr w:type="gramStart"/>
      <w:r w:rsidR="009F0F4D" w:rsidRPr="00BB2095">
        <w:rPr>
          <w:rFonts w:ascii="Times New Roman" w:hAnsi="Times New Roman" w:cs="Times New Roman"/>
          <w:sz w:val="28"/>
          <w:szCs w:val="28"/>
        </w:rPr>
        <w:t>например</w:t>
      </w:r>
      <w:proofErr w:type="gramEnd"/>
      <w:r w:rsidR="009F0F4D" w:rsidRPr="00BB2095">
        <w:rPr>
          <w:rFonts w:ascii="Times New Roman" w:hAnsi="Times New Roman" w:cs="Times New Roman"/>
          <w:sz w:val="28"/>
          <w:szCs w:val="28"/>
        </w:rPr>
        <w:t xml:space="preserve"> одно рабочее место, где используется компьютерная программа на основании открытых лицензий;</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3.2.4. Оценка актива осуществляется: </w:t>
      </w:r>
    </w:p>
    <w:p w:rsidR="009F0F4D" w:rsidRPr="00BB2095" w:rsidRDefault="00191810" w:rsidP="009945F4">
      <w:pPr>
        <w:pStyle w:val="a3"/>
        <w:spacing w:after="0" w:line="240" w:lineRule="auto"/>
        <w:ind w:left="0"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 xml:space="preserve">по цене неисключительных прав на аналогичные по функционалу ОРИД, предоставляемых за плату; </w:t>
      </w:r>
    </w:p>
    <w:p w:rsidR="009F0F4D" w:rsidRPr="00BB2095" w:rsidRDefault="00191810" w:rsidP="009945F4">
      <w:pPr>
        <w:pStyle w:val="a3"/>
        <w:spacing w:after="0" w:line="240" w:lineRule="auto"/>
        <w:ind w:left="0"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в условной оценке: 1 руб. за единицу учета.</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3.2.5. Срок полезного использования нематериальных активов в целях принятия объекта к бухгалтерскому учету и начисления амортизации определяется Комиссией по поступлению и выбытию активов учреждения исходя из:</w:t>
      </w:r>
    </w:p>
    <w:p w:rsidR="009F0F4D" w:rsidRPr="00BB2095" w:rsidRDefault="00191810" w:rsidP="009945F4">
      <w:pPr>
        <w:pStyle w:val="a3"/>
        <w:spacing w:after="0" w:line="240" w:lineRule="auto"/>
        <w:ind w:left="0"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срока действия прав учреждения на результат интеллектуальной деятельности или средство индивидуализации и периода контроля над активом;</w:t>
      </w:r>
    </w:p>
    <w:p w:rsidR="009F0F4D" w:rsidRPr="00BB2095" w:rsidRDefault="00191810" w:rsidP="009945F4">
      <w:pPr>
        <w:pStyle w:val="a3"/>
        <w:spacing w:after="0" w:line="240" w:lineRule="auto"/>
        <w:ind w:left="0"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срока действия патента, свидетельства и других ограничений сроков использования объектов интеллектуальной собственности согласно законодательству Российской Федерации;</w:t>
      </w:r>
    </w:p>
    <w:p w:rsidR="009F0F4D" w:rsidRPr="00BB2095" w:rsidRDefault="00191810" w:rsidP="009945F4">
      <w:pPr>
        <w:pStyle w:val="a3"/>
        <w:spacing w:after="0" w:line="240" w:lineRule="auto"/>
        <w:ind w:left="0"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 </w:t>
      </w:r>
      <w:r w:rsidR="009F0F4D" w:rsidRPr="00BB2095">
        <w:rPr>
          <w:rFonts w:ascii="Times New Roman" w:hAnsi="Times New Roman" w:cs="Times New Roman"/>
          <w:sz w:val="28"/>
          <w:szCs w:val="28"/>
        </w:rPr>
        <w:t>ожидаемого срока использования актива, в течение которого учреждение предполагает использовать актив в деятельности, направленной на достижение целей создания учреждения, либо в случаях, предусмотренных законодательством Российской Федерации, получать экономические выгоды.</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3.2.6. При принятии объекта нематериальных активов к бухгалтерскому учету применяется линейный метод начисления амортизации, который предполагает равномерное начисление постоянной суммы амортизации на протяжении всего срока полезного использования актива.</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 xml:space="preserve">3.2.7.Начисление амортизации по объектам НМА осуществляется только в отношении объектов с определенным сроком полезного использования. По объектам с неопределенным сроком полезного использования амортизация не начисляется до момента их </w:t>
      </w:r>
      <w:proofErr w:type="spellStart"/>
      <w:r w:rsidRPr="00BB2095">
        <w:rPr>
          <w:rFonts w:ascii="Times New Roman" w:hAnsi="Times New Roman" w:cs="Times New Roman"/>
          <w:sz w:val="28"/>
          <w:szCs w:val="28"/>
        </w:rPr>
        <w:t>реклассификации</w:t>
      </w:r>
      <w:proofErr w:type="spellEnd"/>
      <w:r w:rsidRPr="00BB2095">
        <w:rPr>
          <w:rFonts w:ascii="Times New Roman" w:hAnsi="Times New Roman" w:cs="Times New Roman"/>
          <w:sz w:val="28"/>
          <w:szCs w:val="28"/>
        </w:rPr>
        <w:t xml:space="preserve"> в подгруппу объектов с определенным сроком полезного использования.</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3.2.8. Группировка объектов нематериальных активов осуществляется по группам имущества и видам имущества, соответствующим подразделам классификации, установленным ОКОФ, по следующим группам учета:</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N "Научные исследования (научно-исследовательские разработки)";</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R "Опытно-конструкторские и технологические разработки";</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I "Программное обеспечение и базы данных";</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D "Иные объекты интеллектуальной собственности".</w:t>
      </w:r>
    </w:p>
    <w:p w:rsidR="009F0F4D" w:rsidRPr="00BB2095" w:rsidRDefault="009F0F4D" w:rsidP="009945F4">
      <w:pPr>
        <w:spacing w:after="0" w:line="240" w:lineRule="auto"/>
        <w:ind w:firstLine="709"/>
        <w:jc w:val="both"/>
        <w:rPr>
          <w:rFonts w:ascii="Times New Roman" w:hAnsi="Times New Roman" w:cs="Times New Roman"/>
          <w:sz w:val="28"/>
          <w:szCs w:val="28"/>
        </w:rPr>
      </w:pPr>
      <w:r w:rsidRPr="00BB2095">
        <w:rPr>
          <w:rFonts w:ascii="Times New Roman" w:hAnsi="Times New Roman" w:cs="Times New Roman"/>
          <w:sz w:val="28"/>
          <w:szCs w:val="28"/>
        </w:rPr>
        <w:t>3.2.9. В целях расчета сумм амортизации объектов нематериального актива Комиссия учреждения по поступлению и выбытию активов ежегодно определяет продолжительность периода, в течение которого предполагается использовать нематериальный актив, и в случаях его существенного изменения уточняет срок его полезного использования. Возникшая в связи с этим корректировка суммы начисляемой ежемесячно амортизации осуществляется, начиная с месяца, следующего за месяцем, в котором произведено уточнение срока полезного использования.</w:t>
      </w:r>
    </w:p>
    <w:p w:rsidR="009F0F4D" w:rsidRPr="000320A3" w:rsidRDefault="009F0F4D"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lastRenderedPageBreak/>
        <w:t>3.2.10. Порядок учета активов, которые учреждение будет использовать на любых правовых основаниях в течение ровно 12 месяцев или менее</w:t>
      </w:r>
      <w:r w:rsidR="002343D5" w:rsidRPr="000320A3">
        <w:rPr>
          <w:rFonts w:ascii="Times New Roman" w:hAnsi="Times New Roman" w:cs="Times New Roman"/>
          <w:sz w:val="28"/>
          <w:szCs w:val="28"/>
        </w:rPr>
        <w:t xml:space="preserve">, учитывается на счете 401.50. </w:t>
      </w:r>
    </w:p>
    <w:p w:rsidR="009F0F4D" w:rsidRPr="000320A3" w:rsidRDefault="009F0F4D"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3.2.11. Объекты нематериальных активов, относящиеся к категории особо ценного имущества (ОЦИ), определяет Комиссия по поступлению и выбытию активов учреждения. Такое имущество принимается к учету на основании выписки из протокола Комиссии.</w:t>
      </w:r>
    </w:p>
    <w:p w:rsidR="009F0F4D" w:rsidRPr="000320A3" w:rsidRDefault="009F0F4D"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3.2.12. Обесценение объектов нематериальных активов, а также любое последующее в связи с обесценением объектов нематериальных активов приобретение или создание активов, замещающих такой объект нематериальных активов, являются отдельными экономическими событиями и учитываются отдельно.</w:t>
      </w:r>
    </w:p>
    <w:p w:rsidR="009F0F4D" w:rsidRPr="000320A3" w:rsidRDefault="009F0F4D"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3.2.13. Ответственным за хранение документов, входящих в комплектацию объекта нематериальных активов, является материально ответственное лицо, за которым закреплен объект нематериальных активов.</w:t>
      </w:r>
    </w:p>
    <w:p w:rsidR="009F0F4D" w:rsidRPr="000320A3" w:rsidRDefault="009F0F4D" w:rsidP="009945F4">
      <w:pPr>
        <w:spacing w:after="0" w:line="240" w:lineRule="auto"/>
        <w:ind w:firstLine="709"/>
        <w:jc w:val="center"/>
        <w:rPr>
          <w:rFonts w:ascii="Arial" w:hAnsi="Arial" w:cs="Arial"/>
          <w:sz w:val="28"/>
          <w:szCs w:val="28"/>
        </w:rPr>
      </w:pPr>
    </w:p>
    <w:p w:rsidR="009F0F4D" w:rsidRPr="000320A3" w:rsidRDefault="009F0F4D" w:rsidP="009945F4">
      <w:pPr>
        <w:spacing w:after="0" w:line="240" w:lineRule="auto"/>
        <w:ind w:firstLine="709"/>
        <w:jc w:val="center"/>
        <w:rPr>
          <w:rFonts w:ascii="Times New Roman" w:hAnsi="Times New Roman" w:cs="Times New Roman"/>
          <w:b/>
          <w:sz w:val="28"/>
          <w:szCs w:val="28"/>
        </w:rPr>
      </w:pPr>
      <w:r w:rsidRPr="000320A3">
        <w:rPr>
          <w:rFonts w:ascii="Times New Roman" w:hAnsi="Times New Roman" w:cs="Times New Roman"/>
          <w:b/>
          <w:sz w:val="28"/>
          <w:szCs w:val="28"/>
        </w:rPr>
        <w:t>3.3. Непроизведенные активы</w:t>
      </w:r>
    </w:p>
    <w:p w:rsidR="00821673" w:rsidRPr="000320A3" w:rsidRDefault="00821673" w:rsidP="009945F4">
      <w:pPr>
        <w:spacing w:after="0" w:line="240" w:lineRule="auto"/>
        <w:ind w:firstLine="709"/>
        <w:jc w:val="center"/>
        <w:rPr>
          <w:rFonts w:ascii="Times New Roman" w:hAnsi="Times New Roman" w:cs="Times New Roman"/>
          <w:b/>
          <w:sz w:val="28"/>
          <w:szCs w:val="28"/>
        </w:rPr>
      </w:pPr>
    </w:p>
    <w:p w:rsidR="009F0F4D" w:rsidRPr="000320A3" w:rsidRDefault="009B27E0"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3.3.1</w:t>
      </w:r>
      <w:r w:rsidR="009F0F4D" w:rsidRPr="000320A3">
        <w:rPr>
          <w:rFonts w:ascii="Times New Roman" w:hAnsi="Times New Roman" w:cs="Times New Roman"/>
          <w:sz w:val="28"/>
          <w:szCs w:val="28"/>
        </w:rPr>
        <w:t>. В учреждении к группе непроизведенных активов "Земля (земельные участки)" относится земельный участок, который закреплен на праве постоянного (бессрочного) пользования;</w:t>
      </w:r>
    </w:p>
    <w:p w:rsidR="009F0F4D" w:rsidRPr="000320A3" w:rsidRDefault="009F0F4D"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3.3.</w:t>
      </w:r>
      <w:r w:rsidR="009B27E0" w:rsidRPr="000320A3">
        <w:rPr>
          <w:rFonts w:ascii="Times New Roman" w:hAnsi="Times New Roman" w:cs="Times New Roman"/>
          <w:sz w:val="28"/>
          <w:szCs w:val="28"/>
        </w:rPr>
        <w:t>2</w:t>
      </w:r>
      <w:r w:rsidRPr="000320A3">
        <w:rPr>
          <w:rFonts w:ascii="Times New Roman" w:hAnsi="Times New Roman" w:cs="Times New Roman"/>
          <w:sz w:val="28"/>
          <w:szCs w:val="28"/>
        </w:rPr>
        <w:t>. Затраты на реконструкцию, модернизацию (поверхностное улучшение земель, мелиорацию, ирригацию, спрямление русла, иные аналогичные мероприятия), а также на замещение объектов непроизведенных активов отражаются в составе расходов текущего периода.</w:t>
      </w:r>
    </w:p>
    <w:p w:rsidR="009F0F4D" w:rsidRPr="000320A3" w:rsidRDefault="009B27E0"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3.3.3</w:t>
      </w:r>
      <w:r w:rsidR="009F0F4D" w:rsidRPr="000320A3">
        <w:rPr>
          <w:rFonts w:ascii="Times New Roman" w:hAnsi="Times New Roman" w:cs="Times New Roman"/>
          <w:sz w:val="28"/>
          <w:szCs w:val="28"/>
        </w:rPr>
        <w:t>. Переоценка объектов непроизведенных активов, относящихся к группе "Земля (земельные участки)", производится до справедливой стоимости, в качестве которой используется кадастровая стоимость. Изменение переоцененной стоимости объектов непроизведенных активов, относящихся к группе "Земля (земельные участки)", производится в результате проведения государственной кадастровой переоценки или внесения изменений в государственный кадастр земельных участков в соответствии с законодательством Российской Федерации.</w:t>
      </w:r>
    </w:p>
    <w:p w:rsidR="009B27E0" w:rsidRPr="000320A3" w:rsidRDefault="00B5766C" w:rsidP="009945F4">
      <w:pPr>
        <w:widowControl w:val="0"/>
        <w:tabs>
          <w:tab w:val="left" w:pos="1221"/>
        </w:tabs>
        <w:autoSpaceDE w:val="0"/>
        <w:autoSpaceDN w:val="0"/>
        <w:spacing w:after="0" w:line="240" w:lineRule="auto"/>
        <w:ind w:firstLine="709"/>
        <w:contextualSpacing/>
        <w:jc w:val="both"/>
        <w:rPr>
          <w:rFonts w:ascii="Times New Roman" w:hAnsi="Times New Roman" w:cs="Times New Roman"/>
          <w:sz w:val="28"/>
          <w:szCs w:val="28"/>
        </w:rPr>
      </w:pPr>
      <w:r w:rsidRPr="000320A3">
        <w:rPr>
          <w:rFonts w:ascii="Times New Roman" w:hAnsi="Times New Roman" w:cs="Times New Roman"/>
          <w:sz w:val="28"/>
          <w:szCs w:val="28"/>
        </w:rPr>
        <w:t>Проверка актуальности кадастровой стоимости земельного участка, по</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которой</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он</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отражен</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в</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учете,</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осуществляется ежегодно,</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перед</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составлением</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годовой отчетности. Если выявлено изменение кадастровой стоимости, в учете</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отражается</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изменение</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стоимости</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земельного</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участка</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объекта</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непроизведенных</w:t>
      </w:r>
      <w:r w:rsidRPr="000320A3">
        <w:rPr>
          <w:rFonts w:ascii="Times New Roman" w:hAnsi="Times New Roman" w:cs="Times New Roman"/>
          <w:spacing w:val="-4"/>
          <w:sz w:val="28"/>
          <w:szCs w:val="28"/>
        </w:rPr>
        <w:t xml:space="preserve"> </w:t>
      </w:r>
      <w:r w:rsidRPr="000320A3">
        <w:rPr>
          <w:rFonts w:ascii="Times New Roman" w:hAnsi="Times New Roman" w:cs="Times New Roman"/>
          <w:sz w:val="28"/>
          <w:szCs w:val="28"/>
        </w:rPr>
        <w:t>активов</w:t>
      </w:r>
      <w:r w:rsidR="009B27E0" w:rsidRPr="000320A3">
        <w:rPr>
          <w:rFonts w:ascii="Times New Roman" w:hAnsi="Times New Roman" w:cs="Times New Roman"/>
          <w:sz w:val="28"/>
          <w:szCs w:val="28"/>
        </w:rPr>
        <w:t>.</w:t>
      </w:r>
      <w:r w:rsidRPr="000320A3">
        <w:rPr>
          <w:rFonts w:ascii="Times New Roman" w:hAnsi="Times New Roman" w:cs="Times New Roman"/>
          <w:sz w:val="28"/>
          <w:szCs w:val="28"/>
        </w:rPr>
        <w:t xml:space="preserve"> </w:t>
      </w:r>
    </w:p>
    <w:p w:rsidR="00B5766C" w:rsidRPr="000320A3" w:rsidRDefault="00B5766C" w:rsidP="009945F4">
      <w:pPr>
        <w:widowControl w:val="0"/>
        <w:tabs>
          <w:tab w:val="left" w:pos="1221"/>
        </w:tabs>
        <w:autoSpaceDE w:val="0"/>
        <w:autoSpaceDN w:val="0"/>
        <w:spacing w:after="0" w:line="240" w:lineRule="auto"/>
        <w:ind w:firstLine="709"/>
        <w:contextualSpacing/>
        <w:jc w:val="both"/>
        <w:rPr>
          <w:rFonts w:ascii="Times New Roman" w:hAnsi="Times New Roman" w:cs="Times New Roman"/>
          <w:sz w:val="28"/>
          <w:szCs w:val="28"/>
        </w:rPr>
      </w:pPr>
      <w:r w:rsidRPr="000320A3">
        <w:rPr>
          <w:rFonts w:ascii="Times New Roman" w:hAnsi="Times New Roman" w:cs="Times New Roman"/>
          <w:sz w:val="28"/>
          <w:szCs w:val="28"/>
        </w:rPr>
        <w:t>Затраты на реконструкцию, модернизацию объектов непроизведенных</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активов</w:t>
      </w:r>
      <w:r w:rsidRPr="000320A3">
        <w:rPr>
          <w:rFonts w:ascii="Times New Roman" w:hAnsi="Times New Roman" w:cs="Times New Roman"/>
          <w:spacing w:val="-3"/>
          <w:sz w:val="28"/>
          <w:szCs w:val="28"/>
        </w:rPr>
        <w:t xml:space="preserve"> </w:t>
      </w:r>
      <w:r w:rsidRPr="000320A3">
        <w:rPr>
          <w:rFonts w:ascii="Times New Roman" w:hAnsi="Times New Roman" w:cs="Times New Roman"/>
          <w:sz w:val="28"/>
          <w:szCs w:val="28"/>
        </w:rPr>
        <w:t>отражаются</w:t>
      </w:r>
      <w:r w:rsidRPr="000320A3">
        <w:rPr>
          <w:rFonts w:ascii="Times New Roman" w:hAnsi="Times New Roman" w:cs="Times New Roman"/>
          <w:spacing w:val="-2"/>
          <w:sz w:val="28"/>
          <w:szCs w:val="28"/>
        </w:rPr>
        <w:t xml:space="preserve"> </w:t>
      </w:r>
      <w:r w:rsidRPr="000320A3">
        <w:rPr>
          <w:rFonts w:ascii="Times New Roman" w:hAnsi="Times New Roman" w:cs="Times New Roman"/>
          <w:sz w:val="28"/>
          <w:szCs w:val="28"/>
        </w:rPr>
        <w:t>в</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составе</w:t>
      </w:r>
      <w:r w:rsidRPr="000320A3">
        <w:rPr>
          <w:rFonts w:ascii="Times New Roman" w:hAnsi="Times New Roman" w:cs="Times New Roman"/>
          <w:spacing w:val="-4"/>
          <w:sz w:val="28"/>
          <w:szCs w:val="28"/>
        </w:rPr>
        <w:t xml:space="preserve"> </w:t>
      </w:r>
      <w:r w:rsidRPr="000320A3">
        <w:rPr>
          <w:rFonts w:ascii="Times New Roman" w:hAnsi="Times New Roman" w:cs="Times New Roman"/>
          <w:sz w:val="28"/>
          <w:szCs w:val="28"/>
        </w:rPr>
        <w:t>расходов</w:t>
      </w:r>
      <w:r w:rsidRPr="000320A3">
        <w:rPr>
          <w:rFonts w:ascii="Times New Roman" w:hAnsi="Times New Roman" w:cs="Times New Roman"/>
          <w:spacing w:val="-3"/>
          <w:sz w:val="28"/>
          <w:szCs w:val="28"/>
        </w:rPr>
        <w:t xml:space="preserve"> </w:t>
      </w:r>
      <w:r w:rsidRPr="000320A3">
        <w:rPr>
          <w:rFonts w:ascii="Times New Roman" w:hAnsi="Times New Roman" w:cs="Times New Roman"/>
          <w:sz w:val="28"/>
          <w:szCs w:val="28"/>
        </w:rPr>
        <w:t>текущего</w:t>
      </w:r>
      <w:r w:rsidRPr="000320A3">
        <w:rPr>
          <w:rFonts w:ascii="Times New Roman" w:hAnsi="Times New Roman" w:cs="Times New Roman"/>
          <w:spacing w:val="1"/>
          <w:sz w:val="28"/>
          <w:szCs w:val="28"/>
        </w:rPr>
        <w:t xml:space="preserve"> </w:t>
      </w:r>
      <w:r w:rsidRPr="000320A3">
        <w:rPr>
          <w:rFonts w:ascii="Times New Roman" w:hAnsi="Times New Roman" w:cs="Times New Roman"/>
          <w:sz w:val="28"/>
          <w:szCs w:val="28"/>
        </w:rPr>
        <w:t>периода (Основание:</w:t>
      </w:r>
      <w:r w:rsidRPr="000320A3">
        <w:rPr>
          <w:rFonts w:ascii="Times New Roman" w:hAnsi="Times New Roman" w:cs="Times New Roman"/>
          <w:spacing w:val="-5"/>
          <w:sz w:val="28"/>
          <w:szCs w:val="28"/>
        </w:rPr>
        <w:t xml:space="preserve"> </w:t>
      </w:r>
      <w:hyperlink r:id="rId11" w:history="1">
        <w:r w:rsidRPr="000320A3">
          <w:rPr>
            <w:rStyle w:val="a7"/>
            <w:rFonts w:ascii="Times New Roman" w:hAnsi="Times New Roman"/>
            <w:sz w:val="28"/>
            <w:szCs w:val="28"/>
          </w:rPr>
          <w:t>п.</w:t>
        </w:r>
        <w:r w:rsidRPr="000320A3">
          <w:rPr>
            <w:rStyle w:val="a7"/>
            <w:rFonts w:ascii="Times New Roman" w:hAnsi="Times New Roman"/>
            <w:spacing w:val="-4"/>
            <w:sz w:val="28"/>
            <w:szCs w:val="28"/>
          </w:rPr>
          <w:t xml:space="preserve"> </w:t>
        </w:r>
        <w:r w:rsidRPr="000320A3">
          <w:rPr>
            <w:rStyle w:val="a7"/>
            <w:rFonts w:ascii="Times New Roman" w:hAnsi="Times New Roman"/>
            <w:sz w:val="28"/>
            <w:szCs w:val="28"/>
          </w:rPr>
          <w:t>33</w:t>
        </w:r>
        <w:r w:rsidRPr="000320A3">
          <w:rPr>
            <w:rStyle w:val="a7"/>
            <w:rFonts w:ascii="Times New Roman" w:hAnsi="Times New Roman"/>
            <w:spacing w:val="-2"/>
            <w:sz w:val="28"/>
            <w:szCs w:val="28"/>
          </w:rPr>
          <w:t xml:space="preserve"> </w:t>
        </w:r>
      </w:hyperlink>
      <w:r w:rsidRPr="000320A3">
        <w:rPr>
          <w:rFonts w:ascii="Times New Roman" w:hAnsi="Times New Roman" w:cs="Times New Roman"/>
          <w:sz w:val="28"/>
          <w:szCs w:val="28"/>
        </w:rPr>
        <w:t>СГС</w:t>
      </w:r>
      <w:r w:rsidRPr="000320A3">
        <w:rPr>
          <w:rFonts w:ascii="Times New Roman" w:hAnsi="Times New Roman" w:cs="Times New Roman"/>
          <w:spacing w:val="-6"/>
          <w:sz w:val="28"/>
          <w:szCs w:val="28"/>
        </w:rPr>
        <w:t xml:space="preserve"> </w:t>
      </w:r>
      <w:r w:rsidRPr="000320A3">
        <w:rPr>
          <w:rFonts w:ascii="Times New Roman" w:hAnsi="Times New Roman" w:cs="Times New Roman"/>
          <w:sz w:val="28"/>
          <w:szCs w:val="28"/>
        </w:rPr>
        <w:t>"Непроизведенные</w:t>
      </w:r>
      <w:r w:rsidRPr="000320A3">
        <w:rPr>
          <w:rFonts w:ascii="Times New Roman" w:hAnsi="Times New Roman" w:cs="Times New Roman"/>
          <w:spacing w:val="-4"/>
          <w:sz w:val="28"/>
          <w:szCs w:val="28"/>
        </w:rPr>
        <w:t xml:space="preserve"> </w:t>
      </w:r>
      <w:r w:rsidRPr="000320A3">
        <w:rPr>
          <w:rFonts w:ascii="Times New Roman" w:hAnsi="Times New Roman" w:cs="Times New Roman"/>
          <w:sz w:val="28"/>
          <w:szCs w:val="28"/>
        </w:rPr>
        <w:t>активы").</w:t>
      </w:r>
    </w:p>
    <w:p w:rsidR="00B5766C" w:rsidRPr="000320A3" w:rsidRDefault="009B27E0" w:rsidP="009945F4">
      <w:pPr>
        <w:widowControl w:val="0"/>
        <w:tabs>
          <w:tab w:val="left" w:pos="719"/>
        </w:tabs>
        <w:autoSpaceDE w:val="0"/>
        <w:autoSpaceDN w:val="0"/>
        <w:spacing w:after="0" w:line="240" w:lineRule="auto"/>
        <w:contextualSpacing/>
        <w:jc w:val="both"/>
        <w:rPr>
          <w:rFonts w:ascii="Times New Roman" w:hAnsi="Times New Roman" w:cs="Times New Roman"/>
          <w:sz w:val="28"/>
          <w:szCs w:val="28"/>
        </w:rPr>
      </w:pPr>
      <w:r w:rsidRPr="000320A3">
        <w:rPr>
          <w:rFonts w:ascii="Times New Roman" w:hAnsi="Times New Roman" w:cs="Times New Roman"/>
          <w:sz w:val="28"/>
          <w:szCs w:val="28"/>
        </w:rPr>
        <w:tab/>
      </w:r>
      <w:r w:rsidR="00B5766C" w:rsidRPr="000320A3">
        <w:rPr>
          <w:rFonts w:ascii="Times New Roman" w:hAnsi="Times New Roman" w:cs="Times New Roman"/>
          <w:sz w:val="28"/>
          <w:szCs w:val="28"/>
        </w:rPr>
        <w:t>Обеспечение актуализации кадастровой стоимости земельного участка (при</w:t>
      </w:r>
      <w:r w:rsidR="00B5766C" w:rsidRPr="000320A3">
        <w:rPr>
          <w:rFonts w:ascii="Times New Roman" w:hAnsi="Times New Roman" w:cs="Times New Roman"/>
          <w:spacing w:val="-67"/>
          <w:sz w:val="28"/>
          <w:szCs w:val="28"/>
        </w:rPr>
        <w:t xml:space="preserve"> </w:t>
      </w:r>
      <w:r w:rsidR="00B5766C" w:rsidRPr="000320A3">
        <w:rPr>
          <w:rFonts w:ascii="Times New Roman" w:hAnsi="Times New Roman" w:cs="Times New Roman"/>
          <w:sz w:val="28"/>
          <w:szCs w:val="28"/>
        </w:rPr>
        <w:t>ее</w:t>
      </w:r>
      <w:r w:rsidR="00B5766C" w:rsidRPr="000320A3">
        <w:rPr>
          <w:rFonts w:ascii="Times New Roman" w:hAnsi="Times New Roman" w:cs="Times New Roman"/>
          <w:spacing w:val="1"/>
          <w:sz w:val="28"/>
          <w:szCs w:val="28"/>
        </w:rPr>
        <w:t xml:space="preserve"> </w:t>
      </w:r>
      <w:r w:rsidR="00B5766C" w:rsidRPr="000320A3">
        <w:rPr>
          <w:rFonts w:ascii="Times New Roman" w:hAnsi="Times New Roman" w:cs="Times New Roman"/>
          <w:sz w:val="28"/>
          <w:szCs w:val="28"/>
        </w:rPr>
        <w:t>изменении)</w:t>
      </w:r>
      <w:r w:rsidR="00B5766C" w:rsidRPr="000320A3">
        <w:rPr>
          <w:rFonts w:ascii="Times New Roman" w:hAnsi="Times New Roman" w:cs="Times New Roman"/>
          <w:spacing w:val="1"/>
          <w:sz w:val="28"/>
          <w:szCs w:val="28"/>
        </w:rPr>
        <w:t xml:space="preserve"> </w:t>
      </w:r>
      <w:r w:rsidR="00B5766C" w:rsidRPr="000320A3">
        <w:rPr>
          <w:rFonts w:ascii="Times New Roman" w:hAnsi="Times New Roman" w:cs="Times New Roman"/>
          <w:sz w:val="28"/>
          <w:szCs w:val="28"/>
        </w:rPr>
        <w:t>(Существенное</w:t>
      </w:r>
      <w:r w:rsidR="00B5766C" w:rsidRPr="000320A3">
        <w:rPr>
          <w:rFonts w:ascii="Times New Roman" w:hAnsi="Times New Roman" w:cs="Times New Roman"/>
          <w:spacing w:val="1"/>
          <w:sz w:val="28"/>
          <w:szCs w:val="28"/>
        </w:rPr>
        <w:t xml:space="preserve"> </w:t>
      </w:r>
      <w:r w:rsidR="00B5766C" w:rsidRPr="000320A3">
        <w:rPr>
          <w:rFonts w:ascii="Times New Roman" w:hAnsi="Times New Roman" w:cs="Times New Roman"/>
          <w:sz w:val="28"/>
          <w:szCs w:val="28"/>
        </w:rPr>
        <w:t>событие)</w:t>
      </w:r>
      <w:r w:rsidR="00B5766C" w:rsidRPr="000320A3">
        <w:rPr>
          <w:rFonts w:ascii="Times New Roman" w:hAnsi="Times New Roman" w:cs="Times New Roman"/>
          <w:spacing w:val="1"/>
          <w:sz w:val="28"/>
          <w:szCs w:val="28"/>
        </w:rPr>
        <w:t xml:space="preserve"> </w:t>
      </w:r>
      <w:r w:rsidR="00B5766C" w:rsidRPr="000320A3">
        <w:rPr>
          <w:rFonts w:ascii="Times New Roman" w:hAnsi="Times New Roman" w:cs="Times New Roman"/>
          <w:sz w:val="28"/>
          <w:szCs w:val="28"/>
        </w:rPr>
        <w:t>в</w:t>
      </w:r>
      <w:r w:rsidR="00B5766C" w:rsidRPr="000320A3">
        <w:rPr>
          <w:rFonts w:ascii="Times New Roman" w:hAnsi="Times New Roman" w:cs="Times New Roman"/>
          <w:spacing w:val="1"/>
          <w:sz w:val="28"/>
          <w:szCs w:val="28"/>
        </w:rPr>
        <w:t xml:space="preserve"> </w:t>
      </w:r>
      <w:r w:rsidR="00B5766C" w:rsidRPr="000320A3">
        <w:rPr>
          <w:rFonts w:ascii="Times New Roman" w:hAnsi="Times New Roman" w:cs="Times New Roman"/>
          <w:sz w:val="28"/>
          <w:szCs w:val="28"/>
        </w:rPr>
        <w:t>результате</w:t>
      </w:r>
      <w:r w:rsidR="00B5766C" w:rsidRPr="000320A3">
        <w:rPr>
          <w:rFonts w:ascii="Times New Roman" w:hAnsi="Times New Roman" w:cs="Times New Roman"/>
          <w:spacing w:val="1"/>
          <w:sz w:val="28"/>
          <w:szCs w:val="28"/>
        </w:rPr>
        <w:t xml:space="preserve"> </w:t>
      </w:r>
      <w:r w:rsidR="00B5766C" w:rsidRPr="000320A3">
        <w:rPr>
          <w:rFonts w:ascii="Times New Roman" w:hAnsi="Times New Roman" w:cs="Times New Roman"/>
          <w:sz w:val="28"/>
          <w:szCs w:val="28"/>
        </w:rPr>
        <w:t>проведения</w:t>
      </w:r>
      <w:r w:rsidR="00B5766C" w:rsidRPr="000320A3">
        <w:rPr>
          <w:rFonts w:ascii="Times New Roman" w:hAnsi="Times New Roman" w:cs="Times New Roman"/>
          <w:spacing w:val="1"/>
          <w:sz w:val="28"/>
          <w:szCs w:val="28"/>
        </w:rPr>
        <w:t xml:space="preserve"> </w:t>
      </w:r>
      <w:r w:rsidR="00B5766C" w:rsidRPr="000320A3">
        <w:rPr>
          <w:rFonts w:ascii="Times New Roman" w:hAnsi="Times New Roman" w:cs="Times New Roman"/>
          <w:sz w:val="28"/>
          <w:szCs w:val="28"/>
        </w:rPr>
        <w:t xml:space="preserve">государственной кадастровой переоценки или внесения изменений в </w:t>
      </w:r>
      <w:proofErr w:type="spellStart"/>
      <w:proofErr w:type="gramStart"/>
      <w:r w:rsidR="00B5766C" w:rsidRPr="000320A3">
        <w:rPr>
          <w:rFonts w:ascii="Times New Roman" w:hAnsi="Times New Roman" w:cs="Times New Roman"/>
          <w:sz w:val="28"/>
          <w:szCs w:val="28"/>
        </w:rPr>
        <w:t>госкадастр</w:t>
      </w:r>
      <w:proofErr w:type="spellEnd"/>
      <w:r w:rsidR="00B5766C" w:rsidRPr="000320A3">
        <w:rPr>
          <w:rFonts w:ascii="Times New Roman" w:hAnsi="Times New Roman" w:cs="Times New Roman"/>
          <w:sz w:val="28"/>
          <w:szCs w:val="28"/>
        </w:rPr>
        <w:t xml:space="preserve"> </w:t>
      </w:r>
      <w:r w:rsidR="00B5766C" w:rsidRPr="000320A3">
        <w:rPr>
          <w:rFonts w:ascii="Times New Roman" w:hAnsi="Times New Roman" w:cs="Times New Roman"/>
          <w:spacing w:val="-67"/>
          <w:sz w:val="28"/>
          <w:szCs w:val="28"/>
        </w:rPr>
        <w:t xml:space="preserve"> </w:t>
      </w:r>
      <w:r w:rsidR="00B5766C" w:rsidRPr="000320A3">
        <w:rPr>
          <w:rFonts w:ascii="Times New Roman" w:hAnsi="Times New Roman" w:cs="Times New Roman"/>
          <w:sz w:val="28"/>
          <w:szCs w:val="28"/>
        </w:rPr>
        <w:t>земельных</w:t>
      </w:r>
      <w:proofErr w:type="gramEnd"/>
      <w:r w:rsidR="00B5766C" w:rsidRPr="000320A3">
        <w:rPr>
          <w:rFonts w:ascii="Times New Roman" w:hAnsi="Times New Roman" w:cs="Times New Roman"/>
          <w:sz w:val="28"/>
          <w:szCs w:val="28"/>
        </w:rPr>
        <w:t xml:space="preserve"> участков</w:t>
      </w:r>
      <w:r w:rsidR="00B5766C" w:rsidRPr="000320A3">
        <w:rPr>
          <w:rFonts w:ascii="Times New Roman" w:hAnsi="Times New Roman" w:cs="Times New Roman"/>
          <w:spacing w:val="-2"/>
          <w:sz w:val="28"/>
          <w:szCs w:val="28"/>
        </w:rPr>
        <w:t xml:space="preserve"> </w:t>
      </w:r>
      <w:r w:rsidR="00B5766C" w:rsidRPr="000320A3">
        <w:rPr>
          <w:rFonts w:ascii="Times New Roman" w:hAnsi="Times New Roman" w:cs="Times New Roman"/>
          <w:sz w:val="28"/>
          <w:szCs w:val="28"/>
        </w:rPr>
        <w:t>отражается в</w:t>
      </w:r>
      <w:r w:rsidR="00B5766C" w:rsidRPr="000320A3">
        <w:rPr>
          <w:rFonts w:ascii="Times New Roman" w:hAnsi="Times New Roman" w:cs="Times New Roman"/>
          <w:spacing w:val="-2"/>
          <w:sz w:val="28"/>
          <w:szCs w:val="28"/>
        </w:rPr>
        <w:t xml:space="preserve"> </w:t>
      </w:r>
      <w:r w:rsidR="00B5766C" w:rsidRPr="000320A3">
        <w:rPr>
          <w:rFonts w:ascii="Times New Roman" w:hAnsi="Times New Roman" w:cs="Times New Roman"/>
          <w:sz w:val="28"/>
          <w:szCs w:val="28"/>
        </w:rPr>
        <w:t>учете:</w:t>
      </w:r>
    </w:p>
    <w:p w:rsidR="00B5766C" w:rsidRPr="000320A3" w:rsidRDefault="00B5766C" w:rsidP="009945F4">
      <w:pPr>
        <w:pStyle w:val="a3"/>
        <w:widowControl w:val="0"/>
        <w:tabs>
          <w:tab w:val="left" w:pos="892"/>
        </w:tabs>
        <w:autoSpaceDE w:val="0"/>
        <w:autoSpaceDN w:val="0"/>
        <w:spacing w:after="0" w:line="240" w:lineRule="auto"/>
        <w:ind w:left="0" w:firstLine="709"/>
        <w:jc w:val="both"/>
        <w:rPr>
          <w:rFonts w:ascii="Times New Roman" w:hAnsi="Times New Roman" w:cs="Times New Roman"/>
          <w:sz w:val="28"/>
          <w:szCs w:val="28"/>
        </w:rPr>
      </w:pPr>
      <w:r w:rsidRPr="000320A3">
        <w:rPr>
          <w:rFonts w:ascii="Times New Roman" w:hAnsi="Times New Roman" w:cs="Times New Roman"/>
          <w:sz w:val="28"/>
          <w:szCs w:val="28"/>
        </w:rPr>
        <w:t>- при</w:t>
      </w:r>
      <w:r w:rsidRPr="000320A3">
        <w:rPr>
          <w:rFonts w:ascii="Times New Roman" w:hAnsi="Times New Roman" w:cs="Times New Roman"/>
          <w:spacing w:val="19"/>
          <w:sz w:val="28"/>
          <w:szCs w:val="28"/>
        </w:rPr>
        <w:t xml:space="preserve"> </w:t>
      </w:r>
      <w:r w:rsidRPr="000320A3">
        <w:rPr>
          <w:rFonts w:ascii="Times New Roman" w:hAnsi="Times New Roman" w:cs="Times New Roman"/>
          <w:sz w:val="28"/>
          <w:szCs w:val="28"/>
        </w:rPr>
        <w:t>увеличении</w:t>
      </w:r>
      <w:r w:rsidRPr="000320A3">
        <w:rPr>
          <w:rFonts w:ascii="Times New Roman" w:hAnsi="Times New Roman" w:cs="Times New Roman"/>
          <w:spacing w:val="21"/>
          <w:sz w:val="28"/>
          <w:szCs w:val="28"/>
        </w:rPr>
        <w:t xml:space="preserve"> </w:t>
      </w:r>
      <w:r w:rsidRPr="000320A3">
        <w:rPr>
          <w:rFonts w:ascii="Times New Roman" w:hAnsi="Times New Roman" w:cs="Times New Roman"/>
          <w:sz w:val="28"/>
          <w:szCs w:val="28"/>
        </w:rPr>
        <w:t>кадастровой</w:t>
      </w:r>
      <w:r w:rsidRPr="000320A3">
        <w:rPr>
          <w:rFonts w:ascii="Times New Roman" w:hAnsi="Times New Roman" w:cs="Times New Roman"/>
          <w:spacing w:val="20"/>
          <w:sz w:val="28"/>
          <w:szCs w:val="28"/>
        </w:rPr>
        <w:t xml:space="preserve"> </w:t>
      </w:r>
      <w:r w:rsidRPr="000320A3">
        <w:rPr>
          <w:rFonts w:ascii="Times New Roman" w:hAnsi="Times New Roman" w:cs="Times New Roman"/>
          <w:sz w:val="28"/>
          <w:szCs w:val="28"/>
        </w:rPr>
        <w:t>стоимости</w:t>
      </w:r>
      <w:r w:rsidRPr="000320A3">
        <w:rPr>
          <w:rFonts w:ascii="Times New Roman" w:hAnsi="Times New Roman" w:cs="Times New Roman"/>
          <w:spacing w:val="21"/>
          <w:sz w:val="28"/>
          <w:szCs w:val="28"/>
        </w:rPr>
        <w:t xml:space="preserve"> </w:t>
      </w:r>
      <w:r w:rsidRPr="000320A3">
        <w:rPr>
          <w:rFonts w:ascii="Times New Roman" w:hAnsi="Times New Roman" w:cs="Times New Roman"/>
          <w:sz w:val="28"/>
          <w:szCs w:val="28"/>
        </w:rPr>
        <w:t>по</w:t>
      </w:r>
      <w:r w:rsidRPr="000320A3">
        <w:rPr>
          <w:rFonts w:ascii="Times New Roman" w:hAnsi="Times New Roman" w:cs="Times New Roman"/>
          <w:spacing w:val="18"/>
          <w:sz w:val="28"/>
          <w:szCs w:val="28"/>
        </w:rPr>
        <w:t xml:space="preserve"> </w:t>
      </w:r>
      <w:r w:rsidRPr="000320A3">
        <w:rPr>
          <w:rFonts w:ascii="Times New Roman" w:hAnsi="Times New Roman" w:cs="Times New Roman"/>
          <w:sz w:val="28"/>
          <w:szCs w:val="28"/>
        </w:rPr>
        <w:t>дебету</w:t>
      </w:r>
      <w:r w:rsidRPr="000320A3">
        <w:rPr>
          <w:rFonts w:ascii="Times New Roman" w:hAnsi="Times New Roman" w:cs="Times New Roman"/>
          <w:spacing w:val="17"/>
          <w:sz w:val="28"/>
          <w:szCs w:val="28"/>
        </w:rPr>
        <w:t xml:space="preserve"> </w:t>
      </w:r>
      <w:r w:rsidRPr="000320A3">
        <w:rPr>
          <w:rFonts w:ascii="Times New Roman" w:hAnsi="Times New Roman" w:cs="Times New Roman"/>
          <w:sz w:val="28"/>
          <w:szCs w:val="28"/>
        </w:rPr>
        <w:t>0.103.11.330</w:t>
      </w:r>
      <w:r w:rsidRPr="000320A3">
        <w:rPr>
          <w:rFonts w:ascii="Times New Roman" w:hAnsi="Times New Roman" w:cs="Times New Roman"/>
          <w:spacing w:val="18"/>
          <w:sz w:val="28"/>
          <w:szCs w:val="28"/>
        </w:rPr>
        <w:t xml:space="preserve"> </w:t>
      </w:r>
      <w:r w:rsidRPr="000320A3">
        <w:rPr>
          <w:rFonts w:ascii="Times New Roman" w:hAnsi="Times New Roman" w:cs="Times New Roman"/>
          <w:sz w:val="28"/>
          <w:szCs w:val="28"/>
        </w:rPr>
        <w:t>и</w:t>
      </w:r>
      <w:r w:rsidRPr="000320A3">
        <w:rPr>
          <w:rFonts w:ascii="Times New Roman" w:hAnsi="Times New Roman" w:cs="Times New Roman"/>
          <w:spacing w:val="18"/>
          <w:sz w:val="28"/>
          <w:szCs w:val="28"/>
        </w:rPr>
        <w:t xml:space="preserve"> </w:t>
      </w:r>
      <w:r w:rsidRPr="000320A3">
        <w:rPr>
          <w:rFonts w:ascii="Times New Roman" w:hAnsi="Times New Roman" w:cs="Times New Roman"/>
          <w:sz w:val="28"/>
          <w:szCs w:val="28"/>
        </w:rPr>
        <w:t>кредиту</w:t>
      </w:r>
      <w:r w:rsidRPr="000320A3">
        <w:rPr>
          <w:rFonts w:ascii="Times New Roman" w:hAnsi="Times New Roman" w:cs="Times New Roman"/>
          <w:spacing w:val="-67"/>
          <w:sz w:val="28"/>
          <w:szCs w:val="28"/>
        </w:rPr>
        <w:t xml:space="preserve"> </w:t>
      </w:r>
      <w:r w:rsidRPr="000320A3">
        <w:rPr>
          <w:rFonts w:ascii="Times New Roman" w:hAnsi="Times New Roman" w:cs="Times New Roman"/>
          <w:sz w:val="28"/>
          <w:szCs w:val="28"/>
        </w:rPr>
        <w:t>0.401.10.176;</w:t>
      </w:r>
    </w:p>
    <w:p w:rsidR="00B5766C" w:rsidRPr="000320A3" w:rsidRDefault="00B5766C" w:rsidP="009945F4">
      <w:pPr>
        <w:pStyle w:val="a3"/>
        <w:widowControl w:val="0"/>
        <w:tabs>
          <w:tab w:val="left" w:pos="880"/>
        </w:tabs>
        <w:autoSpaceDE w:val="0"/>
        <w:autoSpaceDN w:val="0"/>
        <w:spacing w:after="0" w:line="240" w:lineRule="auto"/>
        <w:ind w:left="0" w:firstLine="709"/>
        <w:jc w:val="both"/>
        <w:rPr>
          <w:rFonts w:ascii="Times New Roman" w:hAnsi="Times New Roman" w:cs="Times New Roman"/>
          <w:sz w:val="28"/>
          <w:szCs w:val="28"/>
        </w:rPr>
      </w:pPr>
      <w:r w:rsidRPr="000320A3">
        <w:rPr>
          <w:rFonts w:ascii="Times New Roman" w:hAnsi="Times New Roman" w:cs="Times New Roman"/>
          <w:sz w:val="28"/>
          <w:szCs w:val="28"/>
        </w:rPr>
        <w:lastRenderedPageBreak/>
        <w:t>- при</w:t>
      </w:r>
      <w:r w:rsidRPr="000320A3">
        <w:rPr>
          <w:rFonts w:ascii="Times New Roman" w:hAnsi="Times New Roman" w:cs="Times New Roman"/>
          <w:spacing w:val="9"/>
          <w:sz w:val="28"/>
          <w:szCs w:val="28"/>
        </w:rPr>
        <w:t xml:space="preserve"> </w:t>
      </w:r>
      <w:r w:rsidRPr="000320A3">
        <w:rPr>
          <w:rFonts w:ascii="Times New Roman" w:hAnsi="Times New Roman" w:cs="Times New Roman"/>
          <w:sz w:val="28"/>
          <w:szCs w:val="28"/>
        </w:rPr>
        <w:t>уменьшении</w:t>
      </w:r>
      <w:r w:rsidRPr="000320A3">
        <w:rPr>
          <w:rFonts w:ascii="Times New Roman" w:hAnsi="Times New Roman" w:cs="Times New Roman"/>
          <w:spacing w:val="7"/>
          <w:sz w:val="28"/>
          <w:szCs w:val="28"/>
        </w:rPr>
        <w:t xml:space="preserve"> </w:t>
      </w:r>
      <w:r w:rsidRPr="000320A3">
        <w:rPr>
          <w:rFonts w:ascii="Times New Roman" w:hAnsi="Times New Roman" w:cs="Times New Roman"/>
          <w:sz w:val="28"/>
          <w:szCs w:val="28"/>
        </w:rPr>
        <w:t>кадастровой</w:t>
      </w:r>
      <w:r w:rsidRPr="000320A3">
        <w:rPr>
          <w:rFonts w:ascii="Times New Roman" w:hAnsi="Times New Roman" w:cs="Times New Roman"/>
          <w:spacing w:val="9"/>
          <w:sz w:val="28"/>
          <w:szCs w:val="28"/>
        </w:rPr>
        <w:t xml:space="preserve"> </w:t>
      </w:r>
      <w:r w:rsidRPr="000320A3">
        <w:rPr>
          <w:rFonts w:ascii="Times New Roman" w:hAnsi="Times New Roman" w:cs="Times New Roman"/>
          <w:sz w:val="28"/>
          <w:szCs w:val="28"/>
        </w:rPr>
        <w:t>стоимости</w:t>
      </w:r>
      <w:r w:rsidRPr="000320A3">
        <w:rPr>
          <w:rFonts w:ascii="Times New Roman" w:hAnsi="Times New Roman" w:cs="Times New Roman"/>
          <w:spacing w:val="8"/>
          <w:sz w:val="28"/>
          <w:szCs w:val="28"/>
        </w:rPr>
        <w:t xml:space="preserve"> </w:t>
      </w:r>
      <w:r w:rsidRPr="000320A3">
        <w:rPr>
          <w:rFonts w:ascii="Times New Roman" w:hAnsi="Times New Roman" w:cs="Times New Roman"/>
          <w:sz w:val="28"/>
          <w:szCs w:val="28"/>
        </w:rPr>
        <w:t>по</w:t>
      </w:r>
      <w:r w:rsidRPr="000320A3">
        <w:rPr>
          <w:rFonts w:ascii="Times New Roman" w:hAnsi="Times New Roman" w:cs="Times New Roman"/>
          <w:spacing w:val="7"/>
          <w:sz w:val="28"/>
          <w:szCs w:val="28"/>
        </w:rPr>
        <w:t xml:space="preserve"> </w:t>
      </w:r>
      <w:r w:rsidRPr="000320A3">
        <w:rPr>
          <w:rFonts w:ascii="Times New Roman" w:hAnsi="Times New Roman" w:cs="Times New Roman"/>
          <w:sz w:val="28"/>
          <w:szCs w:val="28"/>
        </w:rPr>
        <w:t>дебету</w:t>
      </w:r>
      <w:r w:rsidRPr="000320A3">
        <w:rPr>
          <w:rFonts w:ascii="Times New Roman" w:hAnsi="Times New Roman" w:cs="Times New Roman"/>
          <w:spacing w:val="4"/>
          <w:sz w:val="28"/>
          <w:szCs w:val="28"/>
        </w:rPr>
        <w:t xml:space="preserve"> </w:t>
      </w:r>
      <w:r w:rsidRPr="000320A3">
        <w:rPr>
          <w:rFonts w:ascii="Times New Roman" w:hAnsi="Times New Roman" w:cs="Times New Roman"/>
          <w:sz w:val="28"/>
          <w:szCs w:val="28"/>
        </w:rPr>
        <w:t>0.401.10.176</w:t>
      </w:r>
      <w:r w:rsidRPr="000320A3">
        <w:rPr>
          <w:rFonts w:ascii="Times New Roman" w:hAnsi="Times New Roman" w:cs="Times New Roman"/>
          <w:spacing w:val="9"/>
          <w:sz w:val="28"/>
          <w:szCs w:val="28"/>
        </w:rPr>
        <w:t xml:space="preserve"> </w:t>
      </w:r>
      <w:r w:rsidRPr="000320A3">
        <w:rPr>
          <w:rFonts w:ascii="Times New Roman" w:hAnsi="Times New Roman" w:cs="Times New Roman"/>
          <w:sz w:val="28"/>
          <w:szCs w:val="28"/>
        </w:rPr>
        <w:t>и</w:t>
      </w:r>
      <w:r w:rsidRPr="000320A3">
        <w:rPr>
          <w:rFonts w:ascii="Times New Roman" w:hAnsi="Times New Roman" w:cs="Times New Roman"/>
          <w:spacing w:val="6"/>
          <w:sz w:val="28"/>
          <w:szCs w:val="28"/>
        </w:rPr>
        <w:t xml:space="preserve"> </w:t>
      </w:r>
      <w:r w:rsidRPr="000320A3">
        <w:rPr>
          <w:rFonts w:ascii="Times New Roman" w:hAnsi="Times New Roman" w:cs="Times New Roman"/>
          <w:sz w:val="28"/>
          <w:szCs w:val="28"/>
        </w:rPr>
        <w:t>кредиту</w:t>
      </w:r>
      <w:r w:rsidRPr="000320A3">
        <w:rPr>
          <w:rFonts w:ascii="Times New Roman" w:hAnsi="Times New Roman" w:cs="Times New Roman"/>
          <w:spacing w:val="-67"/>
          <w:sz w:val="28"/>
          <w:szCs w:val="28"/>
        </w:rPr>
        <w:t xml:space="preserve"> </w:t>
      </w:r>
      <w:r w:rsidRPr="000320A3">
        <w:rPr>
          <w:rFonts w:ascii="Times New Roman" w:hAnsi="Times New Roman" w:cs="Times New Roman"/>
          <w:sz w:val="28"/>
          <w:szCs w:val="28"/>
        </w:rPr>
        <w:t>0.103.11.430</w:t>
      </w:r>
    </w:p>
    <w:p w:rsidR="00B5766C" w:rsidRPr="000320A3" w:rsidRDefault="00B5766C"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(Основание:</w:t>
      </w:r>
      <w:r w:rsidRPr="000320A3">
        <w:rPr>
          <w:rFonts w:ascii="Times New Roman" w:hAnsi="Times New Roman" w:cs="Times New Roman"/>
          <w:spacing w:val="-4"/>
          <w:sz w:val="28"/>
          <w:szCs w:val="28"/>
        </w:rPr>
        <w:t xml:space="preserve"> </w:t>
      </w:r>
      <w:hyperlink r:id="rId12" w:history="1">
        <w:r w:rsidRPr="000320A3">
          <w:rPr>
            <w:rStyle w:val="a7"/>
            <w:rFonts w:ascii="Times New Roman" w:hAnsi="Times New Roman"/>
            <w:sz w:val="28"/>
            <w:szCs w:val="28"/>
          </w:rPr>
          <w:t>п.</w:t>
        </w:r>
        <w:r w:rsidRPr="000320A3">
          <w:rPr>
            <w:rStyle w:val="a7"/>
            <w:rFonts w:ascii="Times New Roman" w:hAnsi="Times New Roman"/>
            <w:spacing w:val="-4"/>
            <w:sz w:val="28"/>
            <w:szCs w:val="28"/>
          </w:rPr>
          <w:t xml:space="preserve"> </w:t>
        </w:r>
        <w:r w:rsidRPr="000320A3">
          <w:rPr>
            <w:rStyle w:val="a7"/>
            <w:rFonts w:ascii="Times New Roman" w:hAnsi="Times New Roman"/>
            <w:sz w:val="28"/>
            <w:szCs w:val="28"/>
          </w:rPr>
          <w:t>3</w:t>
        </w:r>
      </w:hyperlink>
      <w:r w:rsidRPr="000320A3">
        <w:rPr>
          <w:rFonts w:ascii="Times New Roman" w:hAnsi="Times New Roman" w:cs="Times New Roman"/>
          <w:sz w:val="28"/>
          <w:szCs w:val="28"/>
        </w:rPr>
        <w:t>6</w:t>
      </w:r>
      <w:r w:rsidRPr="000320A3">
        <w:rPr>
          <w:rFonts w:ascii="Times New Roman" w:hAnsi="Times New Roman" w:cs="Times New Roman"/>
          <w:spacing w:val="-3"/>
          <w:sz w:val="28"/>
          <w:szCs w:val="28"/>
        </w:rPr>
        <w:t xml:space="preserve"> </w:t>
      </w:r>
      <w:r w:rsidRPr="000320A3">
        <w:rPr>
          <w:rFonts w:ascii="Times New Roman" w:hAnsi="Times New Roman" w:cs="Times New Roman"/>
          <w:sz w:val="28"/>
          <w:szCs w:val="28"/>
        </w:rPr>
        <w:t>СГС</w:t>
      </w:r>
      <w:r w:rsidRPr="000320A3">
        <w:rPr>
          <w:rFonts w:ascii="Times New Roman" w:hAnsi="Times New Roman" w:cs="Times New Roman"/>
          <w:spacing w:val="-6"/>
          <w:sz w:val="28"/>
          <w:szCs w:val="28"/>
        </w:rPr>
        <w:t xml:space="preserve"> </w:t>
      </w:r>
      <w:r w:rsidRPr="000320A3">
        <w:rPr>
          <w:rFonts w:ascii="Times New Roman" w:hAnsi="Times New Roman" w:cs="Times New Roman"/>
          <w:sz w:val="28"/>
          <w:szCs w:val="28"/>
        </w:rPr>
        <w:t>"Непроизведенные</w:t>
      </w:r>
      <w:r w:rsidRPr="000320A3">
        <w:rPr>
          <w:rFonts w:ascii="Times New Roman" w:hAnsi="Times New Roman" w:cs="Times New Roman"/>
          <w:spacing w:val="-4"/>
          <w:sz w:val="28"/>
          <w:szCs w:val="28"/>
        </w:rPr>
        <w:t xml:space="preserve"> </w:t>
      </w:r>
      <w:r w:rsidRPr="000320A3">
        <w:rPr>
          <w:rFonts w:ascii="Times New Roman" w:hAnsi="Times New Roman" w:cs="Times New Roman"/>
          <w:sz w:val="28"/>
          <w:szCs w:val="28"/>
        </w:rPr>
        <w:t>активы")</w:t>
      </w:r>
    </w:p>
    <w:p w:rsidR="009F0F4D" w:rsidRPr="000320A3" w:rsidRDefault="009F0F4D"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3.3.</w:t>
      </w:r>
      <w:r w:rsidR="00B76AA3" w:rsidRPr="000320A3">
        <w:rPr>
          <w:rFonts w:ascii="Times New Roman" w:hAnsi="Times New Roman" w:cs="Times New Roman"/>
          <w:sz w:val="28"/>
          <w:szCs w:val="28"/>
        </w:rPr>
        <w:t>4</w:t>
      </w:r>
      <w:r w:rsidRPr="000320A3">
        <w:rPr>
          <w:rFonts w:ascii="Times New Roman" w:hAnsi="Times New Roman" w:cs="Times New Roman"/>
          <w:sz w:val="28"/>
          <w:szCs w:val="28"/>
        </w:rPr>
        <w:t>. Объекты непроизведенных активов не амортизируются.</w:t>
      </w:r>
    </w:p>
    <w:p w:rsidR="009F0F4D" w:rsidRPr="000320A3" w:rsidRDefault="009F0F4D"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3.3.</w:t>
      </w:r>
      <w:r w:rsidR="00B76AA3" w:rsidRPr="000320A3">
        <w:rPr>
          <w:rFonts w:ascii="Times New Roman" w:hAnsi="Times New Roman" w:cs="Times New Roman"/>
          <w:sz w:val="28"/>
          <w:szCs w:val="28"/>
        </w:rPr>
        <w:t>5</w:t>
      </w:r>
      <w:r w:rsidRPr="000320A3">
        <w:rPr>
          <w:rFonts w:ascii="Times New Roman" w:hAnsi="Times New Roman" w:cs="Times New Roman"/>
          <w:sz w:val="28"/>
          <w:szCs w:val="28"/>
        </w:rPr>
        <w:t>. Аналитический учет объектов непроизведенных активов ведется в Инвентарной карточке учета основных средств. Аналитический учет непроизведенных активов ведется в разрезе объектов, идентификационных номеров объектов непроизведенных активов (кадастровых, реестровых, учетных номеров), местонахождений объектов (адресов), ответственных лиц.</w:t>
      </w:r>
    </w:p>
    <w:p w:rsidR="00B76AA3" w:rsidRPr="000320A3" w:rsidRDefault="00B76AA3"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 xml:space="preserve">3.3.6. Земельные участки, закрепленные за учреждениями на праве постоянного (бессрочного) пользования (в том числе расположенные под объектами недвижимости), принимаются с решением Комиссии Учреждения на основании </w:t>
      </w:r>
      <w:proofErr w:type="gramStart"/>
      <w:r w:rsidRPr="000320A3">
        <w:rPr>
          <w:rFonts w:ascii="Times New Roman" w:hAnsi="Times New Roman" w:cs="Times New Roman"/>
          <w:sz w:val="28"/>
          <w:szCs w:val="28"/>
        </w:rPr>
        <w:t>Акта  (</w:t>
      </w:r>
      <w:proofErr w:type="gramEnd"/>
      <w:r w:rsidRPr="000320A3">
        <w:rPr>
          <w:rFonts w:ascii="Times New Roman" w:hAnsi="Times New Roman" w:cs="Times New Roman"/>
          <w:sz w:val="28"/>
          <w:szCs w:val="28"/>
        </w:rPr>
        <w:t>ф. 0510448) и Решения (ф. 0510441) при наличии выписки из Единого государственного реестра недвижимости (свидетельства), подтверждающей регистрацию права пользования земельным участком.</w:t>
      </w:r>
    </w:p>
    <w:p w:rsidR="00B76AA3" w:rsidRPr="000320A3" w:rsidRDefault="00B76AA3"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Выбытие земельных участков отражается на учете на основании Акта (ф. 0510448) и Извещения (ф. 0504805) при наличии выписки из Единого государственного реестра недвижимости (свидетельства), подтверждающей регистрацию права пользования земельным участком принимающей стороной.</w:t>
      </w:r>
    </w:p>
    <w:p w:rsidR="009F0F4D" w:rsidRPr="000320A3" w:rsidRDefault="009F0F4D" w:rsidP="009945F4">
      <w:pPr>
        <w:pStyle w:val="a3"/>
        <w:numPr>
          <w:ilvl w:val="1"/>
          <w:numId w:val="44"/>
        </w:numPr>
        <w:spacing w:after="0" w:line="240" w:lineRule="auto"/>
        <w:jc w:val="center"/>
        <w:rPr>
          <w:rFonts w:ascii="Times New Roman" w:hAnsi="Times New Roman" w:cs="Times New Roman"/>
          <w:b/>
          <w:bCs/>
          <w:sz w:val="28"/>
          <w:szCs w:val="28"/>
        </w:rPr>
      </w:pPr>
      <w:r w:rsidRPr="000320A3">
        <w:rPr>
          <w:rFonts w:ascii="Times New Roman" w:hAnsi="Times New Roman" w:cs="Times New Roman"/>
          <w:b/>
          <w:bCs/>
          <w:sz w:val="28"/>
          <w:szCs w:val="28"/>
        </w:rPr>
        <w:t>Материальные запасы</w:t>
      </w:r>
    </w:p>
    <w:p w:rsidR="00821673" w:rsidRDefault="00821673" w:rsidP="009945F4">
      <w:pPr>
        <w:pStyle w:val="a3"/>
        <w:spacing w:after="0" w:line="240" w:lineRule="auto"/>
        <w:ind w:left="0" w:firstLine="709"/>
        <w:rPr>
          <w:rFonts w:ascii="Times New Roman" w:hAnsi="Times New Roman" w:cs="Times New Roman"/>
          <w:b/>
          <w:bCs/>
          <w:sz w:val="28"/>
          <w:szCs w:val="28"/>
        </w:rPr>
      </w:pPr>
    </w:p>
    <w:p w:rsidR="000320A3" w:rsidRDefault="000320A3" w:rsidP="009945F4">
      <w:pPr>
        <w:pStyle w:val="a3"/>
        <w:spacing w:after="0" w:line="240" w:lineRule="auto"/>
        <w:ind w:left="0" w:firstLine="709"/>
        <w:rPr>
          <w:rFonts w:ascii="Times New Roman" w:hAnsi="Times New Roman" w:cs="Times New Roman"/>
          <w:b/>
          <w:bCs/>
          <w:sz w:val="28"/>
          <w:szCs w:val="28"/>
        </w:rPr>
      </w:pPr>
    </w:p>
    <w:p w:rsidR="000320A3" w:rsidRPr="000320A3" w:rsidRDefault="000320A3" w:rsidP="009945F4">
      <w:pPr>
        <w:pStyle w:val="a3"/>
        <w:spacing w:after="0" w:line="240" w:lineRule="auto"/>
        <w:ind w:left="0" w:firstLine="709"/>
        <w:rPr>
          <w:rFonts w:ascii="Times New Roman" w:hAnsi="Times New Roman" w:cs="Times New Roman"/>
          <w:b/>
          <w:bCs/>
          <w:sz w:val="28"/>
          <w:szCs w:val="28"/>
        </w:rPr>
      </w:pPr>
    </w:p>
    <w:p w:rsidR="009F0F4D" w:rsidRPr="000320A3" w:rsidRDefault="009F0F4D" w:rsidP="009945F4">
      <w:pPr>
        <w:pStyle w:val="a5"/>
        <w:ind w:firstLine="709"/>
        <w:jc w:val="both"/>
        <w:rPr>
          <w:rFonts w:ascii="Times New Roman" w:hAnsi="Times New Roman" w:cs="Times New Roman"/>
          <w:sz w:val="28"/>
          <w:szCs w:val="28"/>
        </w:rPr>
      </w:pPr>
      <w:r w:rsidRPr="000320A3">
        <w:rPr>
          <w:rFonts w:ascii="Times New Roman" w:hAnsi="Times New Roman" w:cs="Times New Roman"/>
          <w:sz w:val="28"/>
          <w:szCs w:val="28"/>
        </w:rPr>
        <w:t>3.4.1.</w:t>
      </w:r>
      <w:r w:rsidRPr="000320A3">
        <w:rPr>
          <w:rFonts w:ascii="Times New Roman" w:hAnsi="Times New Roman" w:cs="Times New Roman"/>
          <w:b/>
          <w:sz w:val="28"/>
          <w:szCs w:val="28"/>
        </w:rPr>
        <w:t xml:space="preserve">  </w:t>
      </w:r>
      <w:r w:rsidR="00044D2B" w:rsidRPr="000320A3">
        <w:rPr>
          <w:rFonts w:ascii="Times New Roman" w:hAnsi="Times New Roman" w:cs="Times New Roman"/>
          <w:sz w:val="28"/>
          <w:szCs w:val="28"/>
        </w:rPr>
        <w:t>К материальным запасам относятся предметы, используемые в деятельности учреждения в течение периода, не превышающего 12 месяцев, независимо от их стоимости (п. 7 СГС «Запасы»). Окончательное решение о сроке полезного использования объекта имущества при его принятии к учету принимает Комиссия по поступлению и выбытию активов.</w:t>
      </w:r>
    </w:p>
    <w:p w:rsidR="00044D2B" w:rsidRPr="000320A3" w:rsidRDefault="00044D2B" w:rsidP="009945F4">
      <w:pPr>
        <w:spacing w:after="0" w:line="240" w:lineRule="auto"/>
        <w:ind w:firstLine="708"/>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Учреждение учитывает в материальные запасы с разбивкой на аналитические группы по кодам вида синтетического счета:</w:t>
      </w:r>
    </w:p>
    <w:p w:rsidR="00044D2B" w:rsidRPr="000320A3" w:rsidRDefault="00044D2B" w:rsidP="009945F4">
      <w:pPr>
        <w:spacing w:after="0" w:line="240" w:lineRule="auto"/>
        <w:ind w:firstLine="708"/>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 xml:space="preserve">1. «Лекарственные препараты и медицинские материалы» – медикаменты, компоненты, </w:t>
      </w:r>
      <w:proofErr w:type="spellStart"/>
      <w:r w:rsidRPr="000320A3">
        <w:rPr>
          <w:rFonts w:ascii="Times New Roman" w:hAnsi="Times New Roman" w:cs="Times New Roman"/>
          <w:color w:val="000000"/>
          <w:sz w:val="28"/>
          <w:szCs w:val="28"/>
        </w:rPr>
        <w:t>эндопротезы</w:t>
      </w:r>
      <w:proofErr w:type="spellEnd"/>
      <w:r w:rsidRPr="000320A3">
        <w:rPr>
          <w:rFonts w:ascii="Times New Roman" w:hAnsi="Times New Roman" w:cs="Times New Roman"/>
          <w:color w:val="000000"/>
          <w:sz w:val="28"/>
          <w:szCs w:val="28"/>
        </w:rPr>
        <w:t>,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rsidR="00044D2B" w:rsidRPr="000320A3" w:rsidRDefault="00044D2B" w:rsidP="009945F4">
      <w:pPr>
        <w:spacing w:after="0" w:line="240" w:lineRule="auto"/>
        <w:ind w:firstLine="708"/>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2. «Продукты питания» - продукты питания, продовольственные пайки, молочные смеси, лечебно-профилактическое питание и т.д.</w:t>
      </w:r>
    </w:p>
    <w:p w:rsidR="00044D2B" w:rsidRPr="000320A3" w:rsidRDefault="00044D2B" w:rsidP="009945F4">
      <w:pPr>
        <w:spacing w:after="0" w:line="240" w:lineRule="auto"/>
        <w:ind w:firstLine="708"/>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3. «Горюче-смазочные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
    <w:p w:rsidR="00044D2B" w:rsidRPr="000320A3" w:rsidRDefault="00044D2B" w:rsidP="009945F4">
      <w:pPr>
        <w:spacing w:after="0" w:line="240" w:lineRule="auto"/>
        <w:ind w:firstLine="708"/>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4</w:t>
      </w:r>
      <w:r w:rsidR="00F26B84" w:rsidRPr="000320A3">
        <w:rPr>
          <w:rFonts w:ascii="Times New Roman" w:hAnsi="Times New Roman" w:cs="Times New Roman"/>
          <w:color w:val="000000"/>
          <w:sz w:val="28"/>
          <w:szCs w:val="28"/>
        </w:rPr>
        <w:t>.</w:t>
      </w:r>
      <w:r w:rsidRPr="000320A3">
        <w:rPr>
          <w:rFonts w:ascii="Times New Roman" w:hAnsi="Times New Roman" w:cs="Times New Roman"/>
          <w:color w:val="000000"/>
          <w:sz w:val="28"/>
          <w:szCs w:val="28"/>
        </w:rPr>
        <w:t xml:space="preserve"> «Строительные материалы» – все виды строительных материалов, включая строительные материалы для целей капитальных вложений:</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w:t>
      </w:r>
      <w:r w:rsidRPr="000320A3">
        <w:rPr>
          <w:rFonts w:ascii="Times New Roman" w:hAnsi="Times New Roman" w:cs="Times New Roman"/>
          <w:color w:val="000000"/>
          <w:sz w:val="28"/>
          <w:szCs w:val="28"/>
        </w:rPr>
        <w:lastRenderedPageBreak/>
        <w:t>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rsidR="00044D2B" w:rsidRPr="000320A3" w:rsidRDefault="00044D2B" w:rsidP="009945F4">
      <w:pPr>
        <w:spacing w:after="0" w:line="240" w:lineRule="auto"/>
        <w:ind w:firstLine="709"/>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044D2B" w:rsidRPr="000320A3" w:rsidRDefault="00044D2B" w:rsidP="009945F4">
      <w:pPr>
        <w:spacing w:after="0" w:line="240" w:lineRule="auto"/>
        <w:ind w:firstLine="708"/>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5</w:t>
      </w:r>
      <w:r w:rsidR="00F26B84" w:rsidRPr="000320A3">
        <w:rPr>
          <w:rFonts w:ascii="Times New Roman" w:hAnsi="Times New Roman" w:cs="Times New Roman"/>
          <w:color w:val="000000"/>
          <w:sz w:val="28"/>
          <w:szCs w:val="28"/>
        </w:rPr>
        <w:t>.</w:t>
      </w:r>
      <w:r w:rsidRPr="000320A3">
        <w:rPr>
          <w:rFonts w:ascii="Times New Roman" w:hAnsi="Times New Roman" w:cs="Times New Roman"/>
          <w:color w:val="000000"/>
          <w:sz w:val="28"/>
          <w:szCs w:val="28"/>
        </w:rPr>
        <w:t xml:space="preserve"> «Мягкий инвентарь»:</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белье (рубашки, сорочки, халаты и т.п.);</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постельное белье и принадлежности (матрацы, подушки, одеяла, простыни, пододеяльники, наволочки, покрывала, мешки спальные и т.п.);</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одежда и обмундирование, включая спецодежду (костюмы, пальто, плащи, полушубки, платья, кофты, юбки, куртки, брюки и т.п.);</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обувь, включая специальную (ботинки, сапоги, сандалии, валенки и т.п.);</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спортивная одежда и обувь (костюмы, ботинки и т.п.);</w:t>
      </w:r>
    </w:p>
    <w:p w:rsidR="00044D2B" w:rsidRPr="000320A3" w:rsidRDefault="00044D2B" w:rsidP="009945F4">
      <w:pPr>
        <w:spacing w:after="0" w:line="240" w:lineRule="auto"/>
        <w:ind w:firstLine="709"/>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прочий мягкий инвентарь.</w:t>
      </w:r>
    </w:p>
    <w:p w:rsidR="00044D2B" w:rsidRPr="000320A3" w:rsidRDefault="00044D2B" w:rsidP="009945F4">
      <w:pPr>
        <w:spacing w:after="0" w:line="240" w:lineRule="auto"/>
        <w:ind w:firstLine="709"/>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rsidR="00044D2B" w:rsidRPr="000320A3" w:rsidRDefault="00044D2B" w:rsidP="009945F4">
      <w:pPr>
        <w:spacing w:after="0" w:line="240" w:lineRule="auto"/>
        <w:ind w:firstLine="708"/>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6</w:t>
      </w:r>
      <w:r w:rsidR="00F26B84" w:rsidRPr="000320A3">
        <w:rPr>
          <w:rFonts w:ascii="Times New Roman" w:hAnsi="Times New Roman" w:cs="Times New Roman"/>
          <w:color w:val="000000"/>
          <w:sz w:val="28"/>
          <w:szCs w:val="28"/>
        </w:rPr>
        <w:t>.</w:t>
      </w:r>
      <w:r w:rsidRPr="000320A3">
        <w:rPr>
          <w:rFonts w:ascii="Times New Roman" w:hAnsi="Times New Roman" w:cs="Times New Roman"/>
          <w:color w:val="000000"/>
          <w:sz w:val="28"/>
          <w:szCs w:val="28"/>
        </w:rPr>
        <w:t xml:space="preserve"> «Прочие материальные запасы»:</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 xml:space="preserve">молодняк всех видов животных и животные на откорме (например, птицы, кролики, пушные звери), семьи пчел независимо от их стоимости в случае, если они предназначены для использования в научно-исследовательских, селекционных целях, а также менее 12 месяцев для целей обучения или для любой другой деятельности, не являющейся деятельностью по </w:t>
      </w:r>
      <w:proofErr w:type="spellStart"/>
      <w:r w:rsidRPr="000320A3">
        <w:rPr>
          <w:rFonts w:ascii="Times New Roman" w:hAnsi="Times New Roman" w:cs="Times New Roman"/>
          <w:color w:val="000000"/>
          <w:sz w:val="28"/>
          <w:szCs w:val="28"/>
        </w:rPr>
        <w:t>биотрансформации</w:t>
      </w:r>
      <w:proofErr w:type="spellEnd"/>
      <w:r w:rsidRPr="000320A3">
        <w:rPr>
          <w:rFonts w:ascii="Times New Roman" w:hAnsi="Times New Roman" w:cs="Times New Roman"/>
          <w:color w:val="000000"/>
          <w:sz w:val="28"/>
          <w:szCs w:val="28"/>
        </w:rPr>
        <w:t>;</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lastRenderedPageBreak/>
        <w:t>приплод молодняка (не для продажи, для собственных нужд) при наличии в учреждениях рабочего скота;</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посадочный, семенной материал для собственных нужд;</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 xml:space="preserve">реактивы и химикаты, стекло и </w:t>
      </w:r>
      <w:proofErr w:type="spellStart"/>
      <w:r w:rsidRPr="000320A3">
        <w:rPr>
          <w:rFonts w:ascii="Times New Roman" w:hAnsi="Times New Roman" w:cs="Times New Roman"/>
          <w:color w:val="000000"/>
          <w:sz w:val="28"/>
          <w:szCs w:val="28"/>
        </w:rPr>
        <w:t>химпосуда</w:t>
      </w:r>
      <w:proofErr w:type="spellEnd"/>
      <w:r w:rsidRPr="000320A3">
        <w:rPr>
          <w:rFonts w:ascii="Times New Roman" w:hAnsi="Times New Roman" w:cs="Times New Roman"/>
          <w:color w:val="000000"/>
          <w:sz w:val="28"/>
          <w:szCs w:val="28"/>
        </w:rPr>
        <w:t xml:space="preserve">, металлы, электроматериалы, радиоматериалы и радиодетали, </w:t>
      </w:r>
      <w:proofErr w:type="spellStart"/>
      <w:r w:rsidRPr="000320A3">
        <w:rPr>
          <w:rFonts w:ascii="Times New Roman" w:hAnsi="Times New Roman" w:cs="Times New Roman"/>
          <w:color w:val="000000"/>
          <w:sz w:val="28"/>
          <w:szCs w:val="28"/>
        </w:rPr>
        <w:t>фотопринадлежности</w:t>
      </w:r>
      <w:proofErr w:type="spellEnd"/>
      <w:r w:rsidRPr="000320A3">
        <w:rPr>
          <w:rFonts w:ascii="Times New Roman" w:hAnsi="Times New Roman" w:cs="Times New Roman"/>
          <w:color w:val="000000"/>
          <w:sz w:val="28"/>
          <w:szCs w:val="28"/>
        </w:rPr>
        <w:t>, подопытные животные и прочие материалы для учебных целей и научно-исследовательских работ, драгоценные и другие металлы для протезирования, а также инвалидная техника и средства передвижения для инвалидов;</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хозяйственные материалы (электрические лампочки, мыло, щетки и др.), канцелярские принадлежности (бумага, карандаши, ручки, стержни и др.);</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посуда;</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корма и фураж (сено, овес и другие виды кормов и фуража для животных), семена, удобрения;</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044D2B" w:rsidRPr="000320A3" w:rsidRDefault="00044D2B" w:rsidP="009945F4">
      <w:pPr>
        <w:spacing w:after="0" w:line="240" w:lineRule="auto"/>
        <w:ind w:firstLine="709"/>
        <w:contextualSpacing/>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материалы специального назначения;</w:t>
      </w:r>
    </w:p>
    <w:p w:rsidR="00044D2B" w:rsidRPr="000320A3" w:rsidRDefault="00044D2B" w:rsidP="009945F4">
      <w:pPr>
        <w:spacing w:after="0" w:line="240" w:lineRule="auto"/>
        <w:ind w:firstLine="709"/>
        <w:jc w:val="both"/>
        <w:rPr>
          <w:rFonts w:ascii="Times New Roman" w:hAnsi="Times New Roman" w:cs="Times New Roman"/>
          <w:color w:val="000000"/>
          <w:sz w:val="28"/>
          <w:szCs w:val="28"/>
        </w:rPr>
      </w:pPr>
      <w:r w:rsidRPr="000320A3">
        <w:rPr>
          <w:rFonts w:ascii="Times New Roman" w:hAnsi="Times New Roman" w:cs="Times New Roman"/>
          <w:color w:val="000000"/>
          <w:sz w:val="28"/>
          <w:szCs w:val="28"/>
        </w:rPr>
        <w:t>иные материальные запасы.</w:t>
      </w:r>
    </w:p>
    <w:p w:rsidR="00B81831" w:rsidRPr="000320A3" w:rsidRDefault="009F0F4D"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 xml:space="preserve">3.4.2. </w:t>
      </w:r>
      <w:r w:rsidR="00B81831" w:rsidRPr="000320A3">
        <w:rPr>
          <w:rFonts w:ascii="Times New Roman" w:hAnsi="Times New Roman" w:cs="Times New Roman"/>
          <w:sz w:val="28"/>
          <w:szCs w:val="28"/>
        </w:rPr>
        <w:t>Оприходование материальных запасов производится по первоначальной стоимости (пункт 13 СГС «Запасы»).</w:t>
      </w:r>
    </w:p>
    <w:p w:rsidR="00B81831" w:rsidRPr="000320A3" w:rsidRDefault="00B81831"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Первоначальная стоимость определяется:</w:t>
      </w:r>
    </w:p>
    <w:p w:rsidR="00B81831" w:rsidRPr="000320A3" w:rsidRDefault="00B81831"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 xml:space="preserve">для приобретения за денежные средства и их эквиваленты: фактические затраты с учетом НДС (кроме запасов, приобретенных для деятельности, облагаемой НДС) + накладные расходы, связанные с приобретением запасов (в </w:t>
      </w:r>
      <w:proofErr w:type="spellStart"/>
      <w:r w:rsidRPr="000320A3">
        <w:rPr>
          <w:rFonts w:ascii="Times New Roman" w:hAnsi="Times New Roman" w:cs="Times New Roman"/>
          <w:sz w:val="28"/>
          <w:szCs w:val="28"/>
        </w:rPr>
        <w:t>т.ч</w:t>
      </w:r>
      <w:proofErr w:type="spellEnd"/>
      <w:r w:rsidRPr="000320A3">
        <w:rPr>
          <w:rFonts w:ascii="Times New Roman" w:hAnsi="Times New Roman" w:cs="Times New Roman"/>
          <w:sz w:val="28"/>
          <w:szCs w:val="28"/>
        </w:rPr>
        <w:t>. информационные, консультационные, посреднические услуги, транспортно-заготовительные расходы);</w:t>
      </w:r>
    </w:p>
    <w:p w:rsidR="00B81831" w:rsidRPr="000320A3" w:rsidRDefault="00B81831"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для приобретения в обмен на иные активы на коммерческих условиях: по справедливой стоимости на дату приобретения методом рыночных цен;</w:t>
      </w:r>
    </w:p>
    <w:p w:rsidR="00B81831" w:rsidRPr="000320A3" w:rsidRDefault="00B81831" w:rsidP="009945F4">
      <w:pPr>
        <w:spacing w:after="0" w:line="240" w:lineRule="auto"/>
        <w:ind w:firstLine="709"/>
        <w:jc w:val="both"/>
        <w:rPr>
          <w:rFonts w:ascii="Times New Roman" w:hAnsi="Times New Roman" w:cs="Times New Roman"/>
          <w:sz w:val="28"/>
          <w:szCs w:val="28"/>
        </w:rPr>
      </w:pPr>
      <w:r w:rsidRPr="000320A3">
        <w:rPr>
          <w:rFonts w:ascii="Times New Roman" w:hAnsi="Times New Roman" w:cs="Times New Roman"/>
          <w:sz w:val="28"/>
          <w:szCs w:val="28"/>
        </w:rPr>
        <w:t>если справедливую стоимость невозможно надежно оценить или обменная операция не на коммерческих условиях: применять остаточную стоимость;</w:t>
      </w:r>
    </w:p>
    <w:p w:rsidR="00B81831" w:rsidRPr="004F69F3" w:rsidRDefault="00B81831"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lastRenderedPageBreak/>
        <w:t>если остаточная стоимость равна нулю или ее невозможно определить: применять условную оценку, равную «один объект – один рубль»;</w:t>
      </w:r>
    </w:p>
    <w:p w:rsidR="00B81831" w:rsidRPr="004F69F3" w:rsidRDefault="00B81831"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для запасов, изготовленных своими силами: фактически произведенные вложения в пределах норм (фактическая себестоимость). В фактические затраты не включать сверхнормативные потери, затраты на хранение, общехозяйственные и иные аналогичные расходы (если они не связаны непосредственно с изготовлением материальных запасов), расходы на продажу;</w:t>
      </w:r>
    </w:p>
    <w:p w:rsidR="00B81831" w:rsidRPr="004F69F3" w:rsidRDefault="00B81831"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для запасов, полученных от учредителя или от иной организации госсектора: принимать к учету по оценке, определенной передающей стороной;</w:t>
      </w:r>
    </w:p>
    <w:p w:rsidR="00B81831" w:rsidRPr="004F69F3" w:rsidRDefault="00B81831"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для запасов, полученных в результате разборки или ликвидации основных средств: определять по справедливой стоимости.</w:t>
      </w:r>
    </w:p>
    <w:p w:rsidR="00961EFB" w:rsidRPr="004F69F3" w:rsidRDefault="00B81831"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Основание: пункты 16, 19, 20, 22, 23 СГС «Запасы».</w:t>
      </w:r>
      <w:r w:rsidR="00961EFB" w:rsidRPr="004F69F3">
        <w:rPr>
          <w:rFonts w:ascii="Times New Roman" w:hAnsi="Times New Roman" w:cs="Times New Roman"/>
          <w:sz w:val="28"/>
          <w:szCs w:val="28"/>
        </w:rPr>
        <w:tab/>
      </w:r>
      <w:r w:rsidR="00961EFB" w:rsidRPr="004F69F3">
        <w:rPr>
          <w:rFonts w:ascii="Times New Roman" w:hAnsi="Times New Roman" w:cs="Times New Roman"/>
          <w:sz w:val="28"/>
          <w:szCs w:val="28"/>
        </w:rPr>
        <w:tab/>
      </w:r>
      <w:r w:rsidR="00961EFB" w:rsidRPr="004F69F3">
        <w:rPr>
          <w:rFonts w:ascii="Times New Roman" w:hAnsi="Times New Roman" w:cs="Times New Roman"/>
          <w:sz w:val="28"/>
          <w:szCs w:val="28"/>
        </w:rPr>
        <w:tab/>
      </w:r>
      <w:r w:rsidR="00961EFB" w:rsidRPr="004F69F3">
        <w:rPr>
          <w:rFonts w:ascii="Times New Roman" w:hAnsi="Times New Roman" w:cs="Times New Roman"/>
          <w:sz w:val="28"/>
          <w:szCs w:val="28"/>
        </w:rPr>
        <w:tab/>
      </w:r>
    </w:p>
    <w:p w:rsidR="00F26B84" w:rsidRPr="004F69F3" w:rsidRDefault="009F0F4D" w:rsidP="009945F4">
      <w:pPr>
        <w:spacing w:after="0" w:line="240" w:lineRule="auto"/>
        <w:ind w:firstLine="709"/>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rPr>
        <w:t>3</w:t>
      </w:r>
      <w:r w:rsidRPr="004F69F3">
        <w:rPr>
          <w:rFonts w:ascii="Times New Roman" w:hAnsi="Times New Roman" w:cs="Times New Roman"/>
          <w:sz w:val="28"/>
          <w:szCs w:val="28"/>
          <w:shd w:val="clear" w:color="auto" w:fill="FFFFFF"/>
        </w:rPr>
        <w:t>.4.</w:t>
      </w:r>
      <w:r w:rsidR="00B81831" w:rsidRPr="004F69F3">
        <w:rPr>
          <w:rFonts w:ascii="Times New Roman" w:hAnsi="Times New Roman" w:cs="Times New Roman"/>
          <w:sz w:val="28"/>
          <w:szCs w:val="28"/>
          <w:shd w:val="clear" w:color="auto" w:fill="FFFFFF"/>
        </w:rPr>
        <w:t>3</w:t>
      </w:r>
      <w:r w:rsidRPr="004F69F3">
        <w:rPr>
          <w:rFonts w:ascii="Times New Roman" w:hAnsi="Times New Roman" w:cs="Times New Roman"/>
          <w:sz w:val="28"/>
          <w:szCs w:val="28"/>
          <w:shd w:val="clear" w:color="auto" w:fill="FFFFFF"/>
        </w:rPr>
        <w:t xml:space="preserve">. </w:t>
      </w:r>
      <w:r w:rsidR="00F26B84" w:rsidRPr="004F69F3">
        <w:rPr>
          <w:rFonts w:ascii="Times New Roman" w:hAnsi="Times New Roman" w:cs="Times New Roman"/>
          <w:sz w:val="28"/>
          <w:szCs w:val="28"/>
          <w:shd w:val="clear" w:color="auto" w:fill="FFFFFF"/>
        </w:rPr>
        <w:t>Единица учета материальных запасов в учреждении – номенклатурная (реестровая) единица. Исключения:</w:t>
      </w:r>
    </w:p>
    <w:p w:rsidR="00F26B84" w:rsidRPr="004F69F3" w:rsidRDefault="00F26B84" w:rsidP="009945F4">
      <w:pPr>
        <w:spacing w:after="0" w:line="240" w:lineRule="auto"/>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shd w:val="clear" w:color="auto" w:fill="FFFFFF"/>
        </w:rPr>
        <w:tab/>
        <w:t xml:space="preserve">группы материальных запасов, характеристики которых совпадают, </w:t>
      </w:r>
      <w:proofErr w:type="gramStart"/>
      <w:r w:rsidRPr="004F69F3">
        <w:rPr>
          <w:rFonts w:ascii="Times New Roman" w:hAnsi="Times New Roman" w:cs="Times New Roman"/>
          <w:sz w:val="28"/>
          <w:szCs w:val="28"/>
          <w:shd w:val="clear" w:color="auto" w:fill="FFFFFF"/>
        </w:rPr>
        <w:t>например</w:t>
      </w:r>
      <w:proofErr w:type="gramEnd"/>
      <w:r w:rsidRPr="004F69F3">
        <w:rPr>
          <w:rFonts w:ascii="Times New Roman" w:hAnsi="Times New Roman" w:cs="Times New Roman"/>
          <w:sz w:val="28"/>
          <w:szCs w:val="28"/>
          <w:shd w:val="clear" w:color="auto" w:fill="FFFFFF"/>
        </w:rPr>
        <w:t>: офисная бумага одного формата с одинаковым количеством листов в пачке, кнопки канцелярские с одинаковыми диаметром и количеством штук в коробке и т. д. Единица учета таких материальных запасов – однородная (реестровая) группа запасов;</w:t>
      </w:r>
    </w:p>
    <w:p w:rsidR="00F26B84" w:rsidRPr="004F69F3" w:rsidRDefault="00F26B84" w:rsidP="009945F4">
      <w:pPr>
        <w:spacing w:after="0" w:line="240" w:lineRule="auto"/>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shd w:val="clear" w:color="auto" w:fill="FFFFFF"/>
        </w:rPr>
        <w:tab/>
        <w:t>материальные запасы с ограниченным сроком годности – продукты питания, медикаменты и др., а также товары для продажи. Единица учета таких материальных запасов – партия.</w:t>
      </w:r>
    </w:p>
    <w:p w:rsidR="00F26B84" w:rsidRPr="004F69F3" w:rsidRDefault="00F26B84" w:rsidP="009945F4">
      <w:pPr>
        <w:spacing w:after="0" w:line="240" w:lineRule="auto"/>
        <w:ind w:firstLine="709"/>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shd w:val="clear" w:color="auto" w:fill="FFFFFF"/>
        </w:rPr>
        <w:t>Решение о применении единиц учета «однородная (реестровая) группа запасов» и «партия» принимает комиссия по поступлению и выбытию активов на основании положений учетной политики учреждения.</w:t>
      </w:r>
    </w:p>
    <w:p w:rsidR="00F26B84" w:rsidRPr="004F69F3" w:rsidRDefault="00F26B84" w:rsidP="009945F4">
      <w:pPr>
        <w:spacing w:after="0" w:line="240" w:lineRule="auto"/>
        <w:ind w:firstLine="709"/>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shd w:val="clear" w:color="auto" w:fill="FFFFFF"/>
        </w:rPr>
        <w:t>Постоянно действующая комиссия по поступлению и выбытию активов субъекта учета должна определить срок полезного использования материальных запасов, используемых в деятельности в течение периода, превышающего 12 месяцев, при принятии их к бухгалтерскому учету.</w:t>
      </w:r>
    </w:p>
    <w:p w:rsidR="00F26B84" w:rsidRPr="004F69F3" w:rsidRDefault="00F26B84" w:rsidP="009945F4">
      <w:pPr>
        <w:spacing w:after="0" w:line="240" w:lineRule="auto"/>
        <w:ind w:firstLine="709"/>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shd w:val="clear" w:color="auto" w:fill="FFFFFF"/>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rsidR="00F26B84" w:rsidRPr="004F69F3" w:rsidRDefault="00F26B84" w:rsidP="009945F4">
      <w:pPr>
        <w:spacing w:after="0" w:line="240" w:lineRule="auto"/>
        <w:ind w:firstLine="709"/>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shd w:val="clear" w:color="auto" w:fill="FFFFFF"/>
        </w:rPr>
        <w:t>Основание: пункт 8 СГС «Запасы».</w:t>
      </w:r>
    </w:p>
    <w:p w:rsidR="009F0F4D" w:rsidRPr="004F69F3" w:rsidRDefault="009F0F4D"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3.4.</w:t>
      </w:r>
      <w:r w:rsidR="00B81831" w:rsidRPr="004F69F3">
        <w:rPr>
          <w:rFonts w:ascii="Times New Roman" w:hAnsi="Times New Roman" w:cs="Times New Roman"/>
          <w:sz w:val="28"/>
          <w:szCs w:val="28"/>
        </w:rPr>
        <w:t>4</w:t>
      </w:r>
      <w:r w:rsidRPr="004F69F3">
        <w:rPr>
          <w:rFonts w:ascii="Times New Roman" w:hAnsi="Times New Roman" w:cs="Times New Roman"/>
          <w:sz w:val="28"/>
          <w:szCs w:val="28"/>
        </w:rPr>
        <w:t>. Аналитический учет материальных запасов ведется по наименованиям и материально ответственным лицам.</w:t>
      </w:r>
    </w:p>
    <w:p w:rsidR="009F0F4D" w:rsidRPr="004F69F3"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3.4.</w:t>
      </w:r>
      <w:r w:rsidR="00B81831" w:rsidRPr="004F69F3">
        <w:rPr>
          <w:rFonts w:ascii="Times New Roman" w:hAnsi="Times New Roman" w:cs="Times New Roman"/>
          <w:sz w:val="28"/>
          <w:szCs w:val="28"/>
        </w:rPr>
        <w:t>5</w:t>
      </w:r>
      <w:r w:rsidRPr="004F69F3">
        <w:rPr>
          <w:rFonts w:ascii="Times New Roman" w:hAnsi="Times New Roman" w:cs="Times New Roman"/>
          <w:b/>
          <w:sz w:val="28"/>
          <w:szCs w:val="28"/>
        </w:rPr>
        <w:t>.</w:t>
      </w:r>
      <w:r w:rsidRPr="004F69F3">
        <w:rPr>
          <w:rFonts w:ascii="Times New Roman" w:hAnsi="Times New Roman" w:cs="Times New Roman"/>
          <w:sz w:val="28"/>
          <w:szCs w:val="28"/>
        </w:rPr>
        <w:t xml:space="preserve"> Изменение первоначальной (балансовой) стоимости запаса, предназначенного для отчуждения не в пользу организаций государственного сектора, осуществляется учреждением на основании документально подтвержденных данных об оценке его справедливой (рыночной) стоимости. </w:t>
      </w:r>
    </w:p>
    <w:p w:rsidR="009F0F4D" w:rsidRPr="004F69F3"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F69F3">
        <w:rPr>
          <w:rFonts w:ascii="Times New Roman" w:hAnsi="Times New Roman" w:cs="Times New Roman"/>
          <w:sz w:val="28"/>
          <w:szCs w:val="28"/>
          <w:u w:val="single"/>
          <w:shd w:val="clear" w:color="auto" w:fill="FFFFFF"/>
        </w:rPr>
        <w:t>Основание:</w:t>
      </w:r>
      <w:r w:rsidRPr="004F69F3">
        <w:rPr>
          <w:rFonts w:ascii="Times New Roman" w:hAnsi="Times New Roman" w:cs="Times New Roman"/>
          <w:sz w:val="28"/>
          <w:szCs w:val="28"/>
          <w:shd w:val="clear" w:color="auto" w:fill="FFFFFF"/>
        </w:rPr>
        <w:t xml:space="preserve">  пункт</w:t>
      </w:r>
      <w:proofErr w:type="gramEnd"/>
      <w:r w:rsidRPr="004F69F3">
        <w:rPr>
          <w:rFonts w:ascii="Times New Roman" w:hAnsi="Times New Roman" w:cs="Times New Roman"/>
          <w:sz w:val="28"/>
          <w:szCs w:val="28"/>
          <w:shd w:val="clear" w:color="auto" w:fill="FFFFFF"/>
        </w:rPr>
        <w:t xml:space="preserve"> 29 СГС "Запасы".</w:t>
      </w:r>
    </w:p>
    <w:p w:rsidR="009F0F4D" w:rsidRPr="004F69F3" w:rsidRDefault="00B81831" w:rsidP="009945F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rPr>
        <w:t>3.4.6</w:t>
      </w:r>
      <w:r w:rsidR="009F0F4D" w:rsidRPr="004F69F3">
        <w:rPr>
          <w:rFonts w:ascii="Times New Roman" w:hAnsi="Times New Roman" w:cs="Times New Roman"/>
          <w:sz w:val="28"/>
          <w:szCs w:val="28"/>
        </w:rPr>
        <w:t>.</w:t>
      </w:r>
      <w:r w:rsidR="009F0F4D" w:rsidRPr="004F69F3">
        <w:rPr>
          <w:rFonts w:ascii="Times New Roman" w:hAnsi="Times New Roman" w:cs="Times New Roman"/>
          <w:b/>
          <w:sz w:val="28"/>
          <w:szCs w:val="28"/>
        </w:rPr>
        <w:t xml:space="preserve"> </w:t>
      </w:r>
      <w:r w:rsidR="009F0F4D" w:rsidRPr="004F69F3">
        <w:rPr>
          <w:rFonts w:ascii="Times New Roman" w:hAnsi="Times New Roman" w:cs="Times New Roman"/>
          <w:sz w:val="28"/>
          <w:szCs w:val="28"/>
        </w:rPr>
        <w:t>Списание материальных запасов производится п</w:t>
      </w:r>
      <w:r w:rsidR="008C6D3B" w:rsidRPr="004F69F3">
        <w:rPr>
          <w:rFonts w:ascii="Times New Roman" w:hAnsi="Times New Roman" w:cs="Times New Roman"/>
          <w:sz w:val="28"/>
          <w:szCs w:val="28"/>
        </w:rPr>
        <w:t>о средней фактической стоимости.</w:t>
      </w:r>
    </w:p>
    <w:p w:rsidR="009F0F4D" w:rsidRPr="004F69F3" w:rsidRDefault="009F0F4D" w:rsidP="009945F4">
      <w:pPr>
        <w:spacing w:after="0" w:line="240" w:lineRule="auto"/>
        <w:ind w:firstLine="709"/>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u w:val="single"/>
        </w:rPr>
        <w:t>Основание:</w:t>
      </w:r>
      <w:r w:rsidRPr="004F69F3">
        <w:rPr>
          <w:rFonts w:ascii="Times New Roman" w:hAnsi="Times New Roman" w:cs="Times New Roman"/>
          <w:sz w:val="28"/>
          <w:szCs w:val="28"/>
        </w:rPr>
        <w:t xml:space="preserve"> пункт 42 СГС </w:t>
      </w:r>
      <w:r w:rsidRPr="004F69F3">
        <w:rPr>
          <w:rFonts w:ascii="Times New Roman" w:hAnsi="Times New Roman" w:cs="Times New Roman"/>
          <w:sz w:val="28"/>
          <w:szCs w:val="28"/>
          <w:shd w:val="clear" w:color="auto" w:fill="FFFFFF"/>
        </w:rPr>
        <w:t>"Запасы"</w:t>
      </w:r>
      <w:r w:rsidR="00022EB6" w:rsidRPr="004F69F3">
        <w:rPr>
          <w:rFonts w:ascii="Times New Roman" w:hAnsi="Times New Roman" w:cs="Times New Roman"/>
          <w:sz w:val="28"/>
          <w:szCs w:val="28"/>
          <w:shd w:val="clear" w:color="auto" w:fill="FFFFFF"/>
        </w:rPr>
        <w:t>.</w:t>
      </w:r>
    </w:p>
    <w:p w:rsidR="00022EB6" w:rsidRPr="004F69F3" w:rsidRDefault="00022EB6" w:rsidP="009945F4">
      <w:pPr>
        <w:spacing w:after="0" w:line="240" w:lineRule="auto"/>
        <w:ind w:firstLine="709"/>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shd w:val="clear" w:color="auto" w:fill="FFFFFF"/>
        </w:rPr>
        <w:lastRenderedPageBreak/>
        <w:t>3.4.7.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тот код вида деятельности, по которому будут использоваться.</w:t>
      </w:r>
    </w:p>
    <w:p w:rsidR="00022EB6" w:rsidRPr="004F69F3" w:rsidRDefault="00022EB6" w:rsidP="009945F4">
      <w:pPr>
        <w:spacing w:after="0" w:line="240" w:lineRule="auto"/>
        <w:ind w:firstLine="709"/>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shd w:val="clear" w:color="auto" w:fill="FFFFFF"/>
        </w:rPr>
        <w:t xml:space="preserve">3.4.8. Вторичное сырье- макулатура, поступающая в результате выделения к уничтожению архивной документации, металлолом, поступающий от разборки и списания нефинансовых активов, а также ветошь, поступающая от списания </w:t>
      </w:r>
      <w:proofErr w:type="gramStart"/>
      <w:r w:rsidRPr="004F69F3">
        <w:rPr>
          <w:rFonts w:ascii="Times New Roman" w:hAnsi="Times New Roman" w:cs="Times New Roman"/>
          <w:sz w:val="28"/>
          <w:szCs w:val="28"/>
          <w:shd w:val="clear" w:color="auto" w:fill="FFFFFF"/>
        </w:rPr>
        <w:t>мягкого  инвентаря</w:t>
      </w:r>
      <w:proofErr w:type="gramEnd"/>
      <w:r w:rsidRPr="004F69F3">
        <w:rPr>
          <w:rFonts w:ascii="Times New Roman" w:hAnsi="Times New Roman" w:cs="Times New Roman"/>
          <w:sz w:val="28"/>
          <w:szCs w:val="28"/>
          <w:shd w:val="clear" w:color="auto" w:fill="FFFFFF"/>
        </w:rPr>
        <w:t xml:space="preserve">, принимается к учету на основании Приходного ордера на приемку материальных ценностей (нефинансовых активов) (ф. 0504207) (далее-Приходный ордер(ф.0504207)) по фактической стоимости. При этом Приходный ордер (ф.0504207) составляет ответственное лицо </w:t>
      </w:r>
      <w:r w:rsidR="00710B0A" w:rsidRPr="004F69F3">
        <w:rPr>
          <w:rFonts w:ascii="Times New Roman" w:hAnsi="Times New Roman" w:cs="Times New Roman"/>
          <w:sz w:val="28"/>
          <w:szCs w:val="28"/>
          <w:shd w:val="clear" w:color="auto" w:fill="FFFFFF"/>
        </w:rPr>
        <w:t>Учреждения</w:t>
      </w:r>
      <w:r w:rsidRPr="004F69F3">
        <w:rPr>
          <w:rFonts w:ascii="Times New Roman" w:hAnsi="Times New Roman" w:cs="Times New Roman"/>
          <w:sz w:val="28"/>
          <w:szCs w:val="28"/>
          <w:shd w:val="clear" w:color="auto" w:fill="FFFFFF"/>
        </w:rPr>
        <w:t>, отвечающее за совершение факта хозяйственной жизни.</w:t>
      </w:r>
    </w:p>
    <w:p w:rsidR="00710B0A" w:rsidRPr="004F69F3" w:rsidRDefault="00710B0A" w:rsidP="009945F4">
      <w:pPr>
        <w:spacing w:after="0" w:line="240" w:lineRule="auto"/>
        <w:ind w:firstLine="709"/>
        <w:jc w:val="both"/>
        <w:rPr>
          <w:rFonts w:ascii="Times New Roman" w:hAnsi="Times New Roman" w:cs="Times New Roman"/>
          <w:sz w:val="28"/>
          <w:szCs w:val="28"/>
          <w:shd w:val="clear" w:color="auto" w:fill="FFFFFF"/>
        </w:rPr>
      </w:pPr>
      <w:r w:rsidRPr="004F69F3">
        <w:rPr>
          <w:rFonts w:ascii="Times New Roman" w:hAnsi="Times New Roman" w:cs="Times New Roman"/>
          <w:sz w:val="28"/>
          <w:szCs w:val="28"/>
          <w:shd w:val="clear" w:color="auto" w:fill="FFFFFF"/>
        </w:rPr>
        <w:t>3.4.9. Принятие к учету материальных запасов, при условии отсутствия первичных учетных документов (далее - ПУД) от поставщика, отражается на основании Приходного ордера (ф. 0504207). При этом Приходный ордер (ф.0504207) составляет ответственное лицо Учреждения, отвечающее за совершение факта хозяйственной жизни.</w:t>
      </w:r>
    </w:p>
    <w:p w:rsidR="00710B0A" w:rsidRPr="004F69F3" w:rsidRDefault="00710B0A"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shd w:val="clear" w:color="auto" w:fill="FFFFFF"/>
        </w:rPr>
        <w:t xml:space="preserve">Отражение в учете движения материальных запасов между ответственными лицами и у одного </w:t>
      </w:r>
      <w:proofErr w:type="gramStart"/>
      <w:r w:rsidRPr="004F69F3">
        <w:rPr>
          <w:rFonts w:ascii="Times New Roman" w:hAnsi="Times New Roman" w:cs="Times New Roman"/>
          <w:sz w:val="28"/>
          <w:szCs w:val="28"/>
          <w:shd w:val="clear" w:color="auto" w:fill="FFFFFF"/>
        </w:rPr>
        <w:t>ответственного  лица</w:t>
      </w:r>
      <w:proofErr w:type="gramEnd"/>
      <w:r w:rsidRPr="004F69F3">
        <w:rPr>
          <w:rFonts w:ascii="Times New Roman" w:hAnsi="Times New Roman" w:cs="Times New Roman"/>
          <w:sz w:val="28"/>
          <w:szCs w:val="28"/>
          <w:shd w:val="clear" w:color="auto" w:fill="FFFFFF"/>
        </w:rPr>
        <w:t xml:space="preserve"> с изменением места хранения осуществляется на основании Требования-накладной (ф. 0510451), и оформленной Учреждением.</w:t>
      </w:r>
    </w:p>
    <w:p w:rsidR="009F0F4D" w:rsidRPr="004F69F3" w:rsidRDefault="009F0F4D"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3.4.1</w:t>
      </w:r>
      <w:r w:rsidR="00184A89" w:rsidRPr="004F69F3">
        <w:rPr>
          <w:rFonts w:ascii="Times New Roman" w:hAnsi="Times New Roman" w:cs="Times New Roman"/>
          <w:sz w:val="28"/>
          <w:szCs w:val="28"/>
        </w:rPr>
        <w:t>0</w:t>
      </w:r>
      <w:r w:rsidRPr="004F69F3">
        <w:rPr>
          <w:rFonts w:ascii="Times New Roman" w:hAnsi="Times New Roman" w:cs="Times New Roman"/>
          <w:sz w:val="28"/>
          <w:szCs w:val="28"/>
        </w:rPr>
        <w:t>.</w:t>
      </w:r>
      <w:r w:rsidRPr="004F69F3">
        <w:rPr>
          <w:rFonts w:ascii="Times New Roman" w:hAnsi="Times New Roman" w:cs="Times New Roman"/>
          <w:b/>
          <w:sz w:val="28"/>
          <w:szCs w:val="28"/>
        </w:rPr>
        <w:t xml:space="preserve"> </w:t>
      </w:r>
      <w:r w:rsidRPr="004F69F3">
        <w:rPr>
          <w:rFonts w:ascii="Times New Roman" w:hAnsi="Times New Roman" w:cs="Times New Roman"/>
          <w:sz w:val="28"/>
          <w:szCs w:val="28"/>
        </w:rPr>
        <w:t xml:space="preserve">Выдача </w:t>
      </w:r>
      <w:r w:rsidR="007717F6" w:rsidRPr="004F69F3">
        <w:rPr>
          <w:rFonts w:ascii="Times New Roman" w:hAnsi="Times New Roman" w:cs="Times New Roman"/>
          <w:sz w:val="28"/>
          <w:szCs w:val="28"/>
        </w:rPr>
        <w:t>расходных материальных и хозяйственных запасов: канцелярских принадлежностей (бумаги, карандашей, ручек и т.п.) оформляется Актом о списании материальных запасов (ф. 0510460) с приложением Ведомости выдачи материальных ценностей на нужды учреждения в момент выдачи.</w:t>
      </w:r>
    </w:p>
    <w:p w:rsidR="009F0F4D" w:rsidRPr="004F69F3" w:rsidRDefault="009F0F4D"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В остальных случаях материальные запасы</w:t>
      </w:r>
      <w:r w:rsidR="007739EF" w:rsidRPr="004F69F3">
        <w:rPr>
          <w:rFonts w:ascii="Times New Roman" w:hAnsi="Times New Roman" w:cs="Times New Roman"/>
          <w:sz w:val="28"/>
          <w:szCs w:val="28"/>
        </w:rPr>
        <w:t>. В том числе ветошь</w:t>
      </w:r>
      <w:r w:rsidRPr="004F69F3">
        <w:rPr>
          <w:rFonts w:ascii="Times New Roman" w:hAnsi="Times New Roman" w:cs="Times New Roman"/>
          <w:sz w:val="28"/>
          <w:szCs w:val="28"/>
        </w:rPr>
        <w:t xml:space="preserve"> списываются по Акту о списании материальных запасов </w:t>
      </w:r>
      <w:r w:rsidR="00E171E3" w:rsidRPr="004F69F3">
        <w:rPr>
          <w:rFonts w:ascii="Times New Roman" w:hAnsi="Times New Roman" w:cs="Times New Roman"/>
          <w:sz w:val="28"/>
          <w:szCs w:val="28"/>
        </w:rPr>
        <w:t>(ф. 0510460).</w:t>
      </w:r>
    </w:p>
    <w:p w:rsidR="009F0F4D" w:rsidRPr="004F69F3" w:rsidRDefault="009F0F4D"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3.4.1</w:t>
      </w:r>
      <w:r w:rsidR="00184A89" w:rsidRPr="004F69F3">
        <w:rPr>
          <w:rFonts w:ascii="Times New Roman" w:hAnsi="Times New Roman" w:cs="Times New Roman"/>
          <w:sz w:val="28"/>
          <w:szCs w:val="28"/>
        </w:rPr>
        <w:t>1</w:t>
      </w:r>
      <w:r w:rsidRPr="004F69F3">
        <w:rPr>
          <w:rFonts w:ascii="Times New Roman" w:hAnsi="Times New Roman" w:cs="Times New Roman"/>
          <w:sz w:val="28"/>
          <w:szCs w:val="28"/>
        </w:rPr>
        <w:t>.</w:t>
      </w:r>
      <w:r w:rsidR="007717F6" w:rsidRPr="004F69F3">
        <w:rPr>
          <w:rFonts w:ascii="Times New Roman" w:hAnsi="Times New Roman" w:cs="Times New Roman"/>
          <w:sz w:val="28"/>
          <w:szCs w:val="28"/>
        </w:rPr>
        <w:t xml:space="preserve"> Выбытие (списание) материальных запасов со счета 0105*** приобретенных</w:t>
      </w:r>
      <w:r w:rsidR="007739EF" w:rsidRPr="004F69F3">
        <w:rPr>
          <w:rFonts w:ascii="Times New Roman" w:hAnsi="Times New Roman" w:cs="Times New Roman"/>
          <w:sz w:val="28"/>
          <w:szCs w:val="28"/>
        </w:rPr>
        <w:t xml:space="preserve"> (</w:t>
      </w:r>
      <w:r w:rsidR="007717F6" w:rsidRPr="004F69F3">
        <w:rPr>
          <w:rFonts w:ascii="Times New Roman" w:hAnsi="Times New Roman" w:cs="Times New Roman"/>
          <w:sz w:val="28"/>
          <w:szCs w:val="28"/>
        </w:rPr>
        <w:t xml:space="preserve">изготовленных) в целях награждения, дарения (рамки для грамот, </w:t>
      </w:r>
      <w:r w:rsidR="007739EF" w:rsidRPr="004F69F3">
        <w:rPr>
          <w:rFonts w:ascii="Times New Roman" w:hAnsi="Times New Roman" w:cs="Times New Roman"/>
          <w:sz w:val="28"/>
          <w:szCs w:val="28"/>
        </w:rPr>
        <w:t>вкладыши в адресные папки, папки и приветственные адреса, брошюры и другие аналогичные материальные запасы), которое носит временный характер, отражается на учете на основании Акта (ф. 0510460) с обязательным указанием в заключении комиссии вида материальных ценностей (награды, призы, кубки, ценные подарки, сувениры), подлежащих вручению, с  одновременным их отражением по дебету счета 07 «Награды, призы, кубки и ценные подарки».</w:t>
      </w:r>
    </w:p>
    <w:p w:rsidR="006B1355" w:rsidRPr="004F69F3" w:rsidRDefault="009F0F4D"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bCs/>
          <w:sz w:val="28"/>
          <w:szCs w:val="28"/>
        </w:rPr>
        <w:t>3.4.1</w:t>
      </w:r>
      <w:r w:rsidR="00184A89" w:rsidRPr="004F69F3">
        <w:rPr>
          <w:rFonts w:ascii="Times New Roman" w:hAnsi="Times New Roman" w:cs="Times New Roman"/>
          <w:bCs/>
          <w:sz w:val="28"/>
          <w:szCs w:val="28"/>
        </w:rPr>
        <w:t>2</w:t>
      </w:r>
      <w:r w:rsidRPr="004F69F3">
        <w:rPr>
          <w:rFonts w:ascii="Times New Roman" w:hAnsi="Times New Roman" w:cs="Times New Roman"/>
          <w:bCs/>
          <w:sz w:val="28"/>
          <w:szCs w:val="28"/>
        </w:rPr>
        <w:t>.</w:t>
      </w:r>
      <w:r w:rsidRPr="004F69F3">
        <w:rPr>
          <w:rFonts w:ascii="Times New Roman" w:hAnsi="Times New Roman" w:cs="Times New Roman"/>
          <w:sz w:val="28"/>
          <w:szCs w:val="28"/>
        </w:rPr>
        <w:t xml:space="preserve"> </w:t>
      </w:r>
      <w:r w:rsidR="00540054" w:rsidRPr="004F69F3">
        <w:rPr>
          <w:rFonts w:ascii="Times New Roman" w:hAnsi="Times New Roman" w:cs="Times New Roman"/>
          <w:color w:val="000000"/>
          <w:sz w:val="28"/>
          <w:szCs w:val="28"/>
        </w:rPr>
        <w:t xml:space="preserve">Передача материальных запасов подрядчику для изготовления нефинансовых активов из материалов заказчика отражается как внутреннее перемещение материальных запасов на основании Накладной на отпуск материалов на сторону (ф. 0510458). </w:t>
      </w:r>
    </w:p>
    <w:p w:rsidR="000F3F85" w:rsidRPr="004F69F3" w:rsidRDefault="000F3F85"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3.4.1</w:t>
      </w:r>
      <w:r w:rsidR="00184A89" w:rsidRPr="004F69F3">
        <w:rPr>
          <w:rFonts w:ascii="Times New Roman" w:hAnsi="Times New Roman" w:cs="Times New Roman"/>
          <w:color w:val="000000"/>
          <w:sz w:val="28"/>
          <w:szCs w:val="28"/>
        </w:rPr>
        <w:t>3</w:t>
      </w:r>
      <w:r w:rsidRPr="004F69F3">
        <w:rPr>
          <w:rFonts w:ascii="Times New Roman" w:hAnsi="Times New Roman" w:cs="Times New Roman"/>
          <w:color w:val="000000"/>
          <w:sz w:val="28"/>
          <w:szCs w:val="28"/>
        </w:rPr>
        <w:t>. Передача макулатуры, металлолома утилизирующей организации оформляется и отражается в учете на основании Накладной (ф. 0510458) или Товарной накладной (унифицированная форма ТОРГ-12, ф. по ОКУД 0330212), оформленной Учреждением.</w:t>
      </w:r>
    </w:p>
    <w:p w:rsidR="000F3F85" w:rsidRPr="004F69F3" w:rsidRDefault="000F3F85"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lastRenderedPageBreak/>
        <w:t>3.4.1</w:t>
      </w:r>
      <w:r w:rsidR="00184A89" w:rsidRPr="004F69F3">
        <w:rPr>
          <w:rFonts w:ascii="Times New Roman" w:hAnsi="Times New Roman" w:cs="Times New Roman"/>
          <w:color w:val="000000"/>
          <w:sz w:val="28"/>
          <w:szCs w:val="28"/>
        </w:rPr>
        <w:t>4</w:t>
      </w:r>
      <w:r w:rsidRPr="004F69F3">
        <w:rPr>
          <w:rFonts w:ascii="Times New Roman" w:hAnsi="Times New Roman" w:cs="Times New Roman"/>
          <w:color w:val="000000"/>
          <w:sz w:val="28"/>
          <w:szCs w:val="28"/>
        </w:rPr>
        <w:t>.</w:t>
      </w:r>
      <w:r w:rsidR="00285C52" w:rsidRPr="004F69F3">
        <w:rPr>
          <w:rFonts w:ascii="Times New Roman" w:hAnsi="Times New Roman" w:cs="Times New Roman"/>
          <w:color w:val="000000"/>
          <w:sz w:val="28"/>
          <w:szCs w:val="28"/>
        </w:rPr>
        <w:t xml:space="preserve"> Безвозмездная передача материальных запасов между субъектами учета отражается в учете принимающей стороны – на основании Извещения (ф. 0504805) с приложением Акта ф. 0510448 и Решения (ф. 0510441).</w:t>
      </w:r>
    </w:p>
    <w:p w:rsidR="00214060" w:rsidRPr="004F69F3" w:rsidRDefault="00214060"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Безвозмездная передача материальных запасов в организации, не относящиеся к государственному сектору, отражается в учете передающей стороны на основании Накладной (ф. 0510458), оформленной Учреждением.</w:t>
      </w:r>
    </w:p>
    <w:p w:rsidR="00214060" w:rsidRPr="004F69F3" w:rsidRDefault="00214060"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Безвозмездное поступление материальных запасов от организаций, не относящихся к государственному сектору, отражается в учете принимающей стороны на основании товарной накладной (унифицированная форма ТОРГ-12, ф. по ОКУД</w:t>
      </w:r>
      <w:r w:rsidR="00947FAF" w:rsidRPr="004F69F3">
        <w:rPr>
          <w:rFonts w:ascii="Times New Roman" w:hAnsi="Times New Roman" w:cs="Times New Roman"/>
          <w:color w:val="000000"/>
          <w:sz w:val="28"/>
          <w:szCs w:val="28"/>
        </w:rPr>
        <w:t xml:space="preserve"> 0330212), Накладной (ф. 0510458), универсального передаточного документа (далее – УПД). </w:t>
      </w:r>
    </w:p>
    <w:p w:rsidR="00184A89" w:rsidRPr="004F69F3" w:rsidRDefault="00184A89" w:rsidP="009945F4">
      <w:pPr>
        <w:spacing w:after="0" w:line="240" w:lineRule="auto"/>
        <w:ind w:firstLine="709"/>
        <w:jc w:val="both"/>
        <w:rPr>
          <w:rFonts w:ascii="Times New Roman" w:hAnsi="Times New Roman" w:cs="Times New Roman"/>
          <w:b/>
          <w:color w:val="000000"/>
          <w:sz w:val="28"/>
          <w:szCs w:val="28"/>
        </w:rPr>
      </w:pPr>
      <w:r w:rsidRPr="004F69F3">
        <w:rPr>
          <w:rFonts w:ascii="Times New Roman" w:hAnsi="Times New Roman" w:cs="Times New Roman"/>
          <w:color w:val="000000"/>
          <w:sz w:val="28"/>
          <w:szCs w:val="28"/>
        </w:rPr>
        <w:t xml:space="preserve">3.4.15. </w:t>
      </w:r>
      <w:r w:rsidRPr="004F69F3">
        <w:rPr>
          <w:rFonts w:ascii="Times New Roman" w:hAnsi="Times New Roman" w:cs="Times New Roman"/>
          <w:b/>
          <w:color w:val="000000"/>
          <w:sz w:val="28"/>
          <w:szCs w:val="28"/>
        </w:rPr>
        <w:t>Особенности учета транспортно-заготовительных расходов.</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В первоначальную стоимость материальных запасов включаются транспортно-заготовительные расходы (ТЗР), в том числе:</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расходы, связанные с погрузочно-разгрузочными работами;</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расходы на транспортировку;</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командировочные расходы, связанные с заготовкой и доставкой материальных запасов;</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страхование доставки;</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недостача и порча в пределах норм естественной убыли;</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наценки, надбавки, комиссионные вознаграждения посредникам.</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При доставке разнородных материальных запасов одним транспортным средством ТЗР распределяются пропорционально количеству материальных запасов, их весу или объему в зависимости от ассортимента полученных активов.</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Если в одну поставку включено несколько разнородных групп материальных запасов, то сначала ТЗР распределяются между этими группами.</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3.4.16. </w:t>
      </w:r>
      <w:r w:rsidRPr="004F69F3">
        <w:rPr>
          <w:rFonts w:ascii="Times New Roman" w:hAnsi="Times New Roman" w:cs="Times New Roman"/>
          <w:b/>
          <w:color w:val="000000"/>
          <w:sz w:val="28"/>
          <w:szCs w:val="28"/>
        </w:rPr>
        <w:t>Особенности приобретения и учета горюче-смазочных материалов (ГСМ).</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Снабжение автомобильного транспорта ГСМ проводится по топливным картам. Исключение составляют выезды в командировку на автомобиле учреждения, когда по пути следования отсутствуют АЗС с оплатой по топливным картам.</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Нормы расхода ГСМ разрабатываются Учреждением самостоятельно на основе Методических рекомендаций "Нормы расхода топлив и смазочных материалов на автомобильном транспорте", введенных в действие Распоряжением Минтранса России от 14.03.2008 N АМ-23-р. Данные нормы утверждаются отдельным распоряжением руководителя Учреждения.</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Ежегодно приказом руководителя утверждаются: период применения зимней надбавки к нормам расхода ГСМ и ее величина </w:t>
      </w:r>
    </w:p>
    <w:p w:rsidR="00184A89" w:rsidRPr="004F69F3" w:rsidRDefault="00184A89"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ГСМ списывается на расходы по фактическому расходу на основании путевых листов, разработанных с учетом требований Порядка, утвержденного приказом Минтранса от 28.09.2022 № </w:t>
      </w:r>
      <w:proofErr w:type="gramStart"/>
      <w:r w:rsidRPr="004F69F3">
        <w:rPr>
          <w:rFonts w:ascii="Times New Roman" w:hAnsi="Times New Roman" w:cs="Times New Roman"/>
          <w:color w:val="000000"/>
          <w:sz w:val="28"/>
          <w:szCs w:val="28"/>
        </w:rPr>
        <w:t>390,  и</w:t>
      </w:r>
      <w:proofErr w:type="gramEnd"/>
      <w:r w:rsidRPr="004F69F3">
        <w:rPr>
          <w:rFonts w:ascii="Times New Roman" w:hAnsi="Times New Roman" w:cs="Times New Roman"/>
          <w:color w:val="000000"/>
          <w:sz w:val="28"/>
          <w:szCs w:val="28"/>
        </w:rPr>
        <w:t xml:space="preserve"> Актов о списании материальных запасов (ф. 0510460), но не выше норм, установленных приказом руководителя Учреждения - ежемесячно.</w:t>
      </w:r>
    </w:p>
    <w:p w:rsidR="000D5E37" w:rsidRPr="004F69F3" w:rsidRDefault="000D5E37"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lastRenderedPageBreak/>
        <w:t xml:space="preserve">3.4.17. </w:t>
      </w:r>
      <w:r w:rsidRPr="004F69F3">
        <w:rPr>
          <w:rFonts w:ascii="Times New Roman" w:hAnsi="Times New Roman" w:cs="Times New Roman"/>
          <w:b/>
          <w:color w:val="000000"/>
          <w:sz w:val="28"/>
          <w:szCs w:val="28"/>
        </w:rPr>
        <w:t xml:space="preserve">Особенности учета карт </w:t>
      </w:r>
      <w:proofErr w:type="spellStart"/>
      <w:r w:rsidRPr="004F69F3">
        <w:rPr>
          <w:rFonts w:ascii="Times New Roman" w:hAnsi="Times New Roman" w:cs="Times New Roman"/>
          <w:b/>
          <w:color w:val="000000"/>
          <w:sz w:val="28"/>
          <w:szCs w:val="28"/>
        </w:rPr>
        <w:t>тахографа</w:t>
      </w:r>
      <w:proofErr w:type="spellEnd"/>
      <w:r w:rsidRPr="004F69F3">
        <w:rPr>
          <w:rFonts w:ascii="Times New Roman" w:hAnsi="Times New Roman" w:cs="Times New Roman"/>
          <w:b/>
          <w:color w:val="000000"/>
          <w:sz w:val="28"/>
          <w:szCs w:val="28"/>
        </w:rPr>
        <w:t xml:space="preserve"> для водителя.</w:t>
      </w:r>
    </w:p>
    <w:p w:rsidR="000D5E37" w:rsidRPr="004F69F3" w:rsidRDefault="000D5E37"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Карты </w:t>
      </w:r>
      <w:proofErr w:type="spellStart"/>
      <w:r w:rsidRPr="004F69F3">
        <w:rPr>
          <w:rFonts w:ascii="Times New Roman" w:hAnsi="Times New Roman" w:cs="Times New Roman"/>
          <w:color w:val="000000"/>
          <w:sz w:val="28"/>
          <w:szCs w:val="28"/>
        </w:rPr>
        <w:t>тахографа</w:t>
      </w:r>
      <w:proofErr w:type="spellEnd"/>
      <w:r w:rsidRPr="004F69F3">
        <w:rPr>
          <w:rFonts w:ascii="Times New Roman" w:hAnsi="Times New Roman" w:cs="Times New Roman"/>
          <w:color w:val="000000"/>
          <w:sz w:val="28"/>
          <w:szCs w:val="28"/>
        </w:rPr>
        <w:t xml:space="preserve"> не признаются активом учреждения, поскольку учреждение не вправе без согласия водителя изъять карту при его увольнении, уничтожить ее или аннулировать. В целях управленческого учета и контроля за сохранностью карты учитываются на дополнительном </w:t>
      </w:r>
      <w:proofErr w:type="spellStart"/>
      <w:r w:rsidRPr="004F69F3">
        <w:rPr>
          <w:rFonts w:ascii="Times New Roman" w:hAnsi="Times New Roman" w:cs="Times New Roman"/>
          <w:color w:val="000000"/>
          <w:sz w:val="28"/>
          <w:szCs w:val="28"/>
        </w:rPr>
        <w:t>забалансовом</w:t>
      </w:r>
      <w:proofErr w:type="spellEnd"/>
      <w:r w:rsidRPr="004F69F3">
        <w:rPr>
          <w:rFonts w:ascii="Times New Roman" w:hAnsi="Times New Roman" w:cs="Times New Roman"/>
          <w:color w:val="000000"/>
          <w:sz w:val="28"/>
          <w:szCs w:val="28"/>
        </w:rPr>
        <w:t xml:space="preserve"> счете 50К «Карты водителей для </w:t>
      </w:r>
      <w:proofErr w:type="spellStart"/>
      <w:r w:rsidRPr="004F69F3">
        <w:rPr>
          <w:rFonts w:ascii="Times New Roman" w:hAnsi="Times New Roman" w:cs="Times New Roman"/>
          <w:color w:val="000000"/>
          <w:sz w:val="28"/>
          <w:szCs w:val="28"/>
        </w:rPr>
        <w:t>тахографа</w:t>
      </w:r>
      <w:proofErr w:type="spellEnd"/>
      <w:r w:rsidRPr="004F69F3">
        <w:rPr>
          <w:rFonts w:ascii="Times New Roman" w:hAnsi="Times New Roman" w:cs="Times New Roman"/>
          <w:color w:val="000000"/>
          <w:sz w:val="28"/>
          <w:szCs w:val="28"/>
        </w:rPr>
        <w:t>».</w:t>
      </w:r>
    </w:p>
    <w:p w:rsidR="000D5E37" w:rsidRPr="004F69F3" w:rsidRDefault="000D5E37"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Основание: пункт 19 СГС «Единый план счетов» № 121н.</w:t>
      </w:r>
    </w:p>
    <w:p w:rsidR="002E6A1F" w:rsidRPr="004F69F3" w:rsidRDefault="002E6A1F"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3.4.18.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2E6A1F" w:rsidRPr="004F69F3" w:rsidRDefault="00191810"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 </w:t>
      </w:r>
      <w:r w:rsidR="002E6A1F" w:rsidRPr="004F69F3">
        <w:rPr>
          <w:rFonts w:ascii="Times New Roman" w:hAnsi="Times New Roman" w:cs="Times New Roman"/>
          <w:color w:val="000000"/>
          <w:sz w:val="28"/>
          <w:szCs w:val="28"/>
        </w:rPr>
        <w:t>их справедливой стоимости на дату принятия к бухгалтерскому учету, рассчитанной методом рыночных цен;</w:t>
      </w:r>
    </w:p>
    <w:p w:rsidR="002E6A1F" w:rsidRPr="004F69F3" w:rsidRDefault="00191810"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 </w:t>
      </w:r>
      <w:r w:rsidR="002E6A1F" w:rsidRPr="004F69F3">
        <w:rPr>
          <w:rFonts w:ascii="Times New Roman" w:hAnsi="Times New Roman" w:cs="Times New Roman"/>
          <w:color w:val="000000"/>
          <w:sz w:val="28"/>
          <w:szCs w:val="28"/>
        </w:rPr>
        <w:t>сумм, уплачиваемых учреждением за доставку материальных запасов, приведение их в состояние, пригодное для использования.</w:t>
      </w:r>
    </w:p>
    <w:p w:rsidR="002E6A1F" w:rsidRPr="004F69F3" w:rsidRDefault="002E6A1F" w:rsidP="009945F4">
      <w:pPr>
        <w:spacing w:after="0" w:line="240" w:lineRule="auto"/>
        <w:ind w:firstLine="709"/>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Основание: пункты52–60 Стандарта «Концептуальные основы бухучета и отчетности».</w:t>
      </w:r>
    </w:p>
    <w:p w:rsidR="002E6A1F" w:rsidRPr="004F69F3" w:rsidRDefault="002E6A1F"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3.4.19</w:t>
      </w:r>
      <w:r w:rsidR="009F0F4D" w:rsidRPr="004F69F3">
        <w:rPr>
          <w:rFonts w:ascii="Times New Roman" w:hAnsi="Times New Roman" w:cs="Times New Roman"/>
          <w:sz w:val="28"/>
          <w:szCs w:val="28"/>
        </w:rPr>
        <w:t>.</w:t>
      </w:r>
      <w:r w:rsidR="009F0F4D" w:rsidRPr="004F69F3">
        <w:rPr>
          <w:rFonts w:ascii="Times New Roman" w:hAnsi="Times New Roman" w:cs="Times New Roman"/>
          <w:b/>
          <w:sz w:val="28"/>
          <w:szCs w:val="28"/>
        </w:rPr>
        <w:t xml:space="preserve"> Учет на </w:t>
      </w:r>
      <w:proofErr w:type="spellStart"/>
      <w:r w:rsidR="009F0F4D" w:rsidRPr="004F69F3">
        <w:rPr>
          <w:rFonts w:ascii="Times New Roman" w:hAnsi="Times New Roman" w:cs="Times New Roman"/>
          <w:b/>
          <w:sz w:val="28"/>
          <w:szCs w:val="28"/>
        </w:rPr>
        <w:t>забалансовом</w:t>
      </w:r>
      <w:proofErr w:type="spellEnd"/>
      <w:r w:rsidR="009F0F4D" w:rsidRPr="004F69F3">
        <w:rPr>
          <w:rFonts w:ascii="Times New Roman" w:hAnsi="Times New Roman" w:cs="Times New Roman"/>
          <w:b/>
          <w:sz w:val="28"/>
          <w:szCs w:val="28"/>
        </w:rPr>
        <w:t xml:space="preserve"> счете 09 «Запасные части к транспортным средствам, выданные взамен изношенных»</w:t>
      </w:r>
      <w:r w:rsidRPr="004F69F3">
        <w:rPr>
          <w:rFonts w:ascii="Times New Roman" w:hAnsi="Times New Roman" w:cs="Times New Roman"/>
          <w:b/>
          <w:sz w:val="28"/>
          <w:szCs w:val="28"/>
        </w:rPr>
        <w:t>.</w:t>
      </w:r>
    </w:p>
    <w:p w:rsidR="009F0F4D" w:rsidRPr="004F69F3" w:rsidRDefault="009F0F4D"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 </w:t>
      </w:r>
      <w:r w:rsidR="002E6A1F" w:rsidRPr="004F69F3">
        <w:rPr>
          <w:rFonts w:ascii="Times New Roman" w:hAnsi="Times New Roman" w:cs="Times New Roman"/>
          <w:sz w:val="28"/>
          <w:szCs w:val="28"/>
        </w:rPr>
        <w:t xml:space="preserve">Учет </w:t>
      </w:r>
      <w:r w:rsidR="00DA07F8" w:rsidRPr="004F69F3">
        <w:rPr>
          <w:rFonts w:ascii="Times New Roman" w:hAnsi="Times New Roman" w:cs="Times New Roman"/>
          <w:color w:val="000000"/>
          <w:sz w:val="28"/>
          <w:szCs w:val="28"/>
        </w:rPr>
        <w:t>ведется в условной оценке 1 руб. за 1 шт.</w:t>
      </w:r>
    </w:p>
    <w:p w:rsidR="009F0F4D" w:rsidRPr="004F69F3" w:rsidRDefault="009F0F4D"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 Учету подлежат запасные части и другие комплектующие, которые могут быть использованы на других автомобилях (</w:t>
      </w:r>
      <w:proofErr w:type="spellStart"/>
      <w:r w:rsidRPr="004F69F3">
        <w:rPr>
          <w:rFonts w:ascii="Times New Roman" w:hAnsi="Times New Roman" w:cs="Times New Roman"/>
          <w:sz w:val="28"/>
          <w:szCs w:val="28"/>
        </w:rPr>
        <w:t>нетипизированные</w:t>
      </w:r>
      <w:proofErr w:type="spellEnd"/>
      <w:r w:rsidRPr="004F69F3">
        <w:rPr>
          <w:rFonts w:ascii="Times New Roman" w:hAnsi="Times New Roman" w:cs="Times New Roman"/>
          <w:sz w:val="28"/>
          <w:szCs w:val="28"/>
        </w:rPr>
        <w:t xml:space="preserve"> запчасти и комплектующие), такие как:</w:t>
      </w:r>
    </w:p>
    <w:p w:rsidR="00DA07F8" w:rsidRPr="004F69F3" w:rsidRDefault="00191810" w:rsidP="009945F4">
      <w:pPr>
        <w:spacing w:after="100" w:afterAutospacing="1" w:line="240" w:lineRule="auto"/>
        <w:ind w:firstLine="708"/>
        <w:contextualSpacing/>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 </w:t>
      </w:r>
      <w:r w:rsidR="00DA07F8" w:rsidRPr="004F69F3">
        <w:rPr>
          <w:rFonts w:ascii="Times New Roman" w:hAnsi="Times New Roman" w:cs="Times New Roman"/>
          <w:color w:val="000000"/>
          <w:sz w:val="28"/>
          <w:szCs w:val="28"/>
        </w:rPr>
        <w:t>автомобильные шины — четыре единицы на один легковой автомобиль;</w:t>
      </w:r>
    </w:p>
    <w:p w:rsidR="00DA07F8" w:rsidRPr="004F69F3" w:rsidRDefault="00191810" w:rsidP="009945F4">
      <w:pPr>
        <w:spacing w:after="100" w:afterAutospacing="1" w:line="240" w:lineRule="auto"/>
        <w:ind w:left="709"/>
        <w:contextualSpacing/>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 </w:t>
      </w:r>
      <w:r w:rsidR="00DA07F8" w:rsidRPr="004F69F3">
        <w:rPr>
          <w:rFonts w:ascii="Times New Roman" w:hAnsi="Times New Roman" w:cs="Times New Roman"/>
          <w:color w:val="000000"/>
          <w:sz w:val="28"/>
          <w:szCs w:val="28"/>
        </w:rPr>
        <w:t>колесные диски — четыре единицы на один легковой автомобиль;</w:t>
      </w:r>
    </w:p>
    <w:p w:rsidR="00DA07F8" w:rsidRPr="004F69F3" w:rsidRDefault="00191810" w:rsidP="009945F4">
      <w:pPr>
        <w:spacing w:after="100" w:afterAutospacing="1" w:line="240" w:lineRule="auto"/>
        <w:ind w:left="709"/>
        <w:contextualSpacing/>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 </w:t>
      </w:r>
      <w:r w:rsidR="00DA07F8" w:rsidRPr="004F69F3">
        <w:rPr>
          <w:rFonts w:ascii="Times New Roman" w:hAnsi="Times New Roman" w:cs="Times New Roman"/>
          <w:color w:val="000000"/>
          <w:sz w:val="28"/>
          <w:szCs w:val="28"/>
        </w:rPr>
        <w:t>аккумуляторы — одна единица на один автомобиль;</w:t>
      </w:r>
    </w:p>
    <w:p w:rsidR="00DA07F8" w:rsidRPr="004F69F3" w:rsidRDefault="00191810" w:rsidP="009945F4">
      <w:pPr>
        <w:spacing w:after="100" w:afterAutospacing="1" w:line="240" w:lineRule="auto"/>
        <w:ind w:left="709"/>
        <w:contextualSpacing/>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 </w:t>
      </w:r>
      <w:r w:rsidR="00DA07F8" w:rsidRPr="004F69F3">
        <w:rPr>
          <w:rFonts w:ascii="Times New Roman" w:hAnsi="Times New Roman" w:cs="Times New Roman"/>
          <w:color w:val="000000"/>
          <w:sz w:val="28"/>
          <w:szCs w:val="28"/>
        </w:rPr>
        <w:t xml:space="preserve">наборы </w:t>
      </w:r>
      <w:proofErr w:type="spellStart"/>
      <w:r w:rsidR="00DA07F8" w:rsidRPr="004F69F3">
        <w:rPr>
          <w:rFonts w:ascii="Times New Roman" w:hAnsi="Times New Roman" w:cs="Times New Roman"/>
          <w:color w:val="000000"/>
          <w:sz w:val="28"/>
          <w:szCs w:val="28"/>
        </w:rPr>
        <w:t>автоинструмента</w:t>
      </w:r>
      <w:proofErr w:type="spellEnd"/>
      <w:r w:rsidR="00DA07F8" w:rsidRPr="004F69F3">
        <w:rPr>
          <w:rFonts w:ascii="Times New Roman" w:hAnsi="Times New Roman" w:cs="Times New Roman"/>
          <w:color w:val="000000"/>
          <w:sz w:val="28"/>
          <w:szCs w:val="28"/>
        </w:rPr>
        <w:t xml:space="preserve"> — одна единица на один автомобиль;</w:t>
      </w:r>
    </w:p>
    <w:p w:rsidR="00DA07F8" w:rsidRPr="004F69F3" w:rsidRDefault="00191810" w:rsidP="009945F4">
      <w:pPr>
        <w:spacing w:after="100" w:afterAutospacing="1" w:line="240" w:lineRule="auto"/>
        <w:ind w:left="709"/>
        <w:contextualSpacing/>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 </w:t>
      </w:r>
      <w:r w:rsidR="00DA07F8" w:rsidRPr="004F69F3">
        <w:rPr>
          <w:rFonts w:ascii="Times New Roman" w:hAnsi="Times New Roman" w:cs="Times New Roman"/>
          <w:color w:val="000000"/>
          <w:sz w:val="28"/>
          <w:szCs w:val="28"/>
        </w:rPr>
        <w:t>аптечки — одна единица на один автомобиль;</w:t>
      </w:r>
    </w:p>
    <w:p w:rsidR="00DA07F8" w:rsidRPr="004F69F3" w:rsidRDefault="00191810" w:rsidP="009945F4">
      <w:pPr>
        <w:spacing w:after="0" w:line="240" w:lineRule="auto"/>
        <w:ind w:left="709"/>
        <w:contextualSpacing/>
        <w:jc w:val="both"/>
        <w:rPr>
          <w:rFonts w:ascii="Times New Roman" w:hAnsi="Times New Roman" w:cs="Times New Roman"/>
          <w:color w:val="000000"/>
          <w:sz w:val="28"/>
          <w:szCs w:val="28"/>
        </w:rPr>
      </w:pPr>
      <w:r w:rsidRPr="004F69F3">
        <w:rPr>
          <w:rFonts w:ascii="Times New Roman" w:hAnsi="Times New Roman" w:cs="Times New Roman"/>
          <w:color w:val="000000"/>
          <w:sz w:val="28"/>
          <w:szCs w:val="28"/>
        </w:rPr>
        <w:t xml:space="preserve">- </w:t>
      </w:r>
      <w:r w:rsidR="00DA07F8" w:rsidRPr="004F69F3">
        <w:rPr>
          <w:rFonts w:ascii="Times New Roman" w:hAnsi="Times New Roman" w:cs="Times New Roman"/>
          <w:color w:val="000000"/>
          <w:sz w:val="28"/>
          <w:szCs w:val="28"/>
        </w:rPr>
        <w:t>огнетушители— одна единица на один автомобиль.</w:t>
      </w:r>
    </w:p>
    <w:p w:rsidR="009F0F4D" w:rsidRPr="004F69F3" w:rsidRDefault="009F0F4D"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Аналитический учет по счету ведется в разрезе автомобилей и материально ответственных лиц.</w:t>
      </w:r>
    </w:p>
    <w:p w:rsidR="008A502B" w:rsidRPr="004F69F3" w:rsidRDefault="008A502B"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Решение </w:t>
      </w:r>
      <w:proofErr w:type="gramStart"/>
      <w:r w:rsidRPr="004F69F3">
        <w:rPr>
          <w:rFonts w:ascii="Times New Roman" w:hAnsi="Times New Roman" w:cs="Times New Roman"/>
          <w:sz w:val="28"/>
          <w:szCs w:val="28"/>
        </w:rPr>
        <w:t>о замене</w:t>
      </w:r>
      <w:proofErr w:type="gramEnd"/>
      <w:r w:rsidRPr="004F69F3">
        <w:rPr>
          <w:rFonts w:ascii="Times New Roman" w:hAnsi="Times New Roman" w:cs="Times New Roman"/>
          <w:sz w:val="28"/>
          <w:szCs w:val="28"/>
        </w:rPr>
        <w:t xml:space="preserve"> поврежденной или не подлежащей ремонту шины принимает комиссия учреждения по поступлению и выбытию активов. Решение о замене комиссия оформляет документально в карточке учета автомобильной шины, форма которой разработана учреждением самостоятельно.</w:t>
      </w:r>
    </w:p>
    <w:p w:rsidR="009F0F4D" w:rsidRPr="004F69F3" w:rsidRDefault="009F0F4D"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Поступление на счет 09 отражается:</w:t>
      </w:r>
    </w:p>
    <w:p w:rsidR="009F0F4D" w:rsidRPr="004F69F3" w:rsidRDefault="00191810"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 </w:t>
      </w:r>
      <w:r w:rsidR="009F0F4D" w:rsidRPr="004F69F3">
        <w:rPr>
          <w:rFonts w:ascii="Times New Roman" w:hAnsi="Times New Roman" w:cs="Times New Roman"/>
          <w:sz w:val="28"/>
          <w:szCs w:val="28"/>
        </w:rPr>
        <w:t xml:space="preserve">при установке (передаче материально ответственному лицу) соответствующих запчастей после списания со счета КБК Х.105.36.000 «Прочие материальные запасы – иное движимое имущество учреждения»; </w:t>
      </w:r>
    </w:p>
    <w:p w:rsidR="009F0F4D" w:rsidRPr="004F69F3" w:rsidRDefault="00191810"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 </w:t>
      </w:r>
      <w:r w:rsidR="009F0F4D" w:rsidRPr="004F69F3">
        <w:rPr>
          <w:rFonts w:ascii="Times New Roman" w:hAnsi="Times New Roman" w:cs="Times New Roman"/>
          <w:sz w:val="28"/>
          <w:szCs w:val="28"/>
        </w:rPr>
        <w:t xml:space="preserve">при безвозмездном поступлении автомобиля от государственных (муниципальных) учреждений с документальной передачей остатков </w:t>
      </w:r>
      <w:proofErr w:type="spellStart"/>
      <w:r w:rsidR="009F0F4D" w:rsidRPr="004F69F3">
        <w:rPr>
          <w:rFonts w:ascii="Times New Roman" w:hAnsi="Times New Roman" w:cs="Times New Roman"/>
          <w:sz w:val="28"/>
          <w:szCs w:val="28"/>
        </w:rPr>
        <w:t>забалансового</w:t>
      </w:r>
      <w:proofErr w:type="spellEnd"/>
      <w:r w:rsidR="009F0F4D" w:rsidRPr="004F69F3">
        <w:rPr>
          <w:rFonts w:ascii="Times New Roman" w:hAnsi="Times New Roman" w:cs="Times New Roman"/>
          <w:sz w:val="28"/>
          <w:szCs w:val="28"/>
        </w:rPr>
        <w:t xml:space="preserve"> счета 09. </w:t>
      </w:r>
    </w:p>
    <w:p w:rsidR="009F0F4D" w:rsidRPr="004F69F3" w:rsidRDefault="009F0F4D"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rsidR="009F0F4D" w:rsidRPr="004F69F3" w:rsidRDefault="009F0F4D"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lastRenderedPageBreak/>
        <w:t>Внутреннее перемещение по счету отражается накладной на внутреннее перемещение:</w:t>
      </w:r>
    </w:p>
    <w:p w:rsidR="009F0F4D" w:rsidRPr="004F69F3" w:rsidRDefault="00191810"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 </w:t>
      </w:r>
      <w:r w:rsidR="009F0F4D" w:rsidRPr="004F69F3">
        <w:rPr>
          <w:rFonts w:ascii="Times New Roman" w:hAnsi="Times New Roman" w:cs="Times New Roman"/>
          <w:sz w:val="28"/>
          <w:szCs w:val="28"/>
        </w:rPr>
        <w:t>при передаче на другой автомобиль;</w:t>
      </w:r>
    </w:p>
    <w:p w:rsidR="009F0F4D" w:rsidRPr="004F69F3" w:rsidRDefault="00191810"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 </w:t>
      </w:r>
      <w:r w:rsidR="009F0F4D" w:rsidRPr="004F69F3">
        <w:rPr>
          <w:rFonts w:ascii="Times New Roman" w:hAnsi="Times New Roman" w:cs="Times New Roman"/>
          <w:sz w:val="28"/>
          <w:szCs w:val="28"/>
        </w:rPr>
        <w:t>при передаче другому материально ответственному лицу вместе с автомобилем.</w:t>
      </w:r>
    </w:p>
    <w:p w:rsidR="009F0F4D" w:rsidRPr="004F69F3" w:rsidRDefault="009F0F4D"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Выбытие со счета 09 отражается:</w:t>
      </w:r>
    </w:p>
    <w:p w:rsidR="009F0F4D" w:rsidRPr="004F69F3" w:rsidRDefault="00191810"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 </w:t>
      </w:r>
      <w:r w:rsidR="009F0F4D" w:rsidRPr="004F69F3">
        <w:rPr>
          <w:rFonts w:ascii="Times New Roman" w:hAnsi="Times New Roman" w:cs="Times New Roman"/>
          <w:sz w:val="28"/>
          <w:szCs w:val="28"/>
        </w:rPr>
        <w:t>при списании автомобиля по установленным основаниям;</w:t>
      </w:r>
    </w:p>
    <w:p w:rsidR="009F0F4D" w:rsidRPr="004F69F3" w:rsidRDefault="00191810"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 </w:t>
      </w:r>
      <w:r w:rsidR="009F0F4D" w:rsidRPr="004F69F3">
        <w:rPr>
          <w:rFonts w:ascii="Times New Roman" w:hAnsi="Times New Roman" w:cs="Times New Roman"/>
          <w:sz w:val="28"/>
          <w:szCs w:val="28"/>
        </w:rPr>
        <w:t>при установке новых запчастей взамен непригодных к эксплуатации.</w:t>
      </w:r>
    </w:p>
    <w:p w:rsidR="009F0F4D" w:rsidRPr="004F69F3" w:rsidRDefault="009F0F4D"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u w:val="single"/>
        </w:rPr>
        <w:t>Основание:</w:t>
      </w:r>
      <w:r w:rsidRPr="004F69F3">
        <w:rPr>
          <w:rFonts w:ascii="Times New Roman" w:hAnsi="Times New Roman" w:cs="Times New Roman"/>
          <w:sz w:val="28"/>
          <w:szCs w:val="28"/>
        </w:rPr>
        <w:t xml:space="preserve"> пункты </w:t>
      </w:r>
      <w:r w:rsidR="002E6A1F" w:rsidRPr="004F69F3">
        <w:rPr>
          <w:rFonts w:ascii="Times New Roman" w:hAnsi="Times New Roman" w:cs="Times New Roman"/>
          <w:sz w:val="28"/>
          <w:szCs w:val="28"/>
        </w:rPr>
        <w:t>237-238 СГС «Единый план счетов» №121н.</w:t>
      </w:r>
      <w:r w:rsidRPr="004F69F3">
        <w:rPr>
          <w:rFonts w:ascii="Times New Roman" w:hAnsi="Times New Roman" w:cs="Times New Roman"/>
          <w:sz w:val="28"/>
          <w:szCs w:val="28"/>
        </w:rPr>
        <w:t xml:space="preserve"> </w:t>
      </w:r>
    </w:p>
    <w:p w:rsidR="009F0F4D" w:rsidRPr="004F69F3"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3</w:t>
      </w:r>
      <w:r w:rsidR="008A502B" w:rsidRPr="004F69F3">
        <w:rPr>
          <w:rFonts w:ascii="Times New Roman" w:hAnsi="Times New Roman" w:cs="Times New Roman"/>
          <w:sz w:val="28"/>
          <w:szCs w:val="28"/>
        </w:rPr>
        <w:t>.4.20</w:t>
      </w:r>
      <w:r w:rsidRPr="004F69F3">
        <w:rPr>
          <w:rFonts w:ascii="Times New Roman" w:hAnsi="Times New Roman" w:cs="Times New Roman"/>
          <w:sz w:val="28"/>
          <w:szCs w:val="28"/>
        </w:rPr>
        <w:t>.</w:t>
      </w:r>
      <w:r w:rsidRPr="004F69F3">
        <w:rPr>
          <w:rFonts w:ascii="Times New Roman" w:hAnsi="Times New Roman" w:cs="Times New Roman"/>
          <w:b/>
          <w:sz w:val="28"/>
          <w:szCs w:val="28"/>
        </w:rPr>
        <w:t xml:space="preserve"> </w:t>
      </w:r>
      <w:r w:rsidRPr="004F69F3">
        <w:rPr>
          <w:rFonts w:ascii="Times New Roman" w:hAnsi="Times New Roman" w:cs="Times New Roman"/>
          <w:sz w:val="28"/>
          <w:szCs w:val="28"/>
        </w:rPr>
        <w:t xml:space="preserve">Особенности учета бланков строгой отчетности определены в </w:t>
      </w:r>
      <w:r w:rsidRPr="004F69F3">
        <w:rPr>
          <w:rFonts w:ascii="Times New Roman" w:hAnsi="Times New Roman" w:cs="Times New Roman"/>
          <w:b/>
          <w:sz w:val="28"/>
          <w:szCs w:val="28"/>
        </w:rPr>
        <w:t>Приложении № 1</w:t>
      </w:r>
      <w:r w:rsidR="008C6D3B" w:rsidRPr="004F69F3">
        <w:rPr>
          <w:rFonts w:ascii="Times New Roman" w:hAnsi="Times New Roman" w:cs="Times New Roman"/>
          <w:b/>
          <w:sz w:val="28"/>
          <w:szCs w:val="28"/>
        </w:rPr>
        <w:t>4</w:t>
      </w:r>
      <w:r w:rsidRPr="004F69F3">
        <w:rPr>
          <w:rFonts w:ascii="Times New Roman" w:hAnsi="Times New Roman" w:cs="Times New Roman"/>
          <w:sz w:val="28"/>
          <w:szCs w:val="28"/>
        </w:rPr>
        <w:t xml:space="preserve">, разработанном в дополнение к настоящей учетной политике. </w:t>
      </w:r>
    </w:p>
    <w:p w:rsidR="009F0F4D" w:rsidRPr="004F69F3" w:rsidRDefault="008A502B" w:rsidP="009945F4">
      <w:pPr>
        <w:autoSpaceDE w:val="0"/>
        <w:autoSpaceDN w:val="0"/>
        <w:adjustRightInd w:val="0"/>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3.4.21</w:t>
      </w:r>
      <w:r w:rsidR="00191810" w:rsidRPr="004F69F3">
        <w:rPr>
          <w:rFonts w:ascii="Times New Roman" w:hAnsi="Times New Roman" w:cs="Times New Roman"/>
          <w:sz w:val="28"/>
          <w:szCs w:val="28"/>
        </w:rPr>
        <w:t xml:space="preserve">. </w:t>
      </w:r>
      <w:r w:rsidR="009F0F4D" w:rsidRPr="004F69F3">
        <w:rPr>
          <w:rFonts w:ascii="Times New Roman" w:hAnsi="Times New Roman" w:cs="Times New Roman"/>
          <w:sz w:val="28"/>
          <w:szCs w:val="28"/>
          <w:shd w:val="clear" w:color="auto" w:fill="FFFFFF"/>
        </w:rPr>
        <w:t xml:space="preserve">Признание материального запаса в качестве актива </w:t>
      </w:r>
      <w:proofErr w:type="gramStart"/>
      <w:r w:rsidR="009F0F4D" w:rsidRPr="004F69F3">
        <w:rPr>
          <w:rFonts w:ascii="Times New Roman" w:hAnsi="Times New Roman" w:cs="Times New Roman"/>
          <w:sz w:val="28"/>
          <w:szCs w:val="28"/>
          <w:shd w:val="clear" w:color="auto" w:fill="FFFFFF"/>
        </w:rPr>
        <w:t xml:space="preserve">прекращается  </w:t>
      </w:r>
      <w:r w:rsidR="009F0F4D" w:rsidRPr="004F69F3">
        <w:rPr>
          <w:rFonts w:ascii="Times New Roman" w:hAnsi="Times New Roman" w:cs="Times New Roman"/>
          <w:sz w:val="28"/>
          <w:szCs w:val="28"/>
        </w:rPr>
        <w:t>по</w:t>
      </w:r>
      <w:proofErr w:type="gramEnd"/>
      <w:r w:rsidR="009F0F4D" w:rsidRPr="004F69F3">
        <w:rPr>
          <w:rFonts w:ascii="Times New Roman" w:hAnsi="Times New Roman" w:cs="Times New Roman"/>
          <w:sz w:val="28"/>
          <w:szCs w:val="28"/>
        </w:rPr>
        <w:t xml:space="preserve"> решению </w:t>
      </w:r>
      <w:r w:rsidR="009F0F4D" w:rsidRPr="004F69F3">
        <w:rPr>
          <w:rFonts w:ascii="Times New Roman" w:hAnsi="Times New Roman" w:cs="Times New Roman"/>
          <w:sz w:val="28"/>
          <w:szCs w:val="28"/>
          <w:shd w:val="clear" w:color="auto" w:fill="FFFFFF"/>
        </w:rPr>
        <w:t>комиссии по поступлению и выбытию активов</w:t>
      </w:r>
      <w:r w:rsidR="009F0F4D" w:rsidRPr="004F69F3">
        <w:rPr>
          <w:rFonts w:ascii="Times New Roman" w:hAnsi="Times New Roman" w:cs="Times New Roman"/>
          <w:sz w:val="28"/>
          <w:szCs w:val="28"/>
        </w:rPr>
        <w:t xml:space="preserve"> при прекращении использования объекта для целей, предусмотренных при признании материального запаса, и прекращения получения учреждением экономических выгод или полезного потенциала от дальнейшего использования учреждением материального запаса.</w:t>
      </w:r>
    </w:p>
    <w:p w:rsidR="009F0F4D" w:rsidRPr="004F69F3"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F69F3">
        <w:rPr>
          <w:rFonts w:ascii="Times New Roman" w:hAnsi="Times New Roman" w:cs="Times New Roman"/>
          <w:sz w:val="28"/>
          <w:szCs w:val="28"/>
          <w:u w:val="single"/>
          <w:shd w:val="clear" w:color="auto" w:fill="FFFFFF"/>
        </w:rPr>
        <w:t>Основание:</w:t>
      </w:r>
      <w:r w:rsidRPr="004F69F3">
        <w:rPr>
          <w:rFonts w:ascii="Times New Roman" w:hAnsi="Times New Roman" w:cs="Times New Roman"/>
          <w:sz w:val="28"/>
          <w:szCs w:val="28"/>
          <w:shd w:val="clear" w:color="auto" w:fill="FFFFFF"/>
        </w:rPr>
        <w:t xml:space="preserve">  подп.</w:t>
      </w:r>
      <w:proofErr w:type="gramEnd"/>
      <w:r w:rsidRPr="004F69F3">
        <w:rPr>
          <w:rFonts w:ascii="Times New Roman" w:hAnsi="Times New Roman" w:cs="Times New Roman"/>
          <w:sz w:val="28"/>
          <w:szCs w:val="28"/>
          <w:shd w:val="clear" w:color="auto" w:fill="FFFFFF"/>
        </w:rPr>
        <w:t xml:space="preserve"> в пункте 34 СГС "Запасы".</w:t>
      </w:r>
    </w:p>
    <w:p w:rsidR="009F0F4D" w:rsidRPr="004F69F3" w:rsidRDefault="009F0F4D" w:rsidP="009945F4">
      <w:pPr>
        <w:spacing w:after="0" w:line="240" w:lineRule="auto"/>
        <w:ind w:firstLine="709"/>
        <w:jc w:val="both"/>
        <w:rPr>
          <w:rFonts w:ascii="Arial" w:hAnsi="Arial" w:cs="Arial"/>
          <w:sz w:val="28"/>
          <w:szCs w:val="28"/>
        </w:rPr>
      </w:pPr>
    </w:p>
    <w:p w:rsidR="009F0F4D" w:rsidRPr="004F69F3" w:rsidRDefault="00A32C9F" w:rsidP="009945F4">
      <w:pPr>
        <w:pStyle w:val="a3"/>
        <w:numPr>
          <w:ilvl w:val="1"/>
          <w:numId w:val="43"/>
        </w:numPr>
        <w:spacing w:after="0" w:line="240" w:lineRule="auto"/>
        <w:jc w:val="center"/>
        <w:rPr>
          <w:rFonts w:ascii="Times New Roman" w:hAnsi="Times New Roman" w:cs="Times New Roman"/>
          <w:b/>
          <w:bCs/>
          <w:sz w:val="28"/>
          <w:szCs w:val="28"/>
        </w:rPr>
      </w:pPr>
      <w:r w:rsidRPr="004F69F3">
        <w:rPr>
          <w:rFonts w:ascii="Times New Roman" w:hAnsi="Times New Roman" w:cs="Times New Roman"/>
          <w:b/>
          <w:bCs/>
          <w:sz w:val="28"/>
          <w:szCs w:val="28"/>
        </w:rPr>
        <w:t xml:space="preserve"> </w:t>
      </w:r>
      <w:r w:rsidR="009F0F4D" w:rsidRPr="004F69F3">
        <w:rPr>
          <w:rFonts w:ascii="Times New Roman" w:hAnsi="Times New Roman" w:cs="Times New Roman"/>
          <w:b/>
          <w:bCs/>
          <w:sz w:val="28"/>
          <w:szCs w:val="28"/>
        </w:rPr>
        <w:t>Стоимость безвозмездно полученных нефинансовых активов</w:t>
      </w:r>
    </w:p>
    <w:p w:rsidR="00821673" w:rsidRPr="004F69F3" w:rsidRDefault="00821673" w:rsidP="009945F4">
      <w:pPr>
        <w:pStyle w:val="a3"/>
        <w:spacing w:after="0" w:line="240" w:lineRule="auto"/>
        <w:ind w:left="0" w:firstLine="709"/>
        <w:rPr>
          <w:rFonts w:ascii="Times New Roman" w:hAnsi="Times New Roman" w:cs="Times New Roman"/>
          <w:b/>
          <w:bCs/>
          <w:sz w:val="28"/>
          <w:szCs w:val="28"/>
        </w:rPr>
      </w:pPr>
    </w:p>
    <w:p w:rsidR="009F0F4D" w:rsidRPr="004F69F3" w:rsidRDefault="009F0F4D"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bCs/>
          <w:sz w:val="28"/>
          <w:szCs w:val="28"/>
        </w:rPr>
        <w:t>3.5.1.</w:t>
      </w:r>
      <w:r w:rsidRPr="004F69F3">
        <w:rPr>
          <w:rFonts w:ascii="Times New Roman" w:hAnsi="Times New Roman" w:cs="Times New Roman"/>
          <w:sz w:val="28"/>
          <w:szCs w:val="28"/>
        </w:rPr>
        <w:t xml:space="preserve">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Комиссия вправе выбрать метод амортизированной стоимости замещения, если он более достоверно определяет стоимость объекта.</w:t>
      </w:r>
    </w:p>
    <w:p w:rsidR="009F0F4D" w:rsidRPr="004F69F3" w:rsidRDefault="009F0F4D" w:rsidP="009945F4">
      <w:pPr>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 Данные о рыночной цене должны быть подтверждены документально: </w:t>
      </w:r>
    </w:p>
    <w:p w:rsidR="004D115C" w:rsidRPr="004F69F3" w:rsidRDefault="004D115C"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fill"/>
          <w:rFonts w:ascii="Times New Roman" w:hAnsi="Times New Roman" w:cs="Times New Roman"/>
          <w:b w:val="0"/>
          <w:i w:val="0"/>
          <w:color w:val="auto"/>
          <w:sz w:val="28"/>
          <w:szCs w:val="28"/>
        </w:rPr>
      </w:pPr>
      <w:r w:rsidRPr="004F69F3">
        <w:rPr>
          <w:rStyle w:val="fill"/>
          <w:rFonts w:ascii="Times New Roman" w:hAnsi="Times New Roman"/>
          <w:b w:val="0"/>
          <w:i w:val="0"/>
          <w:color w:val="auto"/>
          <w:sz w:val="28"/>
          <w:szCs w:val="28"/>
        </w:rPr>
        <w:t>– справками (другими подтверждающими документами) Росстата;</w:t>
      </w:r>
    </w:p>
    <w:p w:rsidR="004D115C" w:rsidRPr="004F69F3" w:rsidRDefault="004D115C"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8"/>
          <w:szCs w:val="28"/>
        </w:rPr>
      </w:pPr>
      <w:r w:rsidRPr="004F69F3">
        <w:rPr>
          <w:rStyle w:val="fill"/>
          <w:rFonts w:ascii="Times New Roman" w:hAnsi="Times New Roman"/>
          <w:b w:val="0"/>
          <w:i w:val="0"/>
          <w:color w:val="auto"/>
          <w:sz w:val="28"/>
          <w:szCs w:val="28"/>
        </w:rPr>
        <w:t>– прайс-листами заводов-изготовителей;</w:t>
      </w:r>
    </w:p>
    <w:p w:rsidR="004D115C" w:rsidRPr="004F69F3" w:rsidRDefault="004D115C"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F69F3">
        <w:rPr>
          <w:rStyle w:val="fill"/>
          <w:rFonts w:ascii="Times New Roman" w:hAnsi="Times New Roman"/>
          <w:b w:val="0"/>
          <w:i w:val="0"/>
          <w:color w:val="auto"/>
          <w:sz w:val="28"/>
          <w:szCs w:val="28"/>
        </w:rPr>
        <w:t>– справками (другими подтверждающими документами) оценщиков;</w:t>
      </w:r>
    </w:p>
    <w:p w:rsidR="004D115C" w:rsidRPr="004F69F3" w:rsidRDefault="004D115C"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fill"/>
          <w:rFonts w:ascii="Times New Roman" w:hAnsi="Times New Roman"/>
          <w:b w:val="0"/>
          <w:i w:val="0"/>
          <w:color w:val="auto"/>
          <w:sz w:val="28"/>
          <w:szCs w:val="28"/>
        </w:rPr>
      </w:pPr>
      <w:r w:rsidRPr="004F69F3">
        <w:rPr>
          <w:rStyle w:val="fill"/>
          <w:rFonts w:ascii="Times New Roman" w:hAnsi="Times New Roman"/>
          <w:b w:val="0"/>
          <w:i w:val="0"/>
          <w:color w:val="auto"/>
          <w:sz w:val="28"/>
          <w:szCs w:val="28"/>
        </w:rPr>
        <w:t>– информацией, размещенной в СМИ, и т. д.</w:t>
      </w:r>
    </w:p>
    <w:p w:rsidR="00A32C9F" w:rsidRPr="004F69F3" w:rsidRDefault="00A32C9F" w:rsidP="009945F4">
      <w:pPr>
        <w:pStyle w:val="a5"/>
        <w:ind w:firstLine="709"/>
        <w:jc w:val="both"/>
        <w:rPr>
          <w:rFonts w:ascii="Arial" w:hAnsi="Arial" w:cs="Arial"/>
          <w:sz w:val="28"/>
          <w:szCs w:val="28"/>
        </w:rPr>
      </w:pPr>
      <w:r w:rsidRPr="004F69F3">
        <w:rPr>
          <w:rFonts w:ascii="Times New Roman" w:hAnsi="Times New Roman"/>
          <w:sz w:val="28"/>
          <w:szCs w:val="28"/>
        </w:rPr>
        <w:t xml:space="preserve">3.5.2. Основное средство, полученное безвозмездно, принимается к   учету по первоначальной стоимости передающей стороны. Которая в данном случае является его текущей оценочной стоимостью, признаваемой справедливой стоимостью указанного объекта, увеличенной </w:t>
      </w:r>
      <w:proofErr w:type="gramStart"/>
      <w:r w:rsidRPr="004F69F3">
        <w:rPr>
          <w:rFonts w:ascii="Times New Roman" w:hAnsi="Times New Roman"/>
          <w:sz w:val="28"/>
          <w:szCs w:val="28"/>
        </w:rPr>
        <w:t>на  стоимость</w:t>
      </w:r>
      <w:proofErr w:type="gramEnd"/>
      <w:r w:rsidRPr="004F69F3">
        <w:rPr>
          <w:rFonts w:ascii="Times New Roman" w:hAnsi="Times New Roman"/>
          <w:sz w:val="28"/>
          <w:szCs w:val="28"/>
        </w:rPr>
        <w:t xml:space="preserve"> услуг, связанных с их доставкой, регистрацией и привидением их в состояние, пригодное для использования.</w:t>
      </w:r>
      <w:r w:rsidRPr="004F69F3">
        <w:rPr>
          <w:rFonts w:ascii="Arial" w:hAnsi="Arial" w:cs="Arial"/>
          <w:sz w:val="28"/>
          <w:szCs w:val="28"/>
        </w:rPr>
        <w:tab/>
      </w:r>
    </w:p>
    <w:p w:rsidR="00A32C9F" w:rsidRPr="004F69F3" w:rsidRDefault="00A32C9F"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При определении справедливой стоимости объектов имущества, полученных в рамках необменных операций (дарение, безвозмездное получение имущества, получение объектов имущества по распоряжению его собственника без указания стоимостных оценок), используются документально подтвержденные данные о ценах на аналогичные материальные ценности, полученные в письменной форме от организаций (чеки, товарные накладные, УПД и т.д.); сведения об уровне цен, имеющиеся у органов государственной статистики, а также  в средствах массовой </w:t>
      </w:r>
      <w:r w:rsidRPr="004F69F3">
        <w:rPr>
          <w:rFonts w:ascii="Times New Roman" w:hAnsi="Times New Roman" w:cs="Times New Roman"/>
          <w:sz w:val="28"/>
          <w:szCs w:val="28"/>
        </w:rPr>
        <w:lastRenderedPageBreak/>
        <w:t xml:space="preserve">информации и специальной литературе, экспертные заключения( в том числе экспертов, привлеченных на добровольных началах к работе в комиссии по поступлению и выбытию активов) о стоимости отдельных (аналогичных)  объектов нефинансовых активов, либо сформированные учреждением самостоятельно путем изучения рыночных цен в открытом доступе и определяются методом сравнительного анализа рыночных цен по среднему значению. Допускается использование нескольких коммерческих предложений и ценовых предложений интернет-магазинов. Результат такой оценки должен быть документально подтвержден протоколом постоянно действующей комиссии по поступлению и выбытию активов, сформированным на основании информации(данных), предоставленной ответственными сотрудниками учреждений, инициировавшими факт хозяйственной жизни. </w:t>
      </w:r>
    </w:p>
    <w:p w:rsidR="00A32C9F" w:rsidRPr="004F69F3" w:rsidRDefault="00A32C9F"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Оценка первоначальной стоимости безвозмездно поступивших основных средств по справедливой стоимости не распространяется на объекты основных средств, полученные от собственника (учредителя) или иной организации государственного сектора. Такие объекты признаются в бухгалтерском учете в оценке. Определенной передающей стороной (собственником, учредителем) – по стоимости, отраженной в передаточных документах.</w:t>
      </w:r>
    </w:p>
    <w:p w:rsidR="00A32C9F" w:rsidRPr="004F69F3" w:rsidRDefault="00A32C9F"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В случае невозможности определения справедливой стоимости вышеуказанными методами</w:t>
      </w:r>
      <w:r w:rsidRPr="004F69F3">
        <w:rPr>
          <w:rFonts w:ascii="Times New Roman" w:hAnsi="Times New Roman" w:cs="Times New Roman"/>
          <w:sz w:val="28"/>
          <w:szCs w:val="28"/>
        </w:rPr>
        <w:tab/>
        <w:t>признается в бухгалтерском учете имущество в условной оценке: один объект- один рубль, на основании оформленного в одностороннем порядке акта в соответствии с решением постоянно действующей комиссии по поступлению и выбытию активов.</w:t>
      </w:r>
    </w:p>
    <w:p w:rsidR="00A32C9F" w:rsidRPr="004F69F3" w:rsidRDefault="00A32C9F" w:rsidP="009945F4">
      <w:pPr>
        <w:pStyle w:val="a5"/>
        <w:ind w:firstLine="709"/>
        <w:jc w:val="both"/>
        <w:rPr>
          <w:rFonts w:ascii="Times New Roman" w:hAnsi="Times New Roman" w:cs="Times New Roman"/>
          <w:sz w:val="28"/>
          <w:szCs w:val="28"/>
        </w:rPr>
      </w:pPr>
      <w:r w:rsidRPr="004F69F3">
        <w:rPr>
          <w:rFonts w:ascii="Times New Roman" w:hAnsi="Times New Roman" w:cs="Times New Roman"/>
          <w:sz w:val="28"/>
          <w:szCs w:val="28"/>
        </w:rPr>
        <w:t>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 Основание: пункт 54 СГС «Концептуальные основы бухучета и отчетности».</w:t>
      </w:r>
    </w:p>
    <w:p w:rsidR="00A32C9F" w:rsidRPr="004F69F3" w:rsidRDefault="00A32C9F"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F0F4D" w:rsidRPr="004F69F3" w:rsidRDefault="009F0F4D" w:rsidP="009945F4">
      <w:pPr>
        <w:pStyle w:val="a3"/>
        <w:numPr>
          <w:ilvl w:val="1"/>
          <w:numId w:val="21"/>
        </w:numPr>
        <w:spacing w:after="0" w:line="240" w:lineRule="auto"/>
        <w:ind w:left="0" w:firstLine="709"/>
        <w:jc w:val="center"/>
        <w:rPr>
          <w:rFonts w:ascii="Times New Roman" w:hAnsi="Times New Roman" w:cs="Times New Roman"/>
          <w:b/>
          <w:bCs/>
          <w:sz w:val="28"/>
          <w:szCs w:val="28"/>
        </w:rPr>
      </w:pPr>
      <w:r w:rsidRPr="004F69F3">
        <w:rPr>
          <w:rFonts w:ascii="Times New Roman" w:hAnsi="Times New Roman" w:cs="Times New Roman"/>
          <w:b/>
          <w:bCs/>
          <w:sz w:val="28"/>
          <w:szCs w:val="28"/>
        </w:rPr>
        <w:t xml:space="preserve"> Затраты на изготовление готовой продукции, выполнение работ, оказание услуг</w:t>
      </w:r>
    </w:p>
    <w:p w:rsidR="00FD7ED8" w:rsidRPr="004F69F3"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3.6.1. Единые требования к бухгалтерскому учету активов, классифицируемых </w:t>
      </w:r>
      <w:proofErr w:type="gramStart"/>
      <w:r w:rsidRPr="004F69F3">
        <w:rPr>
          <w:rFonts w:ascii="Times New Roman" w:hAnsi="Times New Roman" w:cs="Times New Roman"/>
          <w:sz w:val="28"/>
          <w:szCs w:val="28"/>
        </w:rPr>
        <w:t>как  незавершенное</w:t>
      </w:r>
      <w:proofErr w:type="gramEnd"/>
      <w:r w:rsidRPr="004F69F3">
        <w:rPr>
          <w:rFonts w:ascii="Times New Roman" w:hAnsi="Times New Roman" w:cs="Times New Roman"/>
          <w:sz w:val="28"/>
          <w:szCs w:val="28"/>
        </w:rPr>
        <w:t xml:space="preserve"> производство,  установлены СГС "Запасы". Группировка фактически понесенных затрат на изготовление готовой продукции, выполнение работ, оказание услуг осуществляется субъектом учета по видам расходов в разрезе групп </w:t>
      </w:r>
      <w:proofErr w:type="gramStart"/>
      <w:r w:rsidRPr="004F69F3">
        <w:rPr>
          <w:rFonts w:ascii="Times New Roman" w:hAnsi="Times New Roman" w:cs="Times New Roman"/>
          <w:sz w:val="28"/>
          <w:szCs w:val="28"/>
        </w:rPr>
        <w:t>затрат:</w:t>
      </w:r>
      <w:r w:rsidRPr="004F69F3">
        <w:rPr>
          <w:rFonts w:ascii="Times New Roman" w:hAnsi="Times New Roman" w:cs="Times New Roman"/>
          <w:sz w:val="28"/>
          <w:szCs w:val="28"/>
        </w:rPr>
        <w:tab/>
      </w:r>
      <w:proofErr w:type="gramEnd"/>
      <w:r w:rsidRPr="004F69F3">
        <w:rPr>
          <w:rFonts w:ascii="Times New Roman" w:hAnsi="Times New Roman" w:cs="Times New Roman"/>
          <w:sz w:val="28"/>
          <w:szCs w:val="28"/>
        </w:rPr>
        <w:tab/>
      </w:r>
      <w:r w:rsidRPr="004F69F3">
        <w:rPr>
          <w:rFonts w:ascii="Times New Roman" w:hAnsi="Times New Roman" w:cs="Times New Roman"/>
          <w:sz w:val="28"/>
          <w:szCs w:val="28"/>
        </w:rPr>
        <w:tab/>
      </w:r>
      <w:r w:rsidRPr="004F69F3">
        <w:rPr>
          <w:rFonts w:ascii="Times New Roman" w:hAnsi="Times New Roman" w:cs="Times New Roman"/>
          <w:sz w:val="28"/>
          <w:szCs w:val="28"/>
        </w:rPr>
        <w:tab/>
        <w:t>прямые затраты - расходы напрямую связанные с изготовлением (выполнением) соответствующей готовой продукции, работы, услуги, непосредственно относимые на себестоимость единицы готовой продукции, работы (услуги). Прямыми расходами признаются расходы, которые осуществлены непосредственно для выполнения (оказания) конкретного вида работ (услуг);</w:t>
      </w:r>
      <w:r w:rsidRPr="004F69F3">
        <w:rPr>
          <w:rFonts w:ascii="Times New Roman" w:hAnsi="Times New Roman" w:cs="Times New Roman"/>
          <w:sz w:val="28"/>
          <w:szCs w:val="28"/>
        </w:rPr>
        <w:tab/>
      </w:r>
    </w:p>
    <w:p w:rsidR="00D23B01" w:rsidRPr="004F69F3"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 xml:space="preserve">накладные расходы - расходы, непосредственно связанные с изготовлением партий готовой продукции, выполнением работ, оказанием услуг, относимые на себестоимость единицы готовой продукции, работы </w:t>
      </w:r>
      <w:r w:rsidRPr="004F69F3">
        <w:rPr>
          <w:rFonts w:ascii="Times New Roman" w:hAnsi="Times New Roman" w:cs="Times New Roman"/>
          <w:sz w:val="28"/>
          <w:szCs w:val="28"/>
        </w:rPr>
        <w:lastRenderedPageBreak/>
        <w:t>(услуги) путем их распределения. Накладные расходы распределяются на себестоимость услуг (готовой продукции) по окончании месяца пропорционально прямым затратам в месяце распределения к объему выручки от реализации продукции (работ, услуг);</w:t>
      </w:r>
      <w:r w:rsidRPr="004F69F3">
        <w:rPr>
          <w:rFonts w:ascii="Times New Roman" w:hAnsi="Times New Roman" w:cs="Times New Roman"/>
          <w:sz w:val="28"/>
          <w:szCs w:val="28"/>
        </w:rPr>
        <w:tab/>
      </w:r>
      <w:r w:rsidRPr="004F69F3">
        <w:rPr>
          <w:rFonts w:ascii="Times New Roman" w:hAnsi="Times New Roman" w:cs="Times New Roman"/>
          <w:sz w:val="28"/>
          <w:szCs w:val="28"/>
        </w:rPr>
        <w:tab/>
      </w:r>
      <w:r w:rsidRPr="004F69F3">
        <w:rPr>
          <w:rFonts w:ascii="Times New Roman" w:hAnsi="Times New Roman" w:cs="Times New Roman"/>
          <w:sz w:val="28"/>
          <w:szCs w:val="28"/>
        </w:rPr>
        <w:tab/>
      </w:r>
    </w:p>
    <w:p w:rsidR="009F0F4D" w:rsidRPr="004F69F3"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общехозяйственные расходы.</w:t>
      </w:r>
      <w:r w:rsidRPr="004F69F3">
        <w:rPr>
          <w:rFonts w:ascii="Times New Roman" w:hAnsi="Times New Roman" w:cs="Times New Roman"/>
          <w:sz w:val="28"/>
          <w:szCs w:val="28"/>
        </w:rPr>
        <w:tab/>
        <w:t>Общехозяйственными признаются расходы, которые не связаны с выполнением работ (оказанием услуг) и осуществлены для обеспечения функционирования учреждения в целом как хозяйствующего субъекта.</w:t>
      </w:r>
    </w:p>
    <w:p w:rsidR="009F0F4D" w:rsidRPr="004F69F3"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Себестоимость оказанных услуг, выполненных работ определяется отдельно для каждой услуги (работы) и состоит из прямых и общехозяйственных расходов.</w:t>
      </w:r>
    </w:p>
    <w:p w:rsidR="004C6FF7" w:rsidRPr="004F69F3" w:rsidRDefault="009F0F4D" w:rsidP="009945F4">
      <w:pPr>
        <w:autoSpaceDE w:val="0"/>
        <w:autoSpaceDN w:val="0"/>
        <w:adjustRightInd w:val="0"/>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Прямые, накладные и общехозяйственные расходы имеют следующий состав</w:t>
      </w:r>
      <w:r w:rsidRPr="004F69F3">
        <w:rPr>
          <w:rFonts w:ascii="Times New Roman" w:hAnsi="Times New Roman" w:cs="Times New Roman"/>
          <w:b/>
          <w:sz w:val="28"/>
          <w:szCs w:val="28"/>
        </w:rPr>
        <w:t xml:space="preserve">, </w:t>
      </w:r>
      <w:r w:rsidRPr="004F69F3">
        <w:rPr>
          <w:rFonts w:ascii="Times New Roman" w:hAnsi="Times New Roman" w:cs="Times New Roman"/>
          <w:sz w:val="28"/>
          <w:szCs w:val="28"/>
        </w:rPr>
        <w:t>представленный в Таблице №</w:t>
      </w:r>
      <w:r w:rsidR="00D95E4C" w:rsidRPr="004F69F3">
        <w:rPr>
          <w:rFonts w:ascii="Times New Roman" w:hAnsi="Times New Roman" w:cs="Times New Roman"/>
          <w:sz w:val="28"/>
          <w:szCs w:val="28"/>
        </w:rPr>
        <w:t xml:space="preserve"> 3</w:t>
      </w:r>
      <w:r w:rsidRPr="004F69F3">
        <w:rPr>
          <w:rFonts w:ascii="Times New Roman" w:hAnsi="Times New Roman" w:cs="Times New Roman"/>
          <w:sz w:val="28"/>
          <w:szCs w:val="28"/>
        </w:rPr>
        <w:t>.</w:t>
      </w:r>
    </w:p>
    <w:p w:rsidR="009F0F4D" w:rsidRPr="009945F4" w:rsidRDefault="00D95E4C" w:rsidP="009945F4">
      <w:pPr>
        <w:autoSpaceDE w:val="0"/>
        <w:autoSpaceDN w:val="0"/>
        <w:adjustRightInd w:val="0"/>
        <w:spacing w:line="240" w:lineRule="auto"/>
        <w:ind w:firstLine="709"/>
        <w:jc w:val="right"/>
        <w:rPr>
          <w:rFonts w:ascii="Times New Roman" w:hAnsi="Times New Roman" w:cs="Times New Roman"/>
          <w:b/>
          <w:sz w:val="27"/>
          <w:szCs w:val="27"/>
        </w:rPr>
      </w:pPr>
      <w:r w:rsidRPr="009945F4">
        <w:rPr>
          <w:rFonts w:ascii="Times New Roman" w:hAnsi="Times New Roman" w:cs="Times New Roman"/>
          <w:b/>
          <w:sz w:val="27"/>
          <w:szCs w:val="27"/>
        </w:rPr>
        <w:t>Таблица № 3</w:t>
      </w:r>
    </w:p>
    <w:tbl>
      <w:tblPr>
        <w:tblW w:w="0" w:type="auto"/>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06"/>
      </w:tblGrid>
      <w:tr w:rsidR="009F0F4D" w:rsidRPr="009945F4" w:rsidTr="00E171E3">
        <w:trPr>
          <w:trHeight w:val="213"/>
        </w:trPr>
        <w:tc>
          <w:tcPr>
            <w:tcW w:w="9706" w:type="dxa"/>
            <w:hideMark/>
          </w:tcPr>
          <w:p w:rsidR="009F0F4D" w:rsidRPr="004F69F3" w:rsidRDefault="009F0F4D" w:rsidP="009945F4">
            <w:pPr>
              <w:pStyle w:val="a5"/>
              <w:ind w:firstLine="709"/>
              <w:jc w:val="center"/>
              <w:rPr>
                <w:rFonts w:ascii="Times New Roman" w:hAnsi="Times New Roman" w:cs="Times New Roman"/>
                <w:b/>
                <w:sz w:val="24"/>
                <w:szCs w:val="24"/>
              </w:rPr>
            </w:pPr>
            <w:r w:rsidRPr="004F69F3">
              <w:rPr>
                <w:rFonts w:ascii="Times New Roman" w:hAnsi="Times New Roman" w:cs="Times New Roman"/>
                <w:b/>
                <w:sz w:val="24"/>
                <w:szCs w:val="24"/>
              </w:rPr>
              <w:t>Прямые расходы</w:t>
            </w:r>
          </w:p>
        </w:tc>
      </w:tr>
      <w:tr w:rsidR="009F0F4D" w:rsidRPr="009945F4" w:rsidTr="00E171E3">
        <w:tc>
          <w:tcPr>
            <w:tcW w:w="9706" w:type="dxa"/>
            <w:hideMark/>
          </w:tcPr>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расходы на оплату труда и начисления на выплаты по оплате труда работников учреждения, непосредственно участвующих в оказании услуги (выполнении работы);</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расходы на оплату коммунальных услуг (в части прямых затрат);</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расходы на приобретение материальных запасов, потребляемых в процессе оказания услуги (выполнения работы);</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расходы на набор, подготовку, обучение, переподготовку работников;</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переданные в эксплуатацию объекты основных средств стоимостью до 10 000 руб. включительно, которые используются при оказании услуги (изготовлении продукции);</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сумма амортизации основных средств, которые используются при оказании услуги (изготовлении продукции);</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расходы на аренду помещений, которые используются для оказания услуги (изготовление продукции);</w:t>
            </w:r>
          </w:p>
        </w:tc>
      </w:tr>
      <w:tr w:rsidR="009F0F4D" w:rsidRPr="009945F4" w:rsidTr="00E171E3">
        <w:tc>
          <w:tcPr>
            <w:tcW w:w="9706" w:type="dxa"/>
          </w:tcPr>
          <w:p w:rsidR="009F0F4D" w:rsidRPr="004F69F3" w:rsidRDefault="009F0F4D" w:rsidP="009945F4">
            <w:pPr>
              <w:pStyle w:val="a5"/>
              <w:ind w:firstLine="709"/>
              <w:jc w:val="center"/>
              <w:rPr>
                <w:rFonts w:ascii="Times New Roman" w:hAnsi="Times New Roman" w:cs="Times New Roman"/>
                <w:sz w:val="24"/>
                <w:szCs w:val="24"/>
              </w:rPr>
            </w:pPr>
            <w:r w:rsidRPr="004F69F3">
              <w:rPr>
                <w:rFonts w:ascii="Times New Roman" w:hAnsi="Times New Roman" w:cs="Times New Roman"/>
                <w:b/>
                <w:sz w:val="24"/>
                <w:szCs w:val="24"/>
              </w:rPr>
              <w:t>Накладные расходы</w:t>
            </w:r>
          </w:p>
        </w:tc>
      </w:tr>
      <w:tr w:rsidR="009F0F4D" w:rsidRPr="009945F4" w:rsidTr="00E171E3">
        <w:tc>
          <w:tcPr>
            <w:tcW w:w="9706" w:type="dxa"/>
          </w:tcPr>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затраты на оплату труда и начисления на выплаты по оплате труда сотрудников учреждения, участвующих в оказании нескольких видов услуг (изготовлении продукции);</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материальные запасы, израсходованные на нужды учреждения, естественная убыль;</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переданные в эксплуатацию объекты основных средств стоимостью до 10 000 руб. включительно в случае их использования для изготовления нескольких видов продукции, оказания услуг;</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амортизация основных средств, которые используются для изготовления разных видов продукции, оказания услуг;</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расходы, связанные с ремонтом, техническим обс</w:t>
            </w:r>
            <w:r w:rsidR="00FD7ED8" w:rsidRPr="004F69F3">
              <w:rPr>
                <w:rFonts w:ascii="Times New Roman" w:hAnsi="Times New Roman" w:cs="Times New Roman"/>
                <w:sz w:val="24"/>
                <w:szCs w:val="24"/>
              </w:rPr>
              <w:t>луживанием нефинансовых активов.</w:t>
            </w:r>
          </w:p>
          <w:p w:rsidR="009F0F4D" w:rsidRPr="004F69F3" w:rsidRDefault="009F0F4D" w:rsidP="009945F4">
            <w:pPr>
              <w:pStyle w:val="a5"/>
              <w:ind w:firstLine="709"/>
              <w:rPr>
                <w:rFonts w:ascii="Times New Roman" w:hAnsi="Times New Roman" w:cs="Times New Roman"/>
                <w:sz w:val="24"/>
                <w:szCs w:val="24"/>
              </w:rPr>
            </w:pPr>
          </w:p>
        </w:tc>
      </w:tr>
      <w:tr w:rsidR="009F0F4D" w:rsidRPr="009945F4" w:rsidTr="00E171E3">
        <w:tc>
          <w:tcPr>
            <w:tcW w:w="9706" w:type="dxa"/>
            <w:hideMark/>
          </w:tcPr>
          <w:p w:rsidR="009F0F4D" w:rsidRPr="004F69F3" w:rsidRDefault="009F0F4D" w:rsidP="009945F4">
            <w:pPr>
              <w:pStyle w:val="a5"/>
              <w:ind w:firstLine="709"/>
              <w:jc w:val="center"/>
              <w:rPr>
                <w:rFonts w:ascii="Times New Roman" w:hAnsi="Times New Roman" w:cs="Times New Roman"/>
                <w:b/>
                <w:sz w:val="24"/>
                <w:szCs w:val="24"/>
              </w:rPr>
            </w:pPr>
            <w:r w:rsidRPr="004F69F3">
              <w:rPr>
                <w:rFonts w:ascii="Times New Roman" w:hAnsi="Times New Roman" w:cs="Times New Roman"/>
                <w:b/>
                <w:sz w:val="24"/>
                <w:szCs w:val="24"/>
              </w:rPr>
              <w:t>Общехозяйственные расходы</w:t>
            </w:r>
          </w:p>
        </w:tc>
      </w:tr>
      <w:tr w:rsidR="009F0F4D" w:rsidRPr="009945F4" w:rsidTr="00E171E3">
        <w:tc>
          <w:tcPr>
            <w:tcW w:w="9706" w:type="dxa"/>
          </w:tcPr>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расходы на оплату труда и начисления на выплаты по оплате труда сотрудников учреждения, не принимающих непосредственного участия при оказании услуги (изготовлении продукции): административно-управленческого, административно-хозяйственного и прочего обслуживающего персонала;</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материальные запасы, израсходованные на общехозяйственные нужды учреждения (в т. ч. в качестве естественной убыли, пришедшие в негодность) на цели, не связанные напрямую с оказанием услуг (изготовлением готовой продукции);</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lastRenderedPageBreak/>
              <w:t xml:space="preserve"> - переданные в эксплуатацию объекты основных средств стоимостью до 10 000 руб. включительно на цели, не связанные напрямую с оказанием услуг (изготовлением готовой продукции);</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амортизация основных средств, не связанных напрямую с оказанием услуг (выполнением работ, изготовлением готовой продукции);</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расходы на оплату коммунальных услуг;</w:t>
            </w:r>
            <w:r w:rsidRPr="004F69F3">
              <w:rPr>
                <w:rFonts w:ascii="Times New Roman" w:hAnsi="Times New Roman" w:cs="Times New Roman"/>
                <w:sz w:val="24"/>
                <w:szCs w:val="24"/>
              </w:rPr>
              <w:tab/>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расходы услуги связи, в т.ч. сотовую и интернет;</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расходы на транспортные услуги;</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расходы на содержание транспорта, зданий, сооружений и инвентаря общехозяйственного назначения;</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расходы на охрану Учреждения;</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расходы на рекламу;</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представительские расходы; </w:t>
            </w:r>
          </w:p>
          <w:p w:rsidR="009F0F4D" w:rsidRPr="004F69F3" w:rsidRDefault="009F0F4D" w:rsidP="009945F4">
            <w:pPr>
              <w:pStyle w:val="a5"/>
              <w:ind w:firstLine="709"/>
              <w:rPr>
                <w:rFonts w:ascii="Times New Roman" w:hAnsi="Times New Roman" w:cs="Times New Roman"/>
                <w:sz w:val="24"/>
                <w:szCs w:val="24"/>
              </w:rPr>
            </w:pPr>
            <w:r w:rsidRPr="004F69F3">
              <w:rPr>
                <w:rFonts w:ascii="Times New Roman" w:hAnsi="Times New Roman" w:cs="Times New Roman"/>
                <w:sz w:val="24"/>
                <w:szCs w:val="24"/>
              </w:rPr>
              <w:t xml:space="preserve"> - прочие работы и услуги на общехозяйственные нужды.</w:t>
            </w:r>
          </w:p>
        </w:tc>
      </w:tr>
    </w:tbl>
    <w:p w:rsidR="00E762CA" w:rsidRPr="009945F4" w:rsidRDefault="00E762CA" w:rsidP="009945F4">
      <w:pPr>
        <w:pStyle w:val="a5"/>
        <w:ind w:firstLine="709"/>
        <w:jc w:val="both"/>
        <w:rPr>
          <w:rFonts w:ascii="Times New Roman" w:hAnsi="Times New Roman" w:cs="Times New Roman"/>
          <w:sz w:val="27"/>
          <w:szCs w:val="27"/>
        </w:rPr>
      </w:pP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3.6.2. Общехозяйственные расходы учреждения, произведенные за отчетный период (месяц), распределяются:</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в части распределяемых расходов – на себестоимость реализованной готовой продукции, оказанных работ, услуг пропорционально прямым затратам на единицу услуги, работы, продукции (КБК Х.109.60.000);</w:t>
      </w:r>
    </w:p>
    <w:p w:rsidR="00E762CA"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в части </w:t>
      </w:r>
      <w:proofErr w:type="spellStart"/>
      <w:r w:rsidRPr="009945F4">
        <w:rPr>
          <w:rFonts w:ascii="Times New Roman" w:hAnsi="Times New Roman" w:cs="Times New Roman"/>
          <w:sz w:val="27"/>
          <w:szCs w:val="27"/>
        </w:rPr>
        <w:t>нераспределяемых</w:t>
      </w:r>
      <w:proofErr w:type="spellEnd"/>
      <w:r w:rsidRPr="009945F4">
        <w:rPr>
          <w:rFonts w:ascii="Times New Roman" w:hAnsi="Times New Roman" w:cs="Times New Roman"/>
          <w:sz w:val="27"/>
          <w:szCs w:val="27"/>
        </w:rPr>
        <w:t xml:space="preserve"> расходов – на увеличение расходов текущего финансового года (КБК Х.401.20.000).</w:t>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3.6.3.Учет расходов по формированию себестоимости ведется раздельно по группам видов услуг (работ, готовой продукции):</w:t>
      </w:r>
    </w:p>
    <w:p w:rsidR="0057753B" w:rsidRPr="009945F4" w:rsidRDefault="009F0F4D" w:rsidP="009945F4">
      <w:pPr>
        <w:pStyle w:val="a5"/>
        <w:ind w:firstLine="709"/>
        <w:jc w:val="both"/>
        <w:rPr>
          <w:rFonts w:ascii="Times New Roman" w:hAnsi="Times New Roman" w:cs="Times New Roman"/>
          <w:color w:val="000000"/>
          <w:sz w:val="27"/>
          <w:szCs w:val="27"/>
        </w:rPr>
      </w:pPr>
      <w:r w:rsidRPr="009945F4">
        <w:rPr>
          <w:rFonts w:ascii="Times New Roman" w:hAnsi="Times New Roman" w:cs="Times New Roman"/>
          <w:sz w:val="27"/>
          <w:szCs w:val="27"/>
        </w:rPr>
        <w:t>а) в рамках выпо</w:t>
      </w:r>
      <w:r w:rsidR="00FD7ED8" w:rsidRPr="009945F4">
        <w:rPr>
          <w:rFonts w:ascii="Times New Roman" w:hAnsi="Times New Roman" w:cs="Times New Roman"/>
          <w:sz w:val="27"/>
          <w:szCs w:val="27"/>
        </w:rPr>
        <w:t xml:space="preserve">лнения государственного задания </w:t>
      </w:r>
      <w:proofErr w:type="gramStart"/>
      <w:r w:rsidR="00FD7ED8" w:rsidRPr="009945F4">
        <w:rPr>
          <w:rFonts w:ascii="Times New Roman" w:hAnsi="Times New Roman" w:cs="Times New Roman"/>
          <w:sz w:val="27"/>
          <w:szCs w:val="27"/>
        </w:rPr>
        <w:t xml:space="preserve">по  </w:t>
      </w:r>
      <w:r w:rsidR="00FD7ED8" w:rsidRPr="009945F4">
        <w:rPr>
          <w:rFonts w:ascii="Times New Roman" w:hAnsi="Times New Roman" w:cs="Times New Roman"/>
          <w:color w:val="000000"/>
          <w:sz w:val="27"/>
          <w:szCs w:val="27"/>
        </w:rPr>
        <w:t>услуге</w:t>
      </w:r>
      <w:proofErr w:type="gramEnd"/>
      <w:r w:rsidR="00FD7ED8" w:rsidRPr="009945F4">
        <w:rPr>
          <w:rFonts w:ascii="Times New Roman" w:hAnsi="Times New Roman" w:cs="Times New Roman"/>
          <w:color w:val="000000"/>
          <w:sz w:val="27"/>
          <w:szCs w:val="27"/>
        </w:rPr>
        <w:t xml:space="preserve"> «Организация и проведение</w:t>
      </w:r>
      <w:r w:rsidR="00A62DEE" w:rsidRPr="009945F4">
        <w:rPr>
          <w:rFonts w:ascii="Times New Roman" w:hAnsi="Times New Roman" w:cs="Times New Roman"/>
          <w:color w:val="000000"/>
          <w:sz w:val="27"/>
          <w:szCs w:val="27"/>
        </w:rPr>
        <w:t xml:space="preserve"> мероприятий (культурно-массовых (иной деятельности, в результате которой сохраняются, создаются, распространяются и осваиваются культурные ценности»</w:t>
      </w:r>
      <w:r w:rsidR="00FD7ED8" w:rsidRPr="009945F4">
        <w:rPr>
          <w:rFonts w:ascii="Times New Roman" w:hAnsi="Times New Roman" w:cs="Times New Roman"/>
          <w:color w:val="000000"/>
          <w:sz w:val="27"/>
          <w:szCs w:val="27"/>
        </w:rPr>
        <w:t xml:space="preserve"> </w:t>
      </w:r>
      <w:r w:rsidR="0057753B" w:rsidRPr="009945F4">
        <w:rPr>
          <w:rFonts w:ascii="Times New Roman" w:hAnsi="Times New Roman" w:cs="Times New Roman"/>
          <w:color w:val="000000"/>
          <w:sz w:val="27"/>
          <w:szCs w:val="27"/>
        </w:rPr>
        <w:t>(платная, бесплатная);</w:t>
      </w:r>
    </w:p>
    <w:p w:rsidR="009F0F4D" w:rsidRPr="009945F4" w:rsidRDefault="0057753B" w:rsidP="009945F4">
      <w:pPr>
        <w:pStyle w:val="a5"/>
        <w:ind w:firstLine="709"/>
        <w:jc w:val="both"/>
        <w:rPr>
          <w:rFonts w:ascii="Times New Roman" w:hAnsi="Times New Roman" w:cs="Times New Roman"/>
          <w:sz w:val="27"/>
          <w:szCs w:val="27"/>
        </w:rPr>
      </w:pPr>
      <w:r w:rsidRPr="009945F4">
        <w:rPr>
          <w:rFonts w:ascii="Times New Roman" w:hAnsi="Times New Roman" w:cs="Times New Roman"/>
          <w:color w:val="000000"/>
          <w:sz w:val="27"/>
          <w:szCs w:val="27"/>
        </w:rPr>
        <w:t xml:space="preserve"> </w:t>
      </w:r>
      <w:r w:rsidR="009F0F4D" w:rsidRPr="009945F4">
        <w:rPr>
          <w:rFonts w:ascii="Times New Roman" w:hAnsi="Times New Roman" w:cs="Times New Roman"/>
          <w:sz w:val="27"/>
          <w:szCs w:val="27"/>
        </w:rPr>
        <w:t>б) в рамках</w:t>
      </w:r>
      <w:r w:rsidR="004C6FF7" w:rsidRPr="009945F4">
        <w:rPr>
          <w:rFonts w:ascii="Times New Roman" w:hAnsi="Times New Roman" w:cs="Times New Roman"/>
          <w:sz w:val="27"/>
          <w:szCs w:val="27"/>
        </w:rPr>
        <w:t xml:space="preserve"> иных услуг от</w:t>
      </w:r>
      <w:r w:rsidR="009F0F4D" w:rsidRPr="009945F4">
        <w:rPr>
          <w:rFonts w:ascii="Times New Roman" w:hAnsi="Times New Roman" w:cs="Times New Roman"/>
          <w:sz w:val="27"/>
          <w:szCs w:val="27"/>
        </w:rPr>
        <w:t xml:space="preserve"> приносящей доход деятельности.</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3.6.4. Расходами, которые не включаются в себестоимость (</w:t>
      </w:r>
      <w:proofErr w:type="spellStart"/>
      <w:r w:rsidRPr="009945F4">
        <w:rPr>
          <w:rFonts w:ascii="Times New Roman" w:hAnsi="Times New Roman" w:cs="Times New Roman"/>
          <w:sz w:val="27"/>
          <w:szCs w:val="27"/>
        </w:rPr>
        <w:t>нераспределяемые</w:t>
      </w:r>
      <w:proofErr w:type="spellEnd"/>
      <w:r w:rsidRPr="009945F4">
        <w:rPr>
          <w:rFonts w:ascii="Times New Roman" w:hAnsi="Times New Roman" w:cs="Times New Roman"/>
          <w:sz w:val="27"/>
          <w:szCs w:val="27"/>
        </w:rPr>
        <w:t xml:space="preserve"> расходы) и сразу списываются на финансовый результат (счет КБК Х.401.20.000), признаются:</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расходы на социальное обеспечение населения;</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расходы на транспортный налог;</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расходы на налог на имущество;</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штрафы и пени по налогам, штрафы, пени, неустойки за нарушение условий договоров;</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 расходы за </w:t>
      </w:r>
      <w:proofErr w:type="gramStart"/>
      <w:r w:rsidRPr="009945F4">
        <w:rPr>
          <w:rFonts w:ascii="Times New Roman" w:hAnsi="Times New Roman" w:cs="Times New Roman"/>
          <w:sz w:val="27"/>
          <w:szCs w:val="27"/>
        </w:rPr>
        <w:t>счет  средств</w:t>
      </w:r>
      <w:proofErr w:type="gramEnd"/>
      <w:r w:rsidRPr="009945F4">
        <w:rPr>
          <w:rFonts w:ascii="Times New Roman" w:hAnsi="Times New Roman" w:cs="Times New Roman"/>
          <w:sz w:val="27"/>
          <w:szCs w:val="27"/>
        </w:rPr>
        <w:t xml:space="preserve"> субсидий на иные цели, целевых поступлений (грантов, пожертвований и др.);</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 внереализационные расходы;</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 расходы будущих периодов.</w:t>
      </w:r>
    </w:p>
    <w:p w:rsidR="009F0F4D" w:rsidRPr="009945F4" w:rsidRDefault="009F0F4D" w:rsidP="009945F4">
      <w:pPr>
        <w:spacing w:after="0" w:line="240" w:lineRule="auto"/>
        <w:ind w:firstLine="709"/>
        <w:jc w:val="both"/>
        <w:rPr>
          <w:rFonts w:ascii="Arial" w:hAnsi="Arial" w:cs="Arial"/>
          <w:sz w:val="27"/>
          <w:szCs w:val="27"/>
        </w:rPr>
      </w:pPr>
      <w:r w:rsidRPr="009945F4">
        <w:rPr>
          <w:rFonts w:ascii="Times New Roman" w:hAnsi="Times New Roman" w:cs="Times New Roman"/>
          <w:sz w:val="27"/>
          <w:szCs w:val="27"/>
        </w:rPr>
        <w:t>3.6.5. По окончании каждого месяца себестоимость услуг, сформированная на счете КБК Х.109.60.000, относится в дебет счета КБК Х.401.10.131 «Доходы от оказания платных услуг (работ)».</w:t>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Arial" w:hAnsi="Arial" w:cs="Arial"/>
          <w:sz w:val="27"/>
          <w:szCs w:val="27"/>
        </w:rPr>
        <w:tab/>
      </w:r>
      <w:r w:rsidRPr="009945F4">
        <w:rPr>
          <w:rFonts w:ascii="Arial" w:hAnsi="Arial" w:cs="Arial"/>
          <w:sz w:val="27"/>
          <w:szCs w:val="27"/>
        </w:rPr>
        <w:tab/>
        <w:t xml:space="preserve">                  </w:t>
      </w:r>
    </w:p>
    <w:p w:rsidR="009F0F4D" w:rsidRPr="009945F4" w:rsidRDefault="009F0F4D" w:rsidP="009945F4">
      <w:pPr>
        <w:pStyle w:val="a5"/>
        <w:ind w:firstLine="709"/>
        <w:rPr>
          <w:rFonts w:ascii="Times New Roman" w:hAnsi="Times New Roman" w:cs="Times New Roman"/>
          <w:sz w:val="27"/>
          <w:szCs w:val="27"/>
        </w:rPr>
      </w:pPr>
    </w:p>
    <w:p w:rsidR="009F0F4D" w:rsidRPr="009945F4" w:rsidRDefault="009F0F4D" w:rsidP="009945F4">
      <w:pPr>
        <w:pStyle w:val="a5"/>
        <w:ind w:firstLine="709"/>
        <w:jc w:val="center"/>
        <w:rPr>
          <w:rFonts w:ascii="Times New Roman" w:hAnsi="Times New Roman" w:cs="Times New Roman"/>
          <w:b/>
          <w:bCs/>
          <w:sz w:val="27"/>
          <w:szCs w:val="27"/>
        </w:rPr>
      </w:pPr>
      <w:r w:rsidRPr="009945F4">
        <w:rPr>
          <w:rFonts w:ascii="Times New Roman" w:hAnsi="Times New Roman" w:cs="Times New Roman"/>
          <w:b/>
          <w:sz w:val="27"/>
          <w:szCs w:val="27"/>
        </w:rPr>
        <w:lastRenderedPageBreak/>
        <w:t xml:space="preserve">3.7. </w:t>
      </w:r>
      <w:r w:rsidR="008A5A7E" w:rsidRPr="009945F4">
        <w:rPr>
          <w:rFonts w:ascii="Times New Roman" w:hAnsi="Times New Roman" w:cs="Times New Roman"/>
          <w:b/>
          <w:bCs/>
          <w:sz w:val="27"/>
          <w:szCs w:val="27"/>
        </w:rPr>
        <w:t>Учет финансовых активов</w:t>
      </w:r>
    </w:p>
    <w:p w:rsidR="009F0F4D" w:rsidRPr="009945F4" w:rsidRDefault="009F0F4D" w:rsidP="009945F4">
      <w:pPr>
        <w:pStyle w:val="a5"/>
        <w:ind w:firstLine="709"/>
        <w:jc w:val="both"/>
        <w:rPr>
          <w:rFonts w:ascii="Times New Roman" w:hAnsi="Times New Roman" w:cs="Times New Roman"/>
          <w:sz w:val="27"/>
          <w:szCs w:val="27"/>
        </w:rPr>
      </w:pPr>
    </w:p>
    <w:p w:rsidR="000E4EBB"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3.7.1.</w:t>
      </w:r>
      <w:r w:rsidR="000E4EBB" w:rsidRPr="009945F4">
        <w:rPr>
          <w:rFonts w:ascii="Times New Roman" w:hAnsi="Times New Roman" w:cs="Times New Roman"/>
          <w:sz w:val="27"/>
          <w:szCs w:val="27"/>
        </w:rPr>
        <w:t>Учет денежных средств.</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b/>
          <w:sz w:val="27"/>
          <w:szCs w:val="27"/>
        </w:rPr>
        <w:t xml:space="preserve"> </w:t>
      </w:r>
      <w:r w:rsidRPr="009945F4">
        <w:rPr>
          <w:rFonts w:ascii="Times New Roman" w:hAnsi="Times New Roman" w:cs="Times New Roman"/>
          <w:sz w:val="27"/>
          <w:szCs w:val="27"/>
        </w:rPr>
        <w:t>Учет денежных средств осуществляется в соответствии с требованиями, установленными Порядком ведения кассовых операций</w:t>
      </w:r>
      <w:r w:rsidR="008A5A7E" w:rsidRPr="009945F4">
        <w:rPr>
          <w:rFonts w:ascii="Times New Roman" w:hAnsi="Times New Roman" w:cs="Times New Roman"/>
          <w:sz w:val="27"/>
          <w:szCs w:val="27"/>
        </w:rPr>
        <w:t xml:space="preserve"> в Российской Федерации</w:t>
      </w:r>
      <w:r w:rsidRPr="009945F4">
        <w:rPr>
          <w:rFonts w:ascii="Times New Roman" w:hAnsi="Times New Roman" w:cs="Times New Roman"/>
          <w:sz w:val="27"/>
          <w:szCs w:val="27"/>
        </w:rPr>
        <w:t>.</w:t>
      </w:r>
    </w:p>
    <w:p w:rsidR="008A5A7E" w:rsidRPr="009945F4" w:rsidRDefault="008A5A7E"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Лимит остатка наличных денег в кассе Учреждения устанавливается ежегодно отдельным приказом Руководителя, при отсутствии установленного лимита остатка наличных денег. Лимит считается равным 0 рублей.</w:t>
      </w:r>
    </w:p>
    <w:p w:rsidR="008A5A7E" w:rsidRPr="009945F4" w:rsidRDefault="008A5A7E"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Ведение кассовых операций возлагается на старшего кассира билетного. При уходе в отпуск, на больничный или увольнение старшего кассира билетного, необходимо оформить передачу кассы назначенному лицу.</w:t>
      </w:r>
    </w:p>
    <w:p w:rsidR="008A5A7E" w:rsidRPr="009945F4" w:rsidRDefault="008A5A7E"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При смене старшего кассира билетного в обязательном порядке проводится инвентаризация кассы. По результатам проведенной инвентаризации составляется инвентаризационная опись наличных денежных средств (ф. 0504088)</w:t>
      </w:r>
      <w:r w:rsidR="00C90EDF" w:rsidRPr="009945F4">
        <w:rPr>
          <w:rFonts w:ascii="Times New Roman" w:hAnsi="Times New Roman" w:cs="Times New Roman"/>
          <w:sz w:val="27"/>
          <w:szCs w:val="27"/>
        </w:rPr>
        <w:t>, а также инвентаризационная опись бланков строгой отчетности и денежных документов (ф.0504086).</w:t>
      </w:r>
      <w:r w:rsidR="000E4EBB" w:rsidRPr="009945F4">
        <w:rPr>
          <w:rFonts w:ascii="Times New Roman" w:hAnsi="Times New Roman" w:cs="Times New Roman"/>
          <w:sz w:val="27"/>
          <w:szCs w:val="27"/>
        </w:rPr>
        <w:t xml:space="preserve"> Отражение в учете факта смены старшего кассира </w:t>
      </w:r>
      <w:proofErr w:type="gramStart"/>
      <w:r w:rsidR="000E4EBB" w:rsidRPr="009945F4">
        <w:rPr>
          <w:rFonts w:ascii="Times New Roman" w:hAnsi="Times New Roman" w:cs="Times New Roman"/>
          <w:sz w:val="27"/>
          <w:szCs w:val="27"/>
        </w:rPr>
        <w:t>билетного(</w:t>
      </w:r>
      <w:proofErr w:type="gramEnd"/>
      <w:r w:rsidR="000E4EBB" w:rsidRPr="009945F4">
        <w:rPr>
          <w:rFonts w:ascii="Times New Roman" w:hAnsi="Times New Roman" w:cs="Times New Roman"/>
          <w:sz w:val="27"/>
          <w:szCs w:val="27"/>
        </w:rPr>
        <w:t>лица ответственного за ведение кассовых операций) производится на основании заключения инвентаризационной комиссии акта о результатах инвентаризации наличных денежных средств ( ф. 0510836) с указанием лица, ответственного за ведение кассовых операций, которому передается касса.</w:t>
      </w:r>
    </w:p>
    <w:p w:rsidR="00C90EDF" w:rsidRPr="009945F4" w:rsidRDefault="00C90EDF"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Регистрация приходных и расходных кассовых ордеров осуществляется автоматизированным способом с формированием листов Кассовой книги (ф. 0504514) и вкладных листов Кассовой книги (ф. 0504514), оформляется на бумажном (электронном) носителе с применением компьютерной программы «1С: Бухгалтерия государственного учреждения 8 «КОРП».</w:t>
      </w:r>
    </w:p>
    <w:p w:rsidR="00245D64" w:rsidRPr="009945F4" w:rsidRDefault="00245D64"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t>Ответственность за сохранность ценностей, находящихся в кассе Учреждения, несет старший кассир</w:t>
      </w:r>
      <w:r w:rsidR="0083016A" w:rsidRPr="009945F4">
        <w:rPr>
          <w:rFonts w:ascii="Times New Roman" w:hAnsi="Times New Roman"/>
          <w:sz w:val="27"/>
          <w:szCs w:val="27"/>
        </w:rPr>
        <w:t xml:space="preserve"> билетный</w:t>
      </w:r>
      <w:r w:rsidRPr="009945F4">
        <w:rPr>
          <w:rFonts w:ascii="Times New Roman" w:hAnsi="Times New Roman"/>
          <w:sz w:val="27"/>
          <w:szCs w:val="27"/>
        </w:rPr>
        <w:t xml:space="preserve">. </w:t>
      </w:r>
      <w:proofErr w:type="gramStart"/>
      <w:r w:rsidRPr="009945F4">
        <w:rPr>
          <w:rStyle w:val="6"/>
          <w:sz w:val="27"/>
          <w:szCs w:val="27"/>
        </w:rPr>
        <w:t>Старший  кассир</w:t>
      </w:r>
      <w:proofErr w:type="gramEnd"/>
      <w:r w:rsidRPr="009945F4">
        <w:rPr>
          <w:rStyle w:val="6"/>
          <w:sz w:val="27"/>
          <w:szCs w:val="27"/>
        </w:rPr>
        <w:t xml:space="preserve"> в обязательном порядке фиксирует любой приход и расход наличных денежных средств в кассовой книге строго в день составления документа.</w:t>
      </w:r>
    </w:p>
    <w:p w:rsidR="00245D64" w:rsidRPr="009945F4" w:rsidRDefault="00245D64" w:rsidP="009945F4">
      <w:pPr>
        <w:pStyle w:val="21"/>
        <w:spacing w:line="240" w:lineRule="auto"/>
        <w:ind w:firstLine="708"/>
        <w:rPr>
          <w:rFonts w:ascii="Times New Roman" w:hAnsi="Times New Roman"/>
          <w:sz w:val="27"/>
          <w:szCs w:val="27"/>
        </w:rPr>
      </w:pPr>
      <w:r w:rsidRPr="009945F4">
        <w:rPr>
          <w:rStyle w:val="6"/>
          <w:sz w:val="27"/>
          <w:szCs w:val="27"/>
        </w:rPr>
        <w:t>Кассовая книга шнуруется, нумеруется, опечатывается и подписывается директором Учреждения и главным бухгалтером.</w:t>
      </w:r>
    </w:p>
    <w:p w:rsidR="00245D64" w:rsidRPr="009945F4" w:rsidRDefault="00245D64"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t xml:space="preserve">Прием в кассу наличных денежных средств от физических лиц производится Приходным кассовым ордерам </w:t>
      </w:r>
      <w:hyperlink r:id="rId13" w:history="1">
        <w:r w:rsidRPr="009945F4">
          <w:rPr>
            <w:rStyle w:val="a7"/>
            <w:rFonts w:ascii="Times New Roman" w:hAnsi="Times New Roman"/>
            <w:sz w:val="27"/>
            <w:szCs w:val="27"/>
          </w:rPr>
          <w:t>(ф. 0310001)</w:t>
        </w:r>
      </w:hyperlink>
      <w:r w:rsidRPr="009945F4">
        <w:rPr>
          <w:rFonts w:ascii="Times New Roman" w:hAnsi="Times New Roman"/>
          <w:sz w:val="27"/>
          <w:szCs w:val="27"/>
        </w:rPr>
        <w:t xml:space="preserve">. Прием в кассу наличных денежных средств за </w:t>
      </w:r>
      <w:r w:rsidRPr="009945F4">
        <w:rPr>
          <w:rFonts w:ascii="Times New Roman" w:hAnsi="Times New Roman"/>
          <w:color w:val="000000"/>
          <w:sz w:val="27"/>
          <w:szCs w:val="27"/>
        </w:rPr>
        <w:t xml:space="preserve">проданные входные билеты </w:t>
      </w:r>
      <w:proofErr w:type="gramStart"/>
      <w:r w:rsidRPr="009945F4">
        <w:rPr>
          <w:rFonts w:ascii="Times New Roman" w:hAnsi="Times New Roman"/>
          <w:color w:val="000000"/>
          <w:sz w:val="27"/>
          <w:szCs w:val="27"/>
        </w:rPr>
        <w:t xml:space="preserve">также  </w:t>
      </w:r>
      <w:r w:rsidRPr="009945F4">
        <w:rPr>
          <w:rFonts w:ascii="Times New Roman" w:hAnsi="Times New Roman"/>
          <w:sz w:val="27"/>
          <w:szCs w:val="27"/>
        </w:rPr>
        <w:t>производится</w:t>
      </w:r>
      <w:proofErr w:type="gramEnd"/>
      <w:r w:rsidRPr="009945F4">
        <w:rPr>
          <w:rFonts w:ascii="Times New Roman" w:hAnsi="Times New Roman"/>
          <w:sz w:val="27"/>
          <w:szCs w:val="27"/>
        </w:rPr>
        <w:t xml:space="preserve"> Приходным кассовым ордерам </w:t>
      </w:r>
      <w:hyperlink r:id="rId14" w:history="1">
        <w:r w:rsidRPr="009945F4">
          <w:rPr>
            <w:rStyle w:val="a7"/>
            <w:rFonts w:ascii="Times New Roman" w:hAnsi="Times New Roman"/>
            <w:sz w:val="27"/>
            <w:szCs w:val="27"/>
          </w:rPr>
          <w:t>(ф. 0310001)</w:t>
        </w:r>
      </w:hyperlink>
      <w:r w:rsidRPr="009945F4">
        <w:rPr>
          <w:rFonts w:ascii="Times New Roman" w:hAnsi="Times New Roman"/>
          <w:sz w:val="27"/>
          <w:szCs w:val="27"/>
        </w:rPr>
        <w:t xml:space="preserve"> с приложением отчетов кассиров билетных, выгруженных из билетной системы «</w:t>
      </w:r>
      <w:proofErr w:type="spellStart"/>
      <w:r w:rsidRPr="009945F4">
        <w:rPr>
          <w:rFonts w:ascii="Times New Roman" w:hAnsi="Times New Roman"/>
          <w:sz w:val="27"/>
          <w:szCs w:val="27"/>
        </w:rPr>
        <w:t>Супербилет</w:t>
      </w:r>
      <w:proofErr w:type="spellEnd"/>
      <w:r w:rsidRPr="009945F4">
        <w:rPr>
          <w:rFonts w:ascii="Times New Roman" w:hAnsi="Times New Roman"/>
          <w:sz w:val="27"/>
          <w:szCs w:val="27"/>
        </w:rPr>
        <w:t xml:space="preserve">» по форме разработчиков программы: </w:t>
      </w:r>
      <w:r w:rsidRPr="009945F4">
        <w:rPr>
          <w:rFonts w:ascii="Times New Roman" w:hAnsi="Times New Roman"/>
          <w:color w:val="000000"/>
          <w:sz w:val="27"/>
          <w:szCs w:val="27"/>
        </w:rPr>
        <w:t>Кассовый отчет на проданные входные билеты, путевки и квитанции (ф. К-01) и Кассовый отчет (расширенный) (ф. К-02).</w:t>
      </w:r>
    </w:p>
    <w:p w:rsidR="00245D64" w:rsidRPr="009945F4" w:rsidRDefault="00245D64" w:rsidP="009945F4">
      <w:pPr>
        <w:pStyle w:val="21"/>
        <w:spacing w:line="240" w:lineRule="auto"/>
        <w:ind w:firstLine="709"/>
        <w:rPr>
          <w:rStyle w:val="6"/>
          <w:sz w:val="27"/>
          <w:szCs w:val="27"/>
        </w:rPr>
      </w:pPr>
      <w:r w:rsidRPr="009945F4">
        <w:rPr>
          <w:rStyle w:val="6"/>
          <w:sz w:val="27"/>
          <w:szCs w:val="27"/>
        </w:rPr>
        <w:t xml:space="preserve">Выдача денег из кассы происходит по расходным кассовым ордерам </w:t>
      </w:r>
      <w:hyperlink r:id="rId15" w:history="1">
        <w:r w:rsidRPr="009945F4">
          <w:rPr>
            <w:rStyle w:val="a7"/>
            <w:rFonts w:ascii="Times New Roman" w:hAnsi="Times New Roman"/>
            <w:sz w:val="27"/>
            <w:szCs w:val="27"/>
          </w:rPr>
          <w:t>(ф. 0310002)</w:t>
        </w:r>
      </w:hyperlink>
      <w:r w:rsidRPr="009945F4">
        <w:rPr>
          <w:rStyle w:val="6"/>
          <w:sz w:val="27"/>
          <w:szCs w:val="27"/>
        </w:rPr>
        <w:t xml:space="preserve"> с </w:t>
      </w:r>
      <w:proofErr w:type="gramStart"/>
      <w:r w:rsidRPr="009945F4">
        <w:rPr>
          <w:rStyle w:val="6"/>
          <w:sz w:val="27"/>
          <w:szCs w:val="27"/>
        </w:rPr>
        <w:t>приложением  платежных</w:t>
      </w:r>
      <w:proofErr w:type="gramEnd"/>
      <w:r w:rsidRPr="009945F4">
        <w:rPr>
          <w:rStyle w:val="6"/>
          <w:sz w:val="27"/>
          <w:szCs w:val="27"/>
        </w:rPr>
        <w:t xml:space="preserve"> ведомостей, заявлений на выдачу денег, </w:t>
      </w:r>
      <w:r w:rsidRPr="009945F4">
        <w:rPr>
          <w:rFonts w:ascii="Times New Roman" w:hAnsi="Times New Roman"/>
          <w:sz w:val="27"/>
          <w:szCs w:val="27"/>
        </w:rPr>
        <w:t>препроводительной ведомости к сумке с денежной выручкой</w:t>
      </w:r>
      <w:r w:rsidRPr="009945F4">
        <w:rPr>
          <w:rStyle w:val="6"/>
          <w:sz w:val="27"/>
          <w:szCs w:val="27"/>
        </w:rPr>
        <w:t xml:space="preserve"> и других документов. Документы на выдачу денег подписывают Директор Учреждения и главный бухгалтер.</w:t>
      </w:r>
    </w:p>
    <w:p w:rsidR="00245D64" w:rsidRPr="009945F4" w:rsidRDefault="00245D64" w:rsidP="009945F4">
      <w:pPr>
        <w:spacing w:after="0" w:line="240" w:lineRule="auto"/>
        <w:ind w:firstLine="709"/>
        <w:jc w:val="both"/>
        <w:rPr>
          <w:rFonts w:ascii="Times New Roman" w:hAnsi="Times New Roman" w:cs="Times New Roman"/>
          <w:color w:val="222222"/>
          <w:sz w:val="27"/>
          <w:szCs w:val="27"/>
          <w:shd w:val="clear" w:color="auto" w:fill="FFFFFF"/>
        </w:rPr>
      </w:pPr>
      <w:r w:rsidRPr="009945F4">
        <w:rPr>
          <w:rFonts w:ascii="Times New Roman" w:hAnsi="Times New Roman" w:cs="Times New Roman"/>
          <w:color w:val="222222"/>
          <w:sz w:val="27"/>
          <w:szCs w:val="27"/>
          <w:shd w:val="clear" w:color="auto" w:fill="FFFFFF"/>
        </w:rPr>
        <w:t xml:space="preserve">Приходные кассовые ордера и расходные кассовые </w:t>
      </w:r>
      <w:proofErr w:type="gramStart"/>
      <w:r w:rsidRPr="009945F4">
        <w:rPr>
          <w:rFonts w:ascii="Times New Roman" w:hAnsi="Times New Roman" w:cs="Times New Roman"/>
          <w:color w:val="222222"/>
          <w:sz w:val="27"/>
          <w:szCs w:val="27"/>
          <w:shd w:val="clear" w:color="auto" w:fill="FFFFFF"/>
        </w:rPr>
        <w:t>ордера  регистрируются</w:t>
      </w:r>
      <w:proofErr w:type="gramEnd"/>
      <w:r w:rsidRPr="009945F4">
        <w:rPr>
          <w:rFonts w:ascii="Times New Roman" w:hAnsi="Times New Roman" w:cs="Times New Roman"/>
          <w:color w:val="222222"/>
          <w:sz w:val="27"/>
          <w:szCs w:val="27"/>
          <w:shd w:val="clear" w:color="auto" w:fill="FFFFFF"/>
        </w:rPr>
        <w:t xml:space="preserve"> в журнале регистрации приходных и расходных ордеров по форме КО-3. Журнал </w:t>
      </w:r>
      <w:r w:rsidRPr="009945F4">
        <w:rPr>
          <w:rFonts w:ascii="Times New Roman" w:hAnsi="Times New Roman" w:cs="Times New Roman"/>
          <w:sz w:val="27"/>
          <w:szCs w:val="27"/>
        </w:rPr>
        <w:t>оформляется</w:t>
      </w:r>
      <w:r w:rsidRPr="009945F4">
        <w:rPr>
          <w:rFonts w:ascii="Times New Roman" w:hAnsi="Times New Roman" w:cs="Times New Roman"/>
          <w:spacing w:val="52"/>
          <w:sz w:val="27"/>
          <w:szCs w:val="27"/>
        </w:rPr>
        <w:t xml:space="preserve"> </w:t>
      </w:r>
      <w:r w:rsidRPr="009945F4">
        <w:rPr>
          <w:rFonts w:ascii="Times New Roman" w:hAnsi="Times New Roman" w:cs="Times New Roman"/>
          <w:sz w:val="27"/>
          <w:szCs w:val="27"/>
        </w:rPr>
        <w:t>на</w:t>
      </w:r>
      <w:r w:rsidRPr="009945F4">
        <w:rPr>
          <w:rFonts w:ascii="Times New Roman" w:hAnsi="Times New Roman" w:cs="Times New Roman"/>
          <w:spacing w:val="51"/>
          <w:sz w:val="27"/>
          <w:szCs w:val="27"/>
        </w:rPr>
        <w:t xml:space="preserve"> </w:t>
      </w:r>
      <w:r w:rsidRPr="009945F4">
        <w:rPr>
          <w:rFonts w:ascii="Times New Roman" w:hAnsi="Times New Roman" w:cs="Times New Roman"/>
          <w:sz w:val="27"/>
          <w:szCs w:val="27"/>
        </w:rPr>
        <w:t xml:space="preserve">бумажном </w:t>
      </w:r>
      <w:r w:rsidRPr="009945F4">
        <w:rPr>
          <w:rFonts w:ascii="Times New Roman" w:hAnsi="Times New Roman" w:cs="Times New Roman"/>
          <w:spacing w:val="-67"/>
          <w:sz w:val="27"/>
          <w:szCs w:val="27"/>
        </w:rPr>
        <w:t xml:space="preserve"> </w:t>
      </w:r>
      <w:r w:rsidRPr="009945F4">
        <w:rPr>
          <w:rFonts w:ascii="Times New Roman" w:hAnsi="Times New Roman" w:cs="Times New Roman"/>
          <w:spacing w:val="-1"/>
          <w:sz w:val="27"/>
          <w:szCs w:val="27"/>
        </w:rPr>
        <w:t>носителе</w:t>
      </w:r>
      <w:r w:rsidRPr="009945F4">
        <w:rPr>
          <w:rFonts w:ascii="Times New Roman" w:hAnsi="Times New Roman" w:cs="Times New Roman"/>
          <w:spacing w:val="-21"/>
          <w:sz w:val="27"/>
          <w:szCs w:val="27"/>
        </w:rPr>
        <w:t xml:space="preserve"> </w:t>
      </w:r>
      <w:r w:rsidRPr="009945F4">
        <w:rPr>
          <w:rFonts w:ascii="Times New Roman" w:hAnsi="Times New Roman" w:cs="Times New Roman"/>
          <w:spacing w:val="-1"/>
          <w:sz w:val="27"/>
          <w:szCs w:val="27"/>
        </w:rPr>
        <w:t>с</w:t>
      </w:r>
      <w:r w:rsidRPr="009945F4">
        <w:rPr>
          <w:rFonts w:ascii="Times New Roman" w:hAnsi="Times New Roman" w:cs="Times New Roman"/>
          <w:sz w:val="27"/>
          <w:szCs w:val="27"/>
        </w:rPr>
        <w:t xml:space="preserve"> </w:t>
      </w:r>
      <w:r w:rsidRPr="009945F4">
        <w:rPr>
          <w:rFonts w:ascii="Times New Roman" w:hAnsi="Times New Roman" w:cs="Times New Roman"/>
          <w:spacing w:val="-1"/>
          <w:sz w:val="27"/>
          <w:szCs w:val="27"/>
        </w:rPr>
        <w:t>применением</w:t>
      </w:r>
      <w:r w:rsidRPr="009945F4">
        <w:rPr>
          <w:rFonts w:ascii="Times New Roman" w:hAnsi="Times New Roman" w:cs="Times New Roman"/>
          <w:sz w:val="27"/>
          <w:szCs w:val="27"/>
        </w:rPr>
        <w:t xml:space="preserve"> компьютерной</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 xml:space="preserve">программы </w:t>
      </w:r>
      <w:r w:rsidRPr="009945F4">
        <w:rPr>
          <w:rFonts w:ascii="Times New Roman" w:hAnsi="Times New Roman" w:cs="Times New Roman"/>
          <w:color w:val="222222"/>
          <w:sz w:val="27"/>
          <w:szCs w:val="27"/>
          <w:shd w:val="clear" w:color="auto" w:fill="FFFFFF"/>
        </w:rPr>
        <w:t>с периодичностью: по завершении отчетного периода–календарный месяц.</w:t>
      </w:r>
    </w:p>
    <w:p w:rsidR="000E4EBB" w:rsidRPr="009945F4" w:rsidRDefault="000E4EBB" w:rsidP="009945F4">
      <w:pPr>
        <w:spacing w:after="0" w:line="240" w:lineRule="auto"/>
        <w:ind w:firstLine="709"/>
        <w:jc w:val="both"/>
        <w:rPr>
          <w:rFonts w:ascii="Times New Roman" w:hAnsi="Times New Roman" w:cs="Times New Roman"/>
          <w:color w:val="222222"/>
          <w:sz w:val="27"/>
          <w:szCs w:val="27"/>
          <w:shd w:val="clear" w:color="auto" w:fill="FFFFFF"/>
        </w:rPr>
      </w:pPr>
      <w:r w:rsidRPr="009945F4">
        <w:rPr>
          <w:rFonts w:ascii="Times New Roman" w:hAnsi="Times New Roman" w:cs="Times New Roman"/>
          <w:color w:val="222222"/>
          <w:sz w:val="27"/>
          <w:szCs w:val="27"/>
          <w:shd w:val="clear" w:color="auto" w:fill="FFFFFF"/>
        </w:rPr>
        <w:lastRenderedPageBreak/>
        <w:t xml:space="preserve">3.7.2. Учет безналичных денежных средств. </w:t>
      </w:r>
    </w:p>
    <w:p w:rsidR="000E4EBB" w:rsidRPr="009945F4" w:rsidRDefault="00356E0E"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color w:val="222222"/>
          <w:sz w:val="27"/>
          <w:szCs w:val="27"/>
          <w:shd w:val="clear" w:color="auto" w:fill="FFFFFF"/>
        </w:rPr>
        <w:t>Факты хозяйственной жизни по безналичным расчетам по лицевым счетам Учреждения отражаются в виде электронного документа (заявки на кассовый расход) в ИС «Исполнение бюджета».</w:t>
      </w:r>
    </w:p>
    <w:p w:rsidR="009F0F4D" w:rsidRPr="009945F4" w:rsidRDefault="009F0F4D" w:rsidP="009945F4">
      <w:pPr>
        <w:pStyle w:val="a3"/>
        <w:spacing w:after="0" w:line="240" w:lineRule="auto"/>
        <w:ind w:left="0" w:firstLine="709"/>
        <w:rPr>
          <w:rFonts w:ascii="Arial" w:hAnsi="Arial" w:cs="Arial"/>
          <w:b/>
          <w:bCs/>
          <w:sz w:val="27"/>
          <w:szCs w:val="27"/>
        </w:rPr>
      </w:pPr>
    </w:p>
    <w:p w:rsidR="009F0F4D" w:rsidRPr="009945F4" w:rsidRDefault="009F0F4D" w:rsidP="009945F4">
      <w:pPr>
        <w:pStyle w:val="a5"/>
        <w:numPr>
          <w:ilvl w:val="1"/>
          <w:numId w:val="45"/>
        </w:numPr>
        <w:jc w:val="center"/>
        <w:rPr>
          <w:rFonts w:ascii="Times New Roman" w:hAnsi="Times New Roman" w:cs="Times New Roman"/>
          <w:b/>
          <w:bCs/>
          <w:sz w:val="27"/>
          <w:szCs w:val="27"/>
          <w:lang w:eastAsia="ru-RU"/>
        </w:rPr>
      </w:pPr>
      <w:r w:rsidRPr="009945F4">
        <w:rPr>
          <w:rFonts w:ascii="Times New Roman" w:hAnsi="Times New Roman" w:cs="Times New Roman"/>
          <w:b/>
          <w:bCs/>
          <w:sz w:val="27"/>
          <w:szCs w:val="27"/>
          <w:lang w:eastAsia="ru-RU"/>
        </w:rPr>
        <w:t>Расчеты с дебиторами и кредиторами</w:t>
      </w:r>
    </w:p>
    <w:p w:rsidR="00821673" w:rsidRPr="009945F4" w:rsidRDefault="00821673" w:rsidP="009945F4">
      <w:pPr>
        <w:pStyle w:val="a5"/>
        <w:ind w:firstLine="709"/>
        <w:rPr>
          <w:rFonts w:ascii="Times New Roman" w:hAnsi="Times New Roman" w:cs="Times New Roman"/>
          <w:b/>
          <w:bCs/>
          <w:sz w:val="27"/>
          <w:szCs w:val="27"/>
          <w:lang w:eastAsia="ru-RU"/>
        </w:rPr>
      </w:pPr>
    </w:p>
    <w:p w:rsidR="009F0F4D" w:rsidRPr="009945F4" w:rsidRDefault="009F0F4D" w:rsidP="009945F4">
      <w:pPr>
        <w:pStyle w:val="111"/>
        <w:shd w:val="clear" w:color="auto" w:fill="auto"/>
        <w:spacing w:line="240" w:lineRule="auto"/>
        <w:ind w:right="20" w:firstLine="709"/>
        <w:jc w:val="both"/>
        <w:rPr>
          <w:rFonts w:cs="Times New Roman"/>
          <w:spacing w:val="0"/>
          <w:sz w:val="27"/>
          <w:szCs w:val="27"/>
        </w:rPr>
      </w:pPr>
      <w:r w:rsidRPr="009945F4">
        <w:rPr>
          <w:rStyle w:val="14"/>
          <w:rFonts w:cs="Times New Roman"/>
          <w:sz w:val="27"/>
          <w:szCs w:val="27"/>
        </w:rPr>
        <w:t>3</w:t>
      </w:r>
      <w:r w:rsidRPr="009945F4">
        <w:rPr>
          <w:rFonts w:cs="Times New Roman"/>
          <w:spacing w:val="0"/>
          <w:sz w:val="27"/>
          <w:szCs w:val="27"/>
        </w:rPr>
        <w:t>.8.1.Учет расчетов с физическими лицами (в том числе с сотрудниками) в рамках заключенных с ними гражданско-правовых договоров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rsidR="009F0F4D" w:rsidRPr="009945F4" w:rsidRDefault="009F0F4D" w:rsidP="009945F4">
      <w:pPr>
        <w:pStyle w:val="111"/>
        <w:shd w:val="clear" w:color="auto" w:fill="auto"/>
        <w:spacing w:line="240" w:lineRule="auto"/>
        <w:ind w:right="20" w:firstLine="709"/>
        <w:jc w:val="both"/>
        <w:rPr>
          <w:rFonts w:cs="Times New Roman"/>
          <w:spacing w:val="0"/>
          <w:sz w:val="27"/>
          <w:szCs w:val="27"/>
        </w:rPr>
      </w:pPr>
      <w:r w:rsidRPr="009945F4">
        <w:rPr>
          <w:rFonts w:cs="Times New Roman"/>
          <w:spacing w:val="0"/>
          <w:sz w:val="27"/>
          <w:szCs w:val="27"/>
        </w:rPr>
        <w:t xml:space="preserve">3.8.2. Для учета переплат в части сумм, подлежащих с согласия работников (уведомленных о перерасчетах) удержанию из будущих начислений, применяется счет 0 206 11 000. К примеру,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 этом отражается корректировка ранее внесенного начисления (части начисления) методом "Красное </w:t>
      </w:r>
      <w:proofErr w:type="spellStart"/>
      <w:r w:rsidRPr="009945F4">
        <w:rPr>
          <w:rFonts w:cs="Times New Roman"/>
          <w:spacing w:val="0"/>
          <w:sz w:val="27"/>
          <w:szCs w:val="27"/>
        </w:rPr>
        <w:t>сторно</w:t>
      </w:r>
      <w:proofErr w:type="spellEnd"/>
      <w:r w:rsidRPr="009945F4">
        <w:rPr>
          <w:rFonts w:cs="Times New Roman"/>
          <w:spacing w:val="0"/>
          <w:sz w:val="27"/>
          <w:szCs w:val="27"/>
        </w:rPr>
        <w:t xml:space="preserve">". Затем на сумму корректировки вносится бухгалтерская запись по дебету счета 0 302 11 000 и кредиту счета 0 206 11 000 методом "Красное </w:t>
      </w:r>
      <w:proofErr w:type="spellStart"/>
      <w:r w:rsidRPr="009945F4">
        <w:rPr>
          <w:rFonts w:cs="Times New Roman"/>
          <w:spacing w:val="0"/>
          <w:sz w:val="27"/>
          <w:szCs w:val="27"/>
        </w:rPr>
        <w:t>сторно</w:t>
      </w:r>
      <w:proofErr w:type="spellEnd"/>
      <w:r w:rsidRPr="009945F4">
        <w:rPr>
          <w:rFonts w:cs="Times New Roman"/>
          <w:spacing w:val="0"/>
          <w:sz w:val="27"/>
          <w:szCs w:val="27"/>
        </w:rPr>
        <w:t>".</w:t>
      </w:r>
    </w:p>
    <w:p w:rsidR="0083016A"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3.8.3. Учет расчетов с дебиторами и кредиторами ведется на основании предъявленных к оплате счетов, накладных, актов выполненных работ и других первичных учетных документов.</w:t>
      </w:r>
      <w:r w:rsidRPr="009945F4">
        <w:rPr>
          <w:rFonts w:ascii="Times New Roman" w:hAnsi="Times New Roman" w:cs="Times New Roman"/>
          <w:sz w:val="27"/>
          <w:szCs w:val="27"/>
        </w:rPr>
        <w:tab/>
        <w:t xml:space="preserve">              </w:t>
      </w:r>
    </w:p>
    <w:p w:rsidR="0083016A"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3.8.4. Сумма ущерба от недостач (хищений) материальный ценностей отражается на дату обнаружения, исходя из текущей восстановительной стоимости (справедливой стоимости), устанавливаемой Комиссией по </w:t>
      </w:r>
      <w:r w:rsidR="00380D18" w:rsidRPr="009945F4">
        <w:rPr>
          <w:rFonts w:ascii="Times New Roman" w:hAnsi="Times New Roman" w:cs="Times New Roman"/>
          <w:sz w:val="27"/>
          <w:szCs w:val="27"/>
        </w:rPr>
        <w:t>поступлению и выбытию активов.</w:t>
      </w:r>
      <w:r w:rsidRPr="009945F4">
        <w:rPr>
          <w:rFonts w:ascii="Times New Roman" w:hAnsi="Times New Roman" w:cs="Times New Roman"/>
          <w:sz w:val="27"/>
          <w:szCs w:val="27"/>
        </w:rPr>
        <w:t xml:space="preserve">  </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3.8.5. Аналитический учет по счету 0 205 00 ООО "Расчеты по доходам" ведется</w:t>
      </w:r>
      <w:r w:rsidR="0083016A" w:rsidRPr="009945F4">
        <w:rPr>
          <w:rFonts w:ascii="Times New Roman" w:hAnsi="Times New Roman" w:cs="Times New Roman"/>
          <w:sz w:val="27"/>
          <w:szCs w:val="27"/>
        </w:rPr>
        <w:t xml:space="preserve"> </w:t>
      </w:r>
      <w:proofErr w:type="gramStart"/>
      <w:r w:rsidR="0083016A" w:rsidRPr="009945F4">
        <w:rPr>
          <w:rFonts w:ascii="Times New Roman" w:hAnsi="Times New Roman" w:cs="Times New Roman"/>
          <w:sz w:val="27"/>
          <w:szCs w:val="27"/>
        </w:rPr>
        <w:t xml:space="preserve">раздельно </w:t>
      </w:r>
      <w:r w:rsidRPr="009945F4">
        <w:rPr>
          <w:rFonts w:ascii="Times New Roman" w:hAnsi="Times New Roman" w:cs="Times New Roman"/>
          <w:sz w:val="27"/>
          <w:szCs w:val="27"/>
        </w:rPr>
        <w:t xml:space="preserve"> по</w:t>
      </w:r>
      <w:proofErr w:type="gramEnd"/>
      <w:r w:rsidRPr="009945F4">
        <w:rPr>
          <w:rFonts w:ascii="Times New Roman" w:hAnsi="Times New Roman" w:cs="Times New Roman"/>
          <w:sz w:val="27"/>
          <w:szCs w:val="27"/>
        </w:rPr>
        <w:t xml:space="preserve"> видам доходов (поступлений) в разрезе плательщиков.</w:t>
      </w:r>
      <w:r w:rsidRPr="009945F4">
        <w:rPr>
          <w:rFonts w:ascii="Times New Roman" w:hAnsi="Times New Roman" w:cs="Times New Roman"/>
          <w:sz w:val="27"/>
          <w:szCs w:val="27"/>
        </w:rPr>
        <w:tab/>
        <w:t xml:space="preserve"> 3.8.6.</w:t>
      </w:r>
      <w:r w:rsidRPr="009945F4">
        <w:rPr>
          <w:rFonts w:ascii="Times New Roman" w:hAnsi="Times New Roman" w:cs="Times New Roman"/>
          <w:b/>
          <w:sz w:val="27"/>
          <w:szCs w:val="27"/>
        </w:rPr>
        <w:t xml:space="preserve"> </w:t>
      </w:r>
      <w:r w:rsidRPr="009945F4">
        <w:rPr>
          <w:rFonts w:ascii="Times New Roman" w:hAnsi="Times New Roman" w:cs="Times New Roman"/>
          <w:sz w:val="27"/>
          <w:szCs w:val="27"/>
        </w:rPr>
        <w:t>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iCs/>
          <w:sz w:val="27"/>
          <w:szCs w:val="27"/>
          <w:u w:val="single"/>
        </w:rPr>
        <w:t>Основание:</w:t>
      </w:r>
      <w:r w:rsidRPr="009945F4">
        <w:rPr>
          <w:rFonts w:ascii="Times New Roman" w:hAnsi="Times New Roman" w:cs="Times New Roman"/>
          <w:iCs/>
          <w:sz w:val="27"/>
          <w:szCs w:val="27"/>
        </w:rPr>
        <w:t xml:space="preserve"> пункт 9 СГС "Учетная политика"</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3.8.7.Задолженность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 акта выполненных работ, услуг.</w:t>
      </w:r>
    </w:p>
    <w:p w:rsidR="00380D18" w:rsidRPr="009945F4" w:rsidRDefault="00380D18"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t>3.8.8.Начисление доходов в виде добровольных пожертвований без договора производится в момент и на основании поступления денег на лицевой счет (п. 39 Приказа 32н).</w:t>
      </w:r>
    </w:p>
    <w:p w:rsidR="00380D18" w:rsidRPr="009945F4" w:rsidRDefault="00380D18"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t xml:space="preserve">Начисление доходов в виде пожертвований (грантов) в случае указания цели использования средств, но при отсутствии в договоре требования возврата </w:t>
      </w:r>
      <w:r w:rsidRPr="009945F4">
        <w:rPr>
          <w:rFonts w:ascii="Times New Roman" w:hAnsi="Times New Roman"/>
          <w:sz w:val="27"/>
          <w:szCs w:val="27"/>
        </w:rPr>
        <w:lastRenderedPageBreak/>
        <w:t xml:space="preserve">остатка (или отчета о целевом использовании) производится в текущем отчетном периоде на дату подписания договора (п. 39, 40 СГС «Доходы»). </w:t>
      </w:r>
    </w:p>
    <w:p w:rsidR="009F0F4D" w:rsidRPr="009945F4" w:rsidRDefault="00380D18"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3.8.9</w:t>
      </w:r>
      <w:r w:rsidR="009F0F4D" w:rsidRPr="009945F4">
        <w:rPr>
          <w:rFonts w:ascii="Times New Roman" w:hAnsi="Times New Roman" w:cs="Times New Roman"/>
          <w:sz w:val="27"/>
          <w:szCs w:val="27"/>
        </w:rPr>
        <w:t xml:space="preserve">. Начисление доходов, полученных от </w:t>
      </w:r>
      <w:r w:rsidR="00E16271" w:rsidRPr="009945F4">
        <w:rPr>
          <w:rFonts w:ascii="Times New Roman" w:hAnsi="Times New Roman" w:cs="Times New Roman"/>
          <w:sz w:val="27"/>
          <w:szCs w:val="27"/>
        </w:rPr>
        <w:t xml:space="preserve">приносящей </w:t>
      </w:r>
      <w:proofErr w:type="gramStart"/>
      <w:r w:rsidR="00E16271" w:rsidRPr="009945F4">
        <w:rPr>
          <w:rFonts w:ascii="Times New Roman" w:hAnsi="Times New Roman" w:cs="Times New Roman"/>
          <w:sz w:val="27"/>
          <w:szCs w:val="27"/>
        </w:rPr>
        <w:t xml:space="preserve">доход </w:t>
      </w:r>
      <w:r w:rsidR="009F0F4D" w:rsidRPr="009945F4">
        <w:rPr>
          <w:rFonts w:ascii="Times New Roman" w:hAnsi="Times New Roman" w:cs="Times New Roman"/>
          <w:sz w:val="27"/>
          <w:szCs w:val="27"/>
        </w:rPr>
        <w:t xml:space="preserve"> деятельности</w:t>
      </w:r>
      <w:proofErr w:type="gramEnd"/>
      <w:r w:rsidR="009F0F4D" w:rsidRPr="009945F4">
        <w:rPr>
          <w:rFonts w:ascii="Times New Roman" w:hAnsi="Times New Roman" w:cs="Times New Roman"/>
          <w:sz w:val="27"/>
          <w:szCs w:val="27"/>
        </w:rPr>
        <w:t>, ведется на счете 205.30 «Расчеты по доходам от оказания платных работ, услуг» в следующем порядке:</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w:t>
      </w:r>
      <w:r w:rsidR="009F0F4D" w:rsidRPr="009945F4">
        <w:rPr>
          <w:rFonts w:ascii="Times New Roman" w:hAnsi="Times New Roman" w:cs="Times New Roman"/>
          <w:sz w:val="27"/>
          <w:szCs w:val="27"/>
        </w:rPr>
        <w:t xml:space="preserve"> по услугам, оказываемым юридическим</w:t>
      </w:r>
      <w:r w:rsidR="00245D64" w:rsidRPr="009945F4">
        <w:rPr>
          <w:rFonts w:ascii="Times New Roman" w:hAnsi="Times New Roman" w:cs="Times New Roman"/>
          <w:sz w:val="27"/>
          <w:szCs w:val="27"/>
        </w:rPr>
        <w:t xml:space="preserve"> и физическим</w:t>
      </w:r>
      <w:r w:rsidR="009F0F4D" w:rsidRPr="009945F4">
        <w:rPr>
          <w:rFonts w:ascii="Times New Roman" w:hAnsi="Times New Roman" w:cs="Times New Roman"/>
          <w:sz w:val="27"/>
          <w:szCs w:val="27"/>
        </w:rPr>
        <w:t xml:space="preserve"> лицам, доход начисляется на дату подписания акта оказанных услуг;</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по доходам 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начисление производится на дату признания поставщиком (исполнителем, подрядчиком) требования об уплате неустойки (штрафа, пени). Днем признания должником требования об уплате неустойки считается дата оплаты неустойки (штрафа, пени) или письменное согласие должника на уплату неустойки (пени, штрафа);</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по доходам от реализации нефинансовых активов, в том числе активов, приобретенных за счет средств субсидии, начисление производится на дату реализации активов (перехода права собственности);</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по доходам от возмещения ущерба начисление производится на дату выявления недостач, хищений имущества;</w:t>
      </w:r>
    </w:p>
    <w:p w:rsidR="009F0F4D" w:rsidRPr="009945F4" w:rsidRDefault="00380D18" w:rsidP="009945F4">
      <w:pPr>
        <w:pStyle w:val="a5"/>
        <w:ind w:firstLine="709"/>
        <w:jc w:val="both"/>
        <w:rPr>
          <w:rFonts w:ascii="Times New Roman" w:eastAsia="Calibri" w:hAnsi="Times New Roman" w:cs="Times New Roman"/>
          <w:sz w:val="27"/>
          <w:szCs w:val="27"/>
        </w:rPr>
      </w:pPr>
      <w:r w:rsidRPr="009945F4">
        <w:rPr>
          <w:rFonts w:ascii="Times New Roman" w:hAnsi="Times New Roman" w:cs="Times New Roman"/>
          <w:sz w:val="27"/>
          <w:szCs w:val="27"/>
        </w:rPr>
        <w:t>3.8.10</w:t>
      </w:r>
      <w:r w:rsidR="009F0F4D" w:rsidRPr="009945F4">
        <w:rPr>
          <w:rFonts w:ascii="Times New Roman" w:hAnsi="Times New Roman" w:cs="Times New Roman"/>
          <w:sz w:val="27"/>
          <w:szCs w:val="27"/>
        </w:rPr>
        <w:t>.</w:t>
      </w:r>
      <w:r w:rsidR="009F0F4D" w:rsidRPr="009945F4">
        <w:rPr>
          <w:rFonts w:ascii="Times New Roman" w:eastAsia="Calibri" w:hAnsi="Times New Roman" w:cs="Times New Roman"/>
          <w:bCs/>
          <w:sz w:val="27"/>
          <w:szCs w:val="27"/>
        </w:rPr>
        <w:t xml:space="preserve"> </w:t>
      </w:r>
      <w:r w:rsidR="009F0F4D" w:rsidRPr="009945F4">
        <w:rPr>
          <w:rFonts w:ascii="Times New Roman" w:eastAsia="Calibri" w:hAnsi="Times New Roman" w:cs="Times New Roman"/>
          <w:sz w:val="27"/>
          <w:szCs w:val="27"/>
        </w:rPr>
        <w:t>В учреждении применяется счет 0 210.05.000 для расчетов с дебиторами по предоставлению учреждением:</w:t>
      </w:r>
    </w:p>
    <w:p w:rsidR="009F0F4D" w:rsidRPr="009945F4" w:rsidRDefault="009F0F4D" w:rsidP="009945F4">
      <w:pPr>
        <w:pStyle w:val="a5"/>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обеспечений заявок на участие в конкурсе или закрытом аукционе;</w:t>
      </w:r>
    </w:p>
    <w:p w:rsidR="009F0F4D" w:rsidRPr="009945F4" w:rsidRDefault="009F0F4D" w:rsidP="009945F4">
      <w:pPr>
        <w:pStyle w:val="a5"/>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обеспечений исполнения договора, контракта;</w:t>
      </w:r>
    </w:p>
    <w:p w:rsidR="009F0F4D" w:rsidRPr="009945F4" w:rsidRDefault="009F0F4D" w:rsidP="009945F4">
      <w:pPr>
        <w:pStyle w:val="a5"/>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обеспечений заявок при проведении электронных аукционов, перечисленных на счет оператора электронной площадки в банке;</w:t>
      </w:r>
    </w:p>
    <w:p w:rsidR="00CB593B" w:rsidRPr="009945F4" w:rsidRDefault="00CB593B" w:rsidP="009945F4">
      <w:pPr>
        <w:pStyle w:val="a5"/>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услуг по реализации билетов;</w:t>
      </w:r>
    </w:p>
    <w:p w:rsidR="009F0F4D" w:rsidRPr="009945F4" w:rsidRDefault="009F0F4D" w:rsidP="009945F4">
      <w:pPr>
        <w:pStyle w:val="a5"/>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других залогов, задатков;</w:t>
      </w:r>
    </w:p>
    <w:p w:rsidR="009F0F4D" w:rsidRPr="009945F4" w:rsidRDefault="00380D18" w:rsidP="009945F4">
      <w:pPr>
        <w:pStyle w:val="a5"/>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3.8.11</w:t>
      </w:r>
      <w:r w:rsidR="009F0F4D" w:rsidRPr="009945F4">
        <w:rPr>
          <w:rFonts w:ascii="Times New Roman" w:eastAsia="Calibri" w:hAnsi="Times New Roman" w:cs="Times New Roman"/>
          <w:sz w:val="27"/>
          <w:szCs w:val="27"/>
        </w:rPr>
        <w:t xml:space="preserve">. Учет доходов от аренды имущества переданного в безвозмездное пользование по договорам операционной аренды отражается на счетах бухгалтерского учета следующим образом: </w:t>
      </w:r>
    </w:p>
    <w:p w:rsidR="009F0F4D" w:rsidRPr="009945F4" w:rsidRDefault="009F0F4D" w:rsidP="009945F4">
      <w:pPr>
        <w:pStyle w:val="a5"/>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На момент заключения договора   Д 2 205 21 560        К-</w:t>
      </w:r>
      <w:proofErr w:type="gramStart"/>
      <w:r w:rsidRPr="009945F4">
        <w:rPr>
          <w:rFonts w:ascii="Times New Roman" w:eastAsia="Calibri" w:hAnsi="Times New Roman" w:cs="Times New Roman"/>
          <w:sz w:val="27"/>
          <w:szCs w:val="27"/>
        </w:rPr>
        <w:t>т  2</w:t>
      </w:r>
      <w:proofErr w:type="gramEnd"/>
      <w:r w:rsidRPr="009945F4">
        <w:rPr>
          <w:rFonts w:ascii="Times New Roman" w:eastAsia="Calibri" w:hAnsi="Times New Roman" w:cs="Times New Roman"/>
          <w:sz w:val="27"/>
          <w:szCs w:val="27"/>
        </w:rPr>
        <w:t xml:space="preserve"> 401 40 121</w:t>
      </w:r>
    </w:p>
    <w:p w:rsidR="009F0F4D" w:rsidRPr="009945F4" w:rsidRDefault="009F0F4D" w:rsidP="009945F4">
      <w:pPr>
        <w:pStyle w:val="a5"/>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Ежемесячно, при начислении         Д 2 401 40 121         К-</w:t>
      </w:r>
      <w:proofErr w:type="gramStart"/>
      <w:r w:rsidRPr="009945F4">
        <w:rPr>
          <w:rFonts w:ascii="Times New Roman" w:eastAsia="Calibri" w:hAnsi="Times New Roman" w:cs="Times New Roman"/>
          <w:sz w:val="27"/>
          <w:szCs w:val="27"/>
        </w:rPr>
        <w:t>т  2</w:t>
      </w:r>
      <w:proofErr w:type="gramEnd"/>
      <w:r w:rsidRPr="009945F4">
        <w:rPr>
          <w:rFonts w:ascii="Times New Roman" w:eastAsia="Calibri" w:hAnsi="Times New Roman" w:cs="Times New Roman"/>
          <w:sz w:val="27"/>
          <w:szCs w:val="27"/>
        </w:rPr>
        <w:t xml:space="preserve"> 401 10 121</w:t>
      </w:r>
    </w:p>
    <w:p w:rsidR="009F0F4D" w:rsidRPr="009945F4" w:rsidRDefault="009F0F4D" w:rsidP="009945F4">
      <w:pPr>
        <w:pStyle w:val="a5"/>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 3.8.1</w:t>
      </w:r>
      <w:r w:rsidR="00380D18" w:rsidRPr="009945F4">
        <w:rPr>
          <w:rFonts w:ascii="Times New Roman" w:eastAsia="Calibri" w:hAnsi="Times New Roman" w:cs="Times New Roman"/>
          <w:sz w:val="27"/>
          <w:szCs w:val="27"/>
        </w:rPr>
        <w:t>2</w:t>
      </w:r>
      <w:r w:rsidRPr="009945F4">
        <w:rPr>
          <w:rFonts w:ascii="Times New Roman" w:eastAsia="Calibri" w:hAnsi="Times New Roman" w:cs="Times New Roman"/>
          <w:sz w:val="27"/>
          <w:szCs w:val="27"/>
        </w:rPr>
        <w:t xml:space="preserve">. Начисление доходов в сумме субсидий на финансовое обеспечение выполнения государственного (муниципального) задания отражается в соответствии с Соглашением о порядке и условиях предоставления субсидии на финансовое обеспечение выполнения </w:t>
      </w:r>
      <w:r w:rsidR="00CB593B" w:rsidRPr="009945F4">
        <w:rPr>
          <w:rFonts w:ascii="Times New Roman" w:eastAsia="Calibri" w:hAnsi="Times New Roman" w:cs="Times New Roman"/>
          <w:sz w:val="27"/>
          <w:szCs w:val="27"/>
        </w:rPr>
        <w:t xml:space="preserve">государственного задания </w:t>
      </w:r>
      <w:r w:rsidRPr="009945F4">
        <w:rPr>
          <w:rFonts w:ascii="Times New Roman" w:eastAsia="Calibri" w:hAnsi="Times New Roman" w:cs="Times New Roman"/>
          <w:sz w:val="27"/>
          <w:szCs w:val="27"/>
        </w:rPr>
        <w:t xml:space="preserve">на оказание </w:t>
      </w:r>
      <w:r w:rsidR="00CB593B" w:rsidRPr="009945F4">
        <w:rPr>
          <w:rFonts w:ascii="Times New Roman" w:eastAsia="Calibri" w:hAnsi="Times New Roman" w:cs="Times New Roman"/>
          <w:sz w:val="27"/>
          <w:szCs w:val="27"/>
        </w:rPr>
        <w:t>государственных</w:t>
      </w:r>
      <w:r w:rsidRPr="009945F4">
        <w:rPr>
          <w:rFonts w:ascii="Times New Roman" w:eastAsia="Calibri" w:hAnsi="Times New Roman" w:cs="Times New Roman"/>
          <w:sz w:val="27"/>
          <w:szCs w:val="27"/>
        </w:rPr>
        <w:t xml:space="preserve"> услуг </w:t>
      </w:r>
      <w:r w:rsidR="00380D18" w:rsidRPr="009945F4">
        <w:rPr>
          <w:rFonts w:ascii="Times New Roman" w:eastAsia="Calibri" w:hAnsi="Times New Roman" w:cs="Times New Roman"/>
          <w:sz w:val="27"/>
          <w:szCs w:val="27"/>
        </w:rPr>
        <w:t xml:space="preserve">отражается в момент подписания Соглашения. </w:t>
      </w:r>
      <w:r w:rsidRPr="009945F4">
        <w:rPr>
          <w:rFonts w:ascii="Times New Roman" w:eastAsia="Calibri" w:hAnsi="Times New Roman" w:cs="Times New Roman"/>
          <w:sz w:val="27"/>
          <w:szCs w:val="27"/>
        </w:rPr>
        <w:t xml:space="preserve">Начисление доходов в сумме субсидии на иные цели отражается </w:t>
      </w:r>
      <w:r w:rsidR="00380D18" w:rsidRPr="009945F4">
        <w:rPr>
          <w:rFonts w:ascii="Times New Roman" w:eastAsia="Calibri" w:hAnsi="Times New Roman" w:cs="Times New Roman"/>
          <w:sz w:val="27"/>
          <w:szCs w:val="27"/>
        </w:rPr>
        <w:t xml:space="preserve">также </w:t>
      </w:r>
      <w:r w:rsidRPr="009945F4">
        <w:rPr>
          <w:rFonts w:ascii="Times New Roman" w:eastAsia="Calibri" w:hAnsi="Times New Roman" w:cs="Times New Roman"/>
          <w:sz w:val="27"/>
          <w:szCs w:val="27"/>
        </w:rPr>
        <w:t>в момент подписания Соглашения о Порядке и условиях предоставления субсидии на иные цели.</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3.8.1</w:t>
      </w:r>
      <w:r w:rsidR="00380D18" w:rsidRPr="009945F4">
        <w:rPr>
          <w:rFonts w:ascii="Times New Roman" w:hAnsi="Times New Roman" w:cs="Times New Roman"/>
          <w:sz w:val="27"/>
          <w:szCs w:val="27"/>
        </w:rPr>
        <w:t>3</w:t>
      </w:r>
      <w:r w:rsidRPr="009945F4">
        <w:rPr>
          <w:rFonts w:ascii="Times New Roman" w:hAnsi="Times New Roman" w:cs="Times New Roman"/>
          <w:sz w:val="27"/>
          <w:szCs w:val="27"/>
        </w:rPr>
        <w:t>. На суммы изменений показателя счета 0 210 06 000 учредителю направляется извещение (ф. 0504805).</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iCs/>
          <w:sz w:val="27"/>
          <w:szCs w:val="27"/>
          <w:u w:val="single"/>
        </w:rPr>
        <w:t>Основание:</w:t>
      </w:r>
      <w:r w:rsidRPr="009945F4">
        <w:rPr>
          <w:rFonts w:ascii="Times New Roman" w:hAnsi="Times New Roman" w:cs="Times New Roman"/>
          <w:iCs/>
          <w:sz w:val="27"/>
          <w:szCs w:val="27"/>
        </w:rPr>
        <w:t xml:space="preserve"> пункт 9 СГС "Учетная политика"</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3.8.1</w:t>
      </w:r>
      <w:r w:rsidR="006C6BF7" w:rsidRPr="009945F4">
        <w:rPr>
          <w:rFonts w:ascii="Times New Roman" w:hAnsi="Times New Roman" w:cs="Times New Roman"/>
          <w:sz w:val="27"/>
          <w:szCs w:val="27"/>
        </w:rPr>
        <w:t>4</w:t>
      </w:r>
      <w:r w:rsidR="0092232A" w:rsidRPr="009945F4">
        <w:rPr>
          <w:rFonts w:ascii="Times New Roman" w:hAnsi="Times New Roman" w:cs="Times New Roman"/>
          <w:sz w:val="27"/>
          <w:szCs w:val="27"/>
        </w:rPr>
        <w:t>. Аналитический учет расчетов по пособиям и иным социальным выплатам ведется в разрезе физических лиц-получателей социальных выплат.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9F0F4D" w:rsidRPr="009945F4" w:rsidRDefault="009F0F4D" w:rsidP="009945F4">
      <w:pPr>
        <w:pStyle w:val="a3"/>
        <w:spacing w:line="240" w:lineRule="auto"/>
        <w:ind w:left="0" w:firstLine="709"/>
        <w:jc w:val="center"/>
        <w:rPr>
          <w:rFonts w:ascii="Times New Roman" w:hAnsi="Times New Roman" w:cs="Times New Roman"/>
          <w:b/>
          <w:bCs/>
          <w:sz w:val="27"/>
          <w:szCs w:val="27"/>
        </w:rPr>
      </w:pPr>
      <w:r w:rsidRPr="009945F4">
        <w:rPr>
          <w:rFonts w:ascii="Times New Roman" w:hAnsi="Times New Roman" w:cs="Times New Roman"/>
          <w:b/>
          <w:bCs/>
          <w:sz w:val="27"/>
          <w:szCs w:val="27"/>
        </w:rPr>
        <w:t>3.9. Расчеты по обязательствам</w:t>
      </w:r>
    </w:p>
    <w:p w:rsidR="008F5E96" w:rsidRPr="009945F4" w:rsidRDefault="008F5E96" w:rsidP="00994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lastRenderedPageBreak/>
        <w:t xml:space="preserve">3.9.1.  Договоры на поставку товаров, работ и услуг заключаются в пределах лимитов бюджетных обязательств на очередной финансовый год и на плановый период с указанием объемов закупок товаров и работ в натуральном и денежном выражениях и с учетом равномерного исполнения в течении финансового года. В соответствии с законодательством предусматриваются авансовые платежи в размере от 30 до 100% суммы договора. </w:t>
      </w:r>
    </w:p>
    <w:p w:rsidR="008F5E96" w:rsidRPr="009945F4" w:rsidRDefault="008F5E96"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3.9.2. Выплата заработной платы производится за первую половину месяца 20 числа, за вторую половину месяца 5 числа месяца, следующего за расчетным. </w:t>
      </w:r>
    </w:p>
    <w:p w:rsidR="008F5E96" w:rsidRPr="009945F4" w:rsidRDefault="008F5E96" w:rsidP="00994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Основанием для начисления и выплаты пособий по временной нетрудоспособности, по беременности и родам являются листки нетрудоспособности, оформленные в соответствии с законодательством.</w:t>
      </w:r>
    </w:p>
    <w:p w:rsidR="008F5E96" w:rsidRPr="009945F4" w:rsidRDefault="008F5E96"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proofErr w:type="gramStart"/>
      <w:r w:rsidRPr="009945F4">
        <w:rPr>
          <w:rFonts w:ascii="Times New Roman" w:hAnsi="Times New Roman" w:cs="Times New Roman"/>
          <w:sz w:val="27"/>
          <w:szCs w:val="27"/>
        </w:rPr>
        <w:t>Максимальный  размер</w:t>
      </w:r>
      <w:proofErr w:type="gramEnd"/>
      <w:r w:rsidRPr="009945F4">
        <w:rPr>
          <w:rFonts w:ascii="Times New Roman" w:hAnsi="Times New Roman" w:cs="Times New Roman"/>
          <w:sz w:val="27"/>
          <w:szCs w:val="27"/>
        </w:rPr>
        <w:t xml:space="preserve">  указанных  выплат  определяется  нормами федерального законодательства.</w:t>
      </w:r>
    </w:p>
    <w:p w:rsidR="008F5E96" w:rsidRPr="009945F4" w:rsidRDefault="008F5E96" w:rsidP="00994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При заполнении Табеля учета использования рабочего времени         </w:t>
      </w:r>
      <w:r w:rsidR="00966595" w:rsidRPr="009945F4">
        <w:rPr>
          <w:rFonts w:ascii="Times New Roman" w:hAnsi="Times New Roman" w:cs="Times New Roman"/>
          <w:sz w:val="27"/>
          <w:szCs w:val="27"/>
        </w:rPr>
        <w:t xml:space="preserve">   </w:t>
      </w:r>
      <w:r w:rsidRPr="009945F4">
        <w:rPr>
          <w:rFonts w:ascii="Times New Roman" w:hAnsi="Times New Roman" w:cs="Times New Roman"/>
          <w:sz w:val="27"/>
          <w:szCs w:val="27"/>
        </w:rPr>
        <w:t xml:space="preserve">  </w:t>
      </w:r>
      <w:proofErr w:type="gramStart"/>
      <w:r w:rsidRPr="009945F4">
        <w:rPr>
          <w:rFonts w:ascii="Times New Roman" w:hAnsi="Times New Roman" w:cs="Times New Roman"/>
          <w:sz w:val="27"/>
          <w:szCs w:val="27"/>
        </w:rPr>
        <w:t xml:space="preserve">   (</w:t>
      </w:r>
      <w:proofErr w:type="gramEnd"/>
      <w:r w:rsidRPr="009945F4">
        <w:rPr>
          <w:rFonts w:ascii="Times New Roman" w:hAnsi="Times New Roman" w:cs="Times New Roman"/>
          <w:sz w:val="27"/>
          <w:szCs w:val="27"/>
        </w:rPr>
        <w:t>ф. 0504421) применяется способ регистрации случаев отклонения от нормального использования рабочего времени с применением условных обозначений, определенных приказом МФ России от 30.03.2015 № 52н.</w:t>
      </w:r>
    </w:p>
    <w:p w:rsidR="008F5E96" w:rsidRPr="009945F4" w:rsidRDefault="008F5E96"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Табель учета использования рабочего времени (ф.0504421) предоставляется ответственными лицами, установленными приказом </w:t>
      </w:r>
      <w:proofErr w:type="gramStart"/>
      <w:r w:rsidRPr="009945F4">
        <w:rPr>
          <w:rFonts w:ascii="Times New Roman" w:hAnsi="Times New Roman" w:cs="Times New Roman"/>
          <w:sz w:val="27"/>
          <w:szCs w:val="27"/>
        </w:rPr>
        <w:t>руководителя  в</w:t>
      </w:r>
      <w:proofErr w:type="gramEnd"/>
      <w:r w:rsidRPr="009945F4">
        <w:rPr>
          <w:rFonts w:ascii="Times New Roman" w:hAnsi="Times New Roman" w:cs="Times New Roman"/>
          <w:sz w:val="27"/>
          <w:szCs w:val="27"/>
        </w:rPr>
        <w:t xml:space="preserve"> отдел финансово-экономической работы, учета и отчетности, для расчета з/платы за первую половину месяца, не позднее 15 числа текущего месяца и расчета з/платы за вторую половину месяца, не позднее 28 числа текущего месяца. </w:t>
      </w:r>
    </w:p>
    <w:p w:rsidR="008F5E96" w:rsidRPr="009945F4" w:rsidRDefault="008F5E96" w:rsidP="00994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3.9.3 Аналитический учет расчетов по пособиям и иным социальным выплатам ведется в разрезе физических лиц – получателей социальных выплат.</w:t>
      </w:r>
    </w:p>
    <w:p w:rsidR="009F0F4D" w:rsidRPr="009945F4" w:rsidRDefault="008F5E96" w:rsidP="00994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3.9.4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9F0F4D" w:rsidRPr="009945F4" w:rsidRDefault="009F0F4D" w:rsidP="009945F4">
      <w:pPr>
        <w:pStyle w:val="a3"/>
        <w:spacing w:line="240" w:lineRule="auto"/>
        <w:ind w:left="0" w:firstLine="709"/>
        <w:jc w:val="center"/>
        <w:rPr>
          <w:rFonts w:ascii="Arial" w:hAnsi="Arial" w:cs="Arial"/>
          <w:b/>
          <w:bCs/>
          <w:sz w:val="27"/>
          <w:szCs w:val="27"/>
        </w:rPr>
      </w:pPr>
    </w:p>
    <w:p w:rsidR="009F0F4D" w:rsidRPr="009945F4" w:rsidRDefault="009F0F4D" w:rsidP="009945F4">
      <w:pPr>
        <w:pStyle w:val="a3"/>
        <w:spacing w:line="240" w:lineRule="auto"/>
        <w:ind w:left="0" w:firstLine="709"/>
        <w:jc w:val="center"/>
        <w:rPr>
          <w:rFonts w:ascii="Times New Roman" w:hAnsi="Times New Roman" w:cs="Times New Roman"/>
          <w:b/>
          <w:bCs/>
          <w:sz w:val="27"/>
          <w:szCs w:val="27"/>
        </w:rPr>
      </w:pPr>
      <w:r w:rsidRPr="009945F4">
        <w:rPr>
          <w:rFonts w:ascii="Times New Roman" w:hAnsi="Times New Roman" w:cs="Times New Roman"/>
          <w:b/>
          <w:bCs/>
          <w:sz w:val="27"/>
          <w:szCs w:val="27"/>
        </w:rPr>
        <w:t>3.10.  Дебиторская и кредиторская задолженность</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3.10.1. Особенности учета дебиторской и кредиторской задолженности определяются </w:t>
      </w:r>
      <w:r w:rsidRPr="009945F4">
        <w:rPr>
          <w:rFonts w:ascii="Times New Roman" w:hAnsi="Times New Roman" w:cs="Times New Roman"/>
          <w:b/>
          <w:sz w:val="27"/>
          <w:szCs w:val="27"/>
        </w:rPr>
        <w:t>Приложением № 1</w:t>
      </w:r>
      <w:r w:rsidR="00E408EF" w:rsidRPr="009945F4">
        <w:rPr>
          <w:rFonts w:ascii="Times New Roman" w:hAnsi="Times New Roman" w:cs="Times New Roman"/>
          <w:b/>
          <w:sz w:val="27"/>
          <w:szCs w:val="27"/>
        </w:rPr>
        <w:t>1</w:t>
      </w:r>
      <w:r w:rsidRPr="009945F4">
        <w:rPr>
          <w:rFonts w:ascii="Times New Roman" w:hAnsi="Times New Roman" w:cs="Times New Roman"/>
          <w:sz w:val="27"/>
          <w:szCs w:val="27"/>
        </w:rPr>
        <w:t>, разработанным в дополнение к настоящей учетной политике.</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3.10.2. Дебиторская задолженность списывается с балансового учета и отражается на </w:t>
      </w:r>
      <w:proofErr w:type="spellStart"/>
      <w:r w:rsidRPr="009945F4">
        <w:rPr>
          <w:rFonts w:ascii="Times New Roman" w:hAnsi="Times New Roman" w:cs="Times New Roman"/>
          <w:sz w:val="27"/>
          <w:szCs w:val="27"/>
        </w:rPr>
        <w:t>забалансовом</w:t>
      </w:r>
      <w:proofErr w:type="spellEnd"/>
      <w:r w:rsidRPr="009945F4">
        <w:rPr>
          <w:rFonts w:ascii="Times New Roman" w:hAnsi="Times New Roman" w:cs="Times New Roman"/>
          <w:sz w:val="27"/>
          <w:szCs w:val="27"/>
        </w:rPr>
        <w:t xml:space="preserve"> счете 04 «Сомнительная задолженность» на основании Решения о признании (восстановлении) сомнительной задолженности по доходам (ф. 0510445). При отсутствии оснований для возобновления процедуры взыскания задолженности, предусмотренных законодательством РФ, списанная с балансового учета задолженность, признанная безнадежной к взысканию и к </w:t>
      </w:r>
      <w:proofErr w:type="spellStart"/>
      <w:r w:rsidRPr="009945F4">
        <w:rPr>
          <w:rFonts w:ascii="Times New Roman" w:hAnsi="Times New Roman" w:cs="Times New Roman"/>
          <w:sz w:val="27"/>
          <w:szCs w:val="27"/>
        </w:rPr>
        <w:t>забалансовому</w:t>
      </w:r>
      <w:proofErr w:type="spellEnd"/>
      <w:r w:rsidRPr="009945F4">
        <w:rPr>
          <w:rFonts w:ascii="Times New Roman" w:hAnsi="Times New Roman" w:cs="Times New Roman"/>
          <w:sz w:val="27"/>
          <w:szCs w:val="27"/>
        </w:rPr>
        <w:t xml:space="preserve"> </w:t>
      </w:r>
      <w:proofErr w:type="gramStart"/>
      <w:r w:rsidRPr="009945F4">
        <w:rPr>
          <w:rFonts w:ascii="Times New Roman" w:hAnsi="Times New Roman" w:cs="Times New Roman"/>
          <w:sz w:val="27"/>
          <w:szCs w:val="27"/>
        </w:rPr>
        <w:t>учету</w:t>
      </w:r>
      <w:proofErr w:type="gramEnd"/>
      <w:r w:rsidRPr="009945F4">
        <w:rPr>
          <w:rFonts w:ascii="Times New Roman" w:hAnsi="Times New Roman" w:cs="Times New Roman"/>
          <w:sz w:val="27"/>
          <w:szCs w:val="27"/>
        </w:rPr>
        <w:t xml:space="preserve"> не принимается.  С </w:t>
      </w:r>
      <w:proofErr w:type="spellStart"/>
      <w:r w:rsidRPr="009945F4">
        <w:rPr>
          <w:rFonts w:ascii="Times New Roman" w:hAnsi="Times New Roman" w:cs="Times New Roman"/>
          <w:sz w:val="27"/>
          <w:szCs w:val="27"/>
        </w:rPr>
        <w:t>забалансового</w:t>
      </w:r>
      <w:proofErr w:type="spellEnd"/>
      <w:r w:rsidRPr="009945F4">
        <w:rPr>
          <w:rFonts w:ascii="Times New Roman" w:hAnsi="Times New Roman" w:cs="Times New Roman"/>
          <w:sz w:val="27"/>
          <w:szCs w:val="27"/>
        </w:rPr>
        <w:t xml:space="preserve"> счета задолженность списывается   на основании Акта о признании безнадежной к взысканию задолженности по доходам (ф. 0510436) в порядке, утвержденном Положением о </w:t>
      </w:r>
      <w:r w:rsidR="00D95E4C" w:rsidRPr="009945F4">
        <w:rPr>
          <w:rFonts w:ascii="Times New Roman" w:hAnsi="Times New Roman" w:cs="Times New Roman"/>
          <w:sz w:val="27"/>
          <w:szCs w:val="27"/>
        </w:rPr>
        <w:t>списании</w:t>
      </w:r>
      <w:r w:rsidRPr="009945F4">
        <w:rPr>
          <w:rFonts w:ascii="Times New Roman" w:hAnsi="Times New Roman" w:cs="Times New Roman"/>
          <w:sz w:val="27"/>
          <w:szCs w:val="27"/>
        </w:rPr>
        <w:t xml:space="preserve"> дебиторской </w:t>
      </w:r>
      <w:r w:rsidR="00D95E4C" w:rsidRPr="009945F4">
        <w:rPr>
          <w:rFonts w:ascii="Times New Roman" w:hAnsi="Times New Roman" w:cs="Times New Roman"/>
          <w:sz w:val="27"/>
          <w:szCs w:val="27"/>
        </w:rPr>
        <w:t xml:space="preserve">и кредиторской </w:t>
      </w:r>
      <w:r w:rsidRPr="009945F4">
        <w:rPr>
          <w:rFonts w:ascii="Times New Roman" w:hAnsi="Times New Roman" w:cs="Times New Roman"/>
          <w:sz w:val="27"/>
          <w:szCs w:val="27"/>
        </w:rPr>
        <w:t>задолженности (</w:t>
      </w:r>
      <w:r w:rsidRPr="009945F4">
        <w:rPr>
          <w:rFonts w:ascii="Times New Roman" w:hAnsi="Times New Roman" w:cs="Times New Roman"/>
          <w:b/>
          <w:sz w:val="27"/>
          <w:szCs w:val="27"/>
        </w:rPr>
        <w:t>Приложение №</w:t>
      </w:r>
      <w:r w:rsidR="00E408EF" w:rsidRPr="009945F4">
        <w:rPr>
          <w:rFonts w:ascii="Times New Roman" w:hAnsi="Times New Roman" w:cs="Times New Roman"/>
          <w:sz w:val="27"/>
          <w:szCs w:val="27"/>
        </w:rPr>
        <w:t xml:space="preserve"> </w:t>
      </w:r>
      <w:r w:rsidR="00E408EF" w:rsidRPr="009945F4">
        <w:rPr>
          <w:rFonts w:ascii="Times New Roman" w:hAnsi="Times New Roman" w:cs="Times New Roman"/>
          <w:b/>
          <w:sz w:val="27"/>
          <w:szCs w:val="27"/>
        </w:rPr>
        <w:t>11</w:t>
      </w:r>
      <w:r w:rsidRPr="009945F4">
        <w:rPr>
          <w:rFonts w:ascii="Times New Roman" w:hAnsi="Times New Roman" w:cs="Times New Roman"/>
          <w:sz w:val="27"/>
          <w:szCs w:val="27"/>
        </w:rPr>
        <w:t>)</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3.10.3. Кредиторская задолженность, невостребованная кредитором, списывается на финансовый результат на основании Решения о списании задолженности, не востребованной кредиторами (ф. 0510437). Решение о списании принимается на основании данных проведенной инвентаризации и </w:t>
      </w:r>
      <w:r w:rsidRPr="009945F4">
        <w:rPr>
          <w:rFonts w:ascii="Times New Roman" w:hAnsi="Times New Roman" w:cs="Times New Roman"/>
          <w:sz w:val="27"/>
          <w:szCs w:val="27"/>
        </w:rPr>
        <w:lastRenderedPageBreak/>
        <w:t>служебной записки главного бухгалтера о выявлении кредиторской задолженности, невостребованной кредиторами, срок исковой давности по которой истек. Срок исковой давности определяется в соответствии с законодательством РФ.</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Одновременно списанная с балансового учета кредиторская задолженность отражается на </w:t>
      </w:r>
      <w:proofErr w:type="spellStart"/>
      <w:r w:rsidRPr="009945F4">
        <w:rPr>
          <w:rFonts w:ascii="Times New Roman" w:hAnsi="Times New Roman" w:cs="Times New Roman"/>
          <w:sz w:val="27"/>
          <w:szCs w:val="27"/>
        </w:rPr>
        <w:t>забалансовом</w:t>
      </w:r>
      <w:proofErr w:type="spellEnd"/>
      <w:r w:rsidRPr="009945F4">
        <w:rPr>
          <w:rFonts w:ascii="Times New Roman" w:hAnsi="Times New Roman" w:cs="Times New Roman"/>
          <w:sz w:val="27"/>
          <w:szCs w:val="27"/>
        </w:rPr>
        <w:t xml:space="preserve"> счете 20 «Задолженность, невостребованная кредиторами».</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Кредиторская задолженность списывается отдельно по каждому обязательству (кредитору).</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3.10.4. Дебиторская задолженность, срок исковой давности которой истек, списывается с </w:t>
      </w:r>
      <w:r w:rsidRPr="009945F4">
        <w:rPr>
          <w:rFonts w:ascii="Times New Roman" w:hAnsi="Times New Roman" w:cs="Times New Roman"/>
          <w:bCs/>
          <w:sz w:val="27"/>
          <w:szCs w:val="27"/>
        </w:rPr>
        <w:t>момента принятия соответствующего решения Комиссией</w:t>
      </w:r>
      <w:r w:rsidRPr="009945F4">
        <w:rPr>
          <w:rFonts w:ascii="Times New Roman" w:hAnsi="Times New Roman" w:cs="Times New Roman"/>
          <w:sz w:val="27"/>
          <w:szCs w:val="27"/>
        </w:rPr>
        <w:t xml:space="preserve"> учреждения по поступлению и выбытию активов.</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Основанием для списания служат:</w:t>
      </w:r>
    </w:p>
    <w:p w:rsidR="009F0F4D" w:rsidRPr="009945F4" w:rsidRDefault="00191810"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первичные документы, подтверждающие возникновение дебиторской задолженности (договоры, акты, счета, платежные документы);</w:t>
      </w:r>
    </w:p>
    <w:p w:rsidR="009F0F4D" w:rsidRPr="009945F4" w:rsidRDefault="00191810"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 xml:space="preserve">инвентаризационная опись расчетов с покупателями, поставщиками и </w:t>
      </w:r>
      <w:proofErr w:type="gramStart"/>
      <w:r w:rsidR="009F0F4D" w:rsidRPr="009945F4">
        <w:rPr>
          <w:rFonts w:ascii="Times New Roman" w:hAnsi="Times New Roman" w:cs="Times New Roman"/>
          <w:sz w:val="27"/>
          <w:szCs w:val="27"/>
        </w:rPr>
        <w:t>прочими дебиторами</w:t>
      </w:r>
      <w:proofErr w:type="gramEnd"/>
      <w:r w:rsidR="009F0F4D" w:rsidRPr="009945F4">
        <w:rPr>
          <w:rFonts w:ascii="Times New Roman" w:hAnsi="Times New Roman" w:cs="Times New Roman"/>
          <w:sz w:val="27"/>
          <w:szCs w:val="27"/>
        </w:rPr>
        <w:t xml:space="preserve"> и кредиторами (ф.0504089)</w:t>
      </w:r>
    </w:p>
    <w:p w:rsidR="009F0F4D" w:rsidRPr="009945F4" w:rsidRDefault="00191810"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докладная записка руководству учреждения о выявлении дебиторской задолженности с истекшим сроком исковой давности;</w:t>
      </w:r>
    </w:p>
    <w:p w:rsidR="009F0F4D" w:rsidRPr="009945F4" w:rsidRDefault="00191810"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Акт</w:t>
      </w:r>
      <w:r w:rsidR="009F0F4D" w:rsidRPr="009945F4">
        <w:rPr>
          <w:rFonts w:ascii="Times New Roman" w:hAnsi="Times New Roman" w:cs="Times New Roman"/>
          <w:sz w:val="27"/>
          <w:szCs w:val="27"/>
        </w:rPr>
        <w:t xml:space="preserve"> о признании безнадежной к взысканию задолженности по доходам (ф. 0510436) </w:t>
      </w:r>
    </w:p>
    <w:p w:rsidR="009F0F4D" w:rsidRPr="009945F4" w:rsidRDefault="00191810"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(при наличии информации, что данное учреждение исключено из Единого реестра юридических лиц) выписка из ЕГРЮЛ, предоставленная по запросу налоговой инспекцией.</w:t>
      </w:r>
    </w:p>
    <w:p w:rsidR="00966595"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3.10.5. Учреждением ведется учет списанной задолженности на </w:t>
      </w:r>
      <w:proofErr w:type="spellStart"/>
      <w:r w:rsidRPr="009945F4">
        <w:rPr>
          <w:rFonts w:ascii="Times New Roman" w:hAnsi="Times New Roman" w:cs="Times New Roman"/>
          <w:sz w:val="27"/>
          <w:szCs w:val="27"/>
        </w:rPr>
        <w:t>забалансовом</w:t>
      </w:r>
      <w:proofErr w:type="spellEnd"/>
      <w:r w:rsidRPr="009945F4">
        <w:rPr>
          <w:rFonts w:ascii="Times New Roman" w:hAnsi="Times New Roman" w:cs="Times New Roman"/>
          <w:sz w:val="27"/>
          <w:szCs w:val="27"/>
        </w:rPr>
        <w:t xml:space="preserve"> счете 04 «Списанная задолженность неплатежеспособных дебиторов» в течение срока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либо до поступления в указанный срок в погашение сомнительной задолженности денежных средств, до исполнения (прекращения) задолженности иным, не противоречащим законодательству Российской Федерации</w:t>
      </w:r>
      <w:r w:rsidR="00966595" w:rsidRPr="009945F4">
        <w:rPr>
          <w:rFonts w:ascii="Times New Roman" w:hAnsi="Times New Roman" w:cs="Times New Roman"/>
          <w:sz w:val="27"/>
          <w:szCs w:val="27"/>
        </w:rPr>
        <w:t xml:space="preserve"> </w:t>
      </w:r>
      <w:r w:rsidRPr="009945F4">
        <w:rPr>
          <w:rFonts w:ascii="Times New Roman" w:hAnsi="Times New Roman" w:cs="Times New Roman"/>
          <w:sz w:val="27"/>
          <w:szCs w:val="27"/>
        </w:rPr>
        <w:t xml:space="preserve">способом. </w:t>
      </w:r>
    </w:p>
    <w:p w:rsidR="009F0F4D" w:rsidRPr="009945F4" w:rsidRDefault="00966595"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3.10.6. </w:t>
      </w:r>
      <w:r w:rsidR="009F0F4D" w:rsidRPr="009945F4">
        <w:rPr>
          <w:rFonts w:ascii="Times New Roman" w:hAnsi="Times New Roman" w:cs="Times New Roman"/>
          <w:sz w:val="27"/>
          <w:szCs w:val="27"/>
        </w:rPr>
        <w:t xml:space="preserve">Кредиторская задолженность, срок исковой давности которой истек, списывается с баланса с </w:t>
      </w:r>
      <w:r w:rsidR="009F0F4D" w:rsidRPr="009945F4">
        <w:rPr>
          <w:rFonts w:ascii="Times New Roman" w:hAnsi="Times New Roman" w:cs="Times New Roman"/>
          <w:bCs/>
          <w:sz w:val="27"/>
          <w:szCs w:val="27"/>
        </w:rPr>
        <w:t>момента принятия соответствующего решения комиссией</w:t>
      </w:r>
      <w:r w:rsidR="009F0F4D" w:rsidRPr="009945F4">
        <w:rPr>
          <w:rFonts w:ascii="Times New Roman" w:hAnsi="Times New Roman" w:cs="Times New Roman"/>
          <w:sz w:val="27"/>
          <w:szCs w:val="27"/>
        </w:rPr>
        <w:t xml:space="preserve"> учреждения по поступлению и выбытию активов.</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Основанием для списания служат:</w:t>
      </w:r>
    </w:p>
    <w:p w:rsidR="009F0F4D" w:rsidRPr="009945F4" w:rsidRDefault="00191810"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первичные документы, подтверждающие возникновение кредиторской задолженности (договоры, акты, счета, платежные документы);</w:t>
      </w:r>
    </w:p>
    <w:p w:rsidR="009F0F4D" w:rsidRPr="009945F4" w:rsidRDefault="00191810"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 xml:space="preserve">инвентаризационная опись расчетов с покупателями, поставщиками и </w:t>
      </w:r>
      <w:proofErr w:type="gramStart"/>
      <w:r w:rsidR="009F0F4D" w:rsidRPr="009945F4">
        <w:rPr>
          <w:rFonts w:ascii="Times New Roman" w:hAnsi="Times New Roman" w:cs="Times New Roman"/>
          <w:sz w:val="27"/>
          <w:szCs w:val="27"/>
        </w:rPr>
        <w:t>прочими дебиторами</w:t>
      </w:r>
      <w:proofErr w:type="gramEnd"/>
      <w:r w:rsidR="009F0F4D" w:rsidRPr="009945F4">
        <w:rPr>
          <w:rFonts w:ascii="Times New Roman" w:hAnsi="Times New Roman" w:cs="Times New Roman"/>
          <w:sz w:val="27"/>
          <w:szCs w:val="27"/>
        </w:rPr>
        <w:t xml:space="preserve"> и кредиторами (ф.0504089),</w:t>
      </w:r>
    </w:p>
    <w:p w:rsidR="009F0F4D" w:rsidRPr="009945F4" w:rsidRDefault="00191810"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объяснительная записка о причине образования задолженности;</w:t>
      </w:r>
    </w:p>
    <w:p w:rsidR="009F0F4D" w:rsidRPr="009945F4" w:rsidRDefault="00191810" w:rsidP="009945F4">
      <w:pPr>
        <w:pStyle w:val="a3"/>
        <w:spacing w:after="0" w:line="240" w:lineRule="auto"/>
        <w:ind w:left="0" w:firstLine="709"/>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решение о списании задолженности, не востребованной кредиторами (ф. 0510437).</w:t>
      </w:r>
    </w:p>
    <w:p w:rsidR="00E94B6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3.10.7. Учет списанной кредиторской задолженности ведется на </w:t>
      </w:r>
      <w:proofErr w:type="spellStart"/>
      <w:r w:rsidRPr="009945F4">
        <w:rPr>
          <w:rFonts w:ascii="Times New Roman" w:hAnsi="Times New Roman" w:cs="Times New Roman"/>
          <w:sz w:val="27"/>
          <w:szCs w:val="27"/>
        </w:rPr>
        <w:t>забалансовом</w:t>
      </w:r>
      <w:proofErr w:type="spellEnd"/>
      <w:r w:rsidRPr="009945F4">
        <w:rPr>
          <w:rFonts w:ascii="Times New Roman" w:hAnsi="Times New Roman" w:cs="Times New Roman"/>
          <w:sz w:val="27"/>
          <w:szCs w:val="27"/>
        </w:rPr>
        <w:t xml:space="preserve"> счете 20 «Списанная задолженность, невостребованная кредиторами» в течение срока исковой давности с момента списания задолженности с балансового учета (3 года).</w:t>
      </w:r>
    </w:p>
    <w:p w:rsidR="006C6BF7" w:rsidRPr="009945F4" w:rsidRDefault="006C6BF7" w:rsidP="009945F4">
      <w:pPr>
        <w:spacing w:after="0" w:line="240" w:lineRule="auto"/>
        <w:ind w:firstLine="709"/>
        <w:jc w:val="both"/>
        <w:rPr>
          <w:rFonts w:ascii="Times New Roman" w:hAnsi="Times New Roman" w:cs="Times New Roman"/>
          <w:sz w:val="27"/>
          <w:szCs w:val="27"/>
        </w:rPr>
      </w:pPr>
    </w:p>
    <w:p w:rsidR="009F0F4D" w:rsidRPr="009945F4" w:rsidRDefault="009F0F4D" w:rsidP="009945F4">
      <w:pPr>
        <w:pStyle w:val="a5"/>
        <w:ind w:firstLine="709"/>
        <w:jc w:val="center"/>
        <w:rPr>
          <w:rFonts w:ascii="Times New Roman" w:hAnsi="Times New Roman" w:cs="Times New Roman"/>
          <w:b/>
          <w:sz w:val="27"/>
          <w:szCs w:val="27"/>
        </w:rPr>
      </w:pPr>
      <w:r w:rsidRPr="009945F4">
        <w:rPr>
          <w:rFonts w:ascii="Times New Roman" w:hAnsi="Times New Roman" w:cs="Times New Roman"/>
          <w:b/>
          <w:sz w:val="27"/>
          <w:szCs w:val="27"/>
        </w:rPr>
        <w:t>3.11. Финансовый результат</w:t>
      </w:r>
    </w:p>
    <w:p w:rsidR="009F0F4D" w:rsidRPr="009945F4" w:rsidRDefault="009F0F4D" w:rsidP="009945F4">
      <w:pPr>
        <w:pStyle w:val="a5"/>
        <w:ind w:firstLine="709"/>
        <w:jc w:val="both"/>
        <w:rPr>
          <w:rFonts w:ascii="Times New Roman" w:hAnsi="Times New Roman" w:cs="Times New Roman"/>
          <w:sz w:val="27"/>
          <w:szCs w:val="27"/>
        </w:rPr>
      </w:pP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3.11.1. Организация раздельного учета по видам доходов (расходов) осуществляется следующим образом:</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путем обособления учета средств по источнику финансового обеспечения на уровне 18 разряда номера счета бухгалтерского учета;</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путем группировки доходов (расходов) учреждения по экономическому содержанию в разрезе кодов КОСГУ;</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дополнительным аналитическим учетом доходов, а также соответствующих им расходов, по видам</w:t>
      </w:r>
      <w:r w:rsidR="001F5070" w:rsidRPr="009945F4">
        <w:rPr>
          <w:rFonts w:ascii="Times New Roman" w:hAnsi="Times New Roman" w:cs="Times New Roman"/>
          <w:sz w:val="27"/>
          <w:szCs w:val="27"/>
        </w:rPr>
        <w:t xml:space="preserve"> и направлениям</w:t>
      </w:r>
      <w:r w:rsidR="009F0F4D" w:rsidRPr="009945F4">
        <w:rPr>
          <w:rFonts w:ascii="Times New Roman" w:hAnsi="Times New Roman" w:cs="Times New Roman"/>
          <w:sz w:val="27"/>
          <w:szCs w:val="27"/>
        </w:rPr>
        <w:t xml:space="preserve"> деятельности, определенных Уставом учреждения, путем открытия дополнительного субконто.</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3.11.2.</w:t>
      </w:r>
      <w:r w:rsidRPr="009945F4">
        <w:rPr>
          <w:rFonts w:ascii="Times New Roman" w:hAnsi="Times New Roman" w:cs="Times New Roman"/>
          <w:sz w:val="27"/>
          <w:szCs w:val="27"/>
        </w:rPr>
        <w:tab/>
        <w:t xml:space="preserve"> По коду вида деятельности 2 "Приносящая доход деятельность" (КФО 2) отражаются следующие виды доходов, полученные в самостоятельное распоряжение Учреждения в денежной или натуральной формах (если иное не оговорено договором, соглашением или иным документом, регулирующим получение такого дохода):</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1F5070" w:rsidRPr="009945F4">
        <w:rPr>
          <w:rFonts w:ascii="Times New Roman" w:hAnsi="Times New Roman" w:cs="Times New Roman"/>
          <w:sz w:val="27"/>
          <w:szCs w:val="27"/>
        </w:rPr>
        <w:t>средства, поступающие за оказание услуг, относящиеся к основным видам деятельности за плату, а также за оказание услуг, относящихся к иным видам деятельности, не являющихся основными;</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1F5070" w:rsidRPr="009945F4">
        <w:rPr>
          <w:rFonts w:ascii="Times New Roman" w:hAnsi="Times New Roman" w:cs="Times New Roman"/>
          <w:sz w:val="27"/>
          <w:szCs w:val="27"/>
        </w:rPr>
        <w:t>средства, поступающие от сдачи в аренду имущества, закрепленного за учреждением на праве оперативного управления;</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1F5070" w:rsidRPr="009945F4">
        <w:rPr>
          <w:rFonts w:ascii="Times New Roman" w:hAnsi="Times New Roman" w:cs="Times New Roman"/>
          <w:sz w:val="27"/>
          <w:szCs w:val="27"/>
        </w:rPr>
        <w:t>спонсорская помощь, добровольные пожертвования и безвозмездные поступления от юридических и физических лиц</w:t>
      </w:r>
      <w:r w:rsidR="009F0F4D" w:rsidRPr="009945F4">
        <w:rPr>
          <w:rFonts w:ascii="Times New Roman" w:hAnsi="Times New Roman" w:cs="Times New Roman"/>
          <w:sz w:val="27"/>
          <w:szCs w:val="27"/>
        </w:rPr>
        <w:t>;</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proofErr w:type="gramStart"/>
      <w:r w:rsidR="001F5070" w:rsidRPr="009945F4">
        <w:rPr>
          <w:rFonts w:ascii="Times New Roman" w:hAnsi="Times New Roman" w:cs="Times New Roman"/>
          <w:sz w:val="27"/>
          <w:szCs w:val="27"/>
        </w:rPr>
        <w:t>средства,  вырученные</w:t>
      </w:r>
      <w:proofErr w:type="gramEnd"/>
      <w:r w:rsidR="001F5070" w:rsidRPr="009945F4">
        <w:rPr>
          <w:rFonts w:ascii="Times New Roman" w:hAnsi="Times New Roman" w:cs="Times New Roman"/>
          <w:sz w:val="27"/>
          <w:szCs w:val="27"/>
        </w:rPr>
        <w:t xml:space="preserve"> от реализации материалов, полученных при списании основных средств и материальных запасов (сдача металлолома, макулатуры и т.д.)</w:t>
      </w:r>
      <w:r w:rsidR="009F0F4D" w:rsidRPr="009945F4">
        <w:rPr>
          <w:rFonts w:ascii="Times New Roman" w:hAnsi="Times New Roman" w:cs="Times New Roman"/>
          <w:sz w:val="27"/>
          <w:szCs w:val="27"/>
        </w:rPr>
        <w:t>;</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3229FA" w:rsidRPr="009945F4">
        <w:rPr>
          <w:rFonts w:ascii="Times New Roman" w:hAnsi="Times New Roman" w:cs="Times New Roman"/>
          <w:sz w:val="27"/>
          <w:szCs w:val="27"/>
        </w:rPr>
        <w:t>средства, поступающие от страховых организаций за возмещение ущерба в результате наступления страхового случая;</w:t>
      </w:r>
    </w:p>
    <w:p w:rsidR="003229FA"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3229FA" w:rsidRPr="009945F4">
        <w:rPr>
          <w:rFonts w:ascii="Times New Roman" w:hAnsi="Times New Roman" w:cs="Times New Roman"/>
          <w:sz w:val="27"/>
          <w:szCs w:val="27"/>
        </w:rPr>
        <w:t>средства в виде грантов;</w:t>
      </w:r>
    </w:p>
    <w:p w:rsidR="003229FA"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3229FA" w:rsidRPr="009945F4">
        <w:rPr>
          <w:rFonts w:ascii="Times New Roman" w:hAnsi="Times New Roman" w:cs="Times New Roman"/>
          <w:sz w:val="27"/>
          <w:szCs w:val="27"/>
        </w:rPr>
        <w:t>средства, поступающие в качестве возмещения ущерба, неустоек, пени, штрафов;</w:t>
      </w:r>
    </w:p>
    <w:p w:rsidR="003229FA"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3229FA" w:rsidRPr="009945F4">
        <w:rPr>
          <w:rFonts w:ascii="Times New Roman" w:hAnsi="Times New Roman" w:cs="Times New Roman"/>
          <w:sz w:val="27"/>
          <w:szCs w:val="27"/>
        </w:rPr>
        <w:t>средства, поступающие в качестве возмещения коммунальных, эксплуатационных, административно-хозяйственных и иных затрат;</w:t>
      </w:r>
    </w:p>
    <w:p w:rsidR="003229FA"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3229FA" w:rsidRPr="009945F4">
        <w:rPr>
          <w:rFonts w:ascii="Times New Roman" w:hAnsi="Times New Roman" w:cs="Times New Roman"/>
          <w:sz w:val="27"/>
          <w:szCs w:val="27"/>
        </w:rPr>
        <w:t>средства, поступающие от предоставления торговых мест для организации проведения ярмарок;</w:t>
      </w:r>
    </w:p>
    <w:p w:rsidR="003229FA"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EF040C" w:rsidRPr="009945F4">
        <w:rPr>
          <w:rFonts w:ascii="Times New Roman" w:hAnsi="Times New Roman" w:cs="Times New Roman"/>
          <w:sz w:val="27"/>
          <w:szCs w:val="27"/>
        </w:rPr>
        <w:t>средства, поступающие за предоставление посетителям мест для краткосрочного проживания в гостевых домиках на территории учреждения.</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3.11.3.</w:t>
      </w:r>
      <w:r w:rsidRPr="009945F4">
        <w:rPr>
          <w:rFonts w:ascii="Times New Roman" w:hAnsi="Times New Roman" w:cs="Times New Roman"/>
          <w:sz w:val="27"/>
          <w:szCs w:val="27"/>
        </w:rPr>
        <w:tab/>
        <w:t xml:space="preserve"> Доходы начисляются:</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от оказания платных услуг, работ - на дату подписания акта оказанных услуг, выполненных работ;</w:t>
      </w:r>
    </w:p>
    <w:p w:rsidR="00C932D1"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C932D1" w:rsidRPr="009945F4">
        <w:rPr>
          <w:rFonts w:ascii="Times New Roman" w:hAnsi="Times New Roman" w:cs="Times New Roman"/>
          <w:sz w:val="27"/>
          <w:szCs w:val="27"/>
        </w:rPr>
        <w:t>от продажи билетов – на дату продажи билетов, подписания акта оказанных услуг, выполненных работ (для юридических лиц);</w:t>
      </w:r>
    </w:p>
    <w:p w:rsidR="009F0F4D" w:rsidRPr="009945F4" w:rsidRDefault="00191810"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от возмещения ущерба - на дату обнаружения ущерба на основании ведомости расхождений по результатам инвентаризации</w:t>
      </w:r>
      <w:r w:rsidR="004C6FF7"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(ф. 0504092), на дату оценки ущерба на основании акта комиссии;</w:t>
      </w:r>
    </w:p>
    <w:p w:rsidR="009F0F4D" w:rsidRPr="009945F4" w:rsidRDefault="00470713"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от реализации имущества - на дату подписания акта приема-передачи имущества;</w:t>
      </w:r>
    </w:p>
    <w:p w:rsidR="009F0F4D" w:rsidRPr="009945F4" w:rsidRDefault="00470713"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 xml:space="preserve">от пожертвований - на дату подписания договора о пожертвовании либо на дату поступления имущества и денег, если письменный договор </w:t>
      </w:r>
      <w:r w:rsidR="009F0F4D" w:rsidRPr="009945F4">
        <w:rPr>
          <w:rFonts w:ascii="Times New Roman" w:hAnsi="Times New Roman" w:cs="Times New Roman"/>
          <w:sz w:val="27"/>
          <w:szCs w:val="27"/>
        </w:rPr>
        <w:lastRenderedPageBreak/>
        <w:t>пожертвования не заключался</w:t>
      </w:r>
      <w:r w:rsidR="00C932D1" w:rsidRPr="009945F4">
        <w:rPr>
          <w:rFonts w:ascii="Times New Roman" w:hAnsi="Times New Roman" w:cs="Times New Roman"/>
          <w:sz w:val="27"/>
          <w:szCs w:val="27"/>
        </w:rPr>
        <w:t xml:space="preserve"> (порядок приема и учета добровольных пожертвований утвержден в </w:t>
      </w:r>
      <w:r w:rsidR="00C932D1" w:rsidRPr="009945F4">
        <w:rPr>
          <w:rFonts w:ascii="Times New Roman" w:hAnsi="Times New Roman" w:cs="Times New Roman"/>
          <w:b/>
          <w:sz w:val="27"/>
          <w:szCs w:val="27"/>
        </w:rPr>
        <w:t>Приложении №</w:t>
      </w:r>
      <w:r w:rsidR="002276BD" w:rsidRPr="009945F4">
        <w:rPr>
          <w:rFonts w:ascii="Times New Roman" w:hAnsi="Times New Roman" w:cs="Times New Roman"/>
          <w:b/>
          <w:sz w:val="27"/>
          <w:szCs w:val="27"/>
        </w:rPr>
        <w:t xml:space="preserve"> </w:t>
      </w:r>
      <w:r w:rsidR="009E7F9B" w:rsidRPr="009945F4">
        <w:rPr>
          <w:rFonts w:ascii="Times New Roman" w:hAnsi="Times New Roman" w:cs="Times New Roman"/>
          <w:b/>
          <w:sz w:val="27"/>
          <w:szCs w:val="27"/>
        </w:rPr>
        <w:t>20</w:t>
      </w:r>
      <w:r w:rsidR="00C932D1" w:rsidRPr="009945F4">
        <w:rPr>
          <w:rFonts w:ascii="Times New Roman" w:hAnsi="Times New Roman" w:cs="Times New Roman"/>
          <w:sz w:val="27"/>
          <w:szCs w:val="27"/>
        </w:rPr>
        <w:t>)</w:t>
      </w:r>
      <w:r w:rsidR="009F0F4D" w:rsidRPr="009945F4">
        <w:rPr>
          <w:rFonts w:ascii="Times New Roman" w:hAnsi="Times New Roman" w:cs="Times New Roman"/>
          <w:sz w:val="27"/>
          <w:szCs w:val="27"/>
        </w:rPr>
        <w:t>;</w:t>
      </w:r>
    </w:p>
    <w:p w:rsidR="009F0F4D" w:rsidRPr="009945F4" w:rsidRDefault="00470713"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по доходам в виде штрафов, пеней и (или) иных санкций за нарушение договорных или долговых обязательств, а также в виде сумм возмещения убытков (ущерба) – на дату признания должником либо вступления в законную силу решения суда;</w:t>
      </w:r>
    </w:p>
    <w:p w:rsidR="009F0F4D" w:rsidRPr="009945F4" w:rsidRDefault="00470713"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 xml:space="preserve">по доходам в виде полученных материалов или иного имущества при ликвидации выводимого из эксплуатации амортизируемого имущества – на дату составления акта ликвидации амортизируемого имущества, оформленного в соответствии с требованиями бухгалтерского учета.                       </w:t>
      </w:r>
    </w:p>
    <w:p w:rsidR="009F0F4D" w:rsidRPr="009945F4" w:rsidRDefault="004C6FF7"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3.13.4. </w:t>
      </w:r>
      <w:r w:rsidR="009F0F4D" w:rsidRPr="009945F4">
        <w:rPr>
          <w:rFonts w:ascii="Times New Roman" w:hAnsi="Times New Roman" w:cs="Times New Roman"/>
          <w:sz w:val="27"/>
          <w:szCs w:val="27"/>
        </w:rPr>
        <w:t>Операции по получению от учредителя любых объектов имущества отражаются по коду вида деятельности "Субсидии на выполнение государственного (муниципального) задания" (КФО 4).</w:t>
      </w:r>
    </w:p>
    <w:p w:rsidR="009F0F4D" w:rsidRPr="009945F4" w:rsidRDefault="006C6BF7"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3.11.5</w:t>
      </w:r>
      <w:r w:rsidR="004C6FF7"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Доходы от операционной аренды признаются в учете в соответствии с установленным договором графиком получения арендных платежей.</w:t>
      </w:r>
    </w:p>
    <w:p w:rsidR="009F0F4D" w:rsidRPr="009945F4" w:rsidRDefault="006C6BF7"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3.11.6</w:t>
      </w:r>
      <w:r w:rsidR="009F0F4D" w:rsidRPr="009945F4">
        <w:rPr>
          <w:rFonts w:ascii="Times New Roman" w:hAnsi="Times New Roman" w:cs="Times New Roman"/>
          <w:sz w:val="27"/>
          <w:szCs w:val="27"/>
        </w:rPr>
        <w:t xml:space="preserve">. Начисление доходов от реализации работ, услуг </w:t>
      </w:r>
      <w:proofErr w:type="gramStart"/>
      <w:r w:rsidR="009F0F4D" w:rsidRPr="009945F4">
        <w:rPr>
          <w:rFonts w:ascii="Times New Roman" w:hAnsi="Times New Roman" w:cs="Times New Roman"/>
          <w:sz w:val="27"/>
          <w:szCs w:val="27"/>
        </w:rPr>
        <w:t>в рамках</w:t>
      </w:r>
      <w:proofErr w:type="gramEnd"/>
      <w:r w:rsidR="009F0F4D" w:rsidRPr="009945F4">
        <w:rPr>
          <w:rFonts w:ascii="Times New Roman" w:hAnsi="Times New Roman" w:cs="Times New Roman"/>
          <w:sz w:val="27"/>
          <w:szCs w:val="27"/>
        </w:rPr>
        <w:t xml:space="preserve"> разрешенных уставом Учреждения видов деятельности отражается на основании актов оказания услуг.</w:t>
      </w:r>
    </w:p>
    <w:p w:rsidR="009F0F4D" w:rsidRPr="009945F4" w:rsidRDefault="006C6BF7"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3.11.7</w:t>
      </w:r>
      <w:r w:rsidR="009F0F4D" w:rsidRPr="009945F4">
        <w:rPr>
          <w:rFonts w:ascii="Times New Roman" w:hAnsi="Times New Roman" w:cs="Times New Roman"/>
          <w:sz w:val="27"/>
          <w:szCs w:val="27"/>
        </w:rPr>
        <w:t>. На счете 401 40 «Доходы будущих периодов» учитываются доходы, полученные (начисленные) в текущем году:</w:t>
      </w:r>
    </w:p>
    <w:p w:rsidR="009F0F4D" w:rsidRPr="009945F4" w:rsidRDefault="00470713"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 xml:space="preserve">доходы по соглашениям о предоставлении </w:t>
      </w:r>
      <w:proofErr w:type="gramStart"/>
      <w:r w:rsidR="009F0F4D" w:rsidRPr="009945F4">
        <w:rPr>
          <w:rFonts w:ascii="Times New Roman" w:hAnsi="Times New Roman" w:cs="Times New Roman"/>
          <w:sz w:val="27"/>
          <w:szCs w:val="27"/>
        </w:rPr>
        <w:t>субсидии  в</w:t>
      </w:r>
      <w:proofErr w:type="gramEnd"/>
      <w:r w:rsidR="009F0F4D" w:rsidRPr="009945F4">
        <w:rPr>
          <w:rFonts w:ascii="Times New Roman" w:hAnsi="Times New Roman" w:cs="Times New Roman"/>
          <w:sz w:val="27"/>
          <w:szCs w:val="27"/>
        </w:rPr>
        <w:t xml:space="preserve"> очередных финансовых годах;</w:t>
      </w:r>
    </w:p>
    <w:p w:rsidR="009F0F4D" w:rsidRPr="009945F4" w:rsidRDefault="00470713"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доходы от предоставления права пользования активом (арендная плата);</w:t>
      </w:r>
    </w:p>
    <w:p w:rsidR="009F0F4D" w:rsidRPr="009945F4" w:rsidRDefault="00470713" w:rsidP="009945F4">
      <w:pPr>
        <w:pStyle w:val="a3"/>
        <w:autoSpaceDE w:val="0"/>
        <w:autoSpaceDN w:val="0"/>
        <w:adjustRightInd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доходы от безвозмездных поступлений денежных средств (включая гранты) или доходы от безвозмездно полученных иных активов, предоставленных на условиях при передаче актива;</w:t>
      </w:r>
    </w:p>
    <w:p w:rsidR="009F0F4D" w:rsidRPr="009945F4" w:rsidRDefault="00470713" w:rsidP="009945F4">
      <w:pPr>
        <w:pStyle w:val="a3"/>
        <w:autoSpaceDE w:val="0"/>
        <w:autoSpaceDN w:val="0"/>
        <w:adjustRightInd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иные аналогичные доходы.</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Доходы будущих периодов от субсидий на выполнение государственного (муниципального) задания признаются в бухгалтерском учете в составе доходов от реализации текущего отчетного периода по мере исполнения государственного (муниципального) задания.</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По мере реализации условий при передаче активов в части, относящейся к отчетному периоду, доходы будущих периодов признаются в бухгалтерском учете в составе доходов текущего отчетного периода.</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Для отражения операции на счетах учета оформляется расчет и справка бухгалтера ф. 0504833.</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u w:val="single"/>
        </w:rPr>
        <w:t>Основание:</w:t>
      </w:r>
      <w:r w:rsidR="00966595" w:rsidRPr="009945F4">
        <w:rPr>
          <w:rFonts w:ascii="Times New Roman" w:hAnsi="Times New Roman" w:cs="Times New Roman"/>
          <w:sz w:val="27"/>
          <w:szCs w:val="27"/>
        </w:rPr>
        <w:t xml:space="preserve"> </w:t>
      </w:r>
      <w:r w:rsidRPr="009945F4">
        <w:rPr>
          <w:rFonts w:ascii="Times New Roman" w:hAnsi="Times New Roman" w:cs="Times New Roman"/>
          <w:sz w:val="27"/>
          <w:szCs w:val="27"/>
        </w:rPr>
        <w:t>пункт 25 Стандарта «Аренда», пункты 40,54 Стандарта «Доходы».</w:t>
      </w:r>
    </w:p>
    <w:p w:rsidR="009F0F4D" w:rsidRPr="009945F4" w:rsidRDefault="006C6BF7"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3.11.8</w:t>
      </w:r>
      <w:r w:rsidR="009F0F4D" w:rsidRPr="009945F4">
        <w:rPr>
          <w:rFonts w:ascii="Times New Roman" w:hAnsi="Times New Roman" w:cs="Times New Roman"/>
          <w:sz w:val="27"/>
          <w:szCs w:val="27"/>
        </w:rPr>
        <w:t>. Доходы от целевых субсидий по соглашению, заключенному на срок более года, учреждение отражает на счетах:</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401.41 «Доходы будущих периодов к признанию в текущем году»;</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401.49 «Доходы будущих периодов к признанию в очередные годы».</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w:t>
      </w:r>
      <w:r w:rsidR="006C6BF7" w:rsidRPr="009945F4">
        <w:rPr>
          <w:rFonts w:ascii="Times New Roman" w:hAnsi="Times New Roman" w:cs="Times New Roman"/>
          <w:sz w:val="27"/>
          <w:szCs w:val="27"/>
        </w:rPr>
        <w:t>.11.9</w:t>
      </w:r>
      <w:r w:rsidRPr="009945F4">
        <w:rPr>
          <w:rFonts w:ascii="Times New Roman" w:hAnsi="Times New Roman" w:cs="Times New Roman"/>
          <w:b/>
          <w:sz w:val="27"/>
          <w:szCs w:val="27"/>
        </w:rPr>
        <w:t>.</w:t>
      </w:r>
      <w:r w:rsidRPr="009945F4">
        <w:rPr>
          <w:rFonts w:ascii="Times New Roman" w:hAnsi="Times New Roman" w:cs="Times New Roman"/>
          <w:sz w:val="27"/>
          <w:szCs w:val="27"/>
        </w:rPr>
        <w:t xml:space="preserve"> П</w:t>
      </w:r>
      <w:r w:rsidRPr="009945F4">
        <w:rPr>
          <w:rFonts w:ascii="Times New Roman" w:hAnsi="Times New Roman" w:cs="Times New Roman"/>
          <w:sz w:val="27"/>
          <w:szCs w:val="27"/>
          <w:shd w:val="clear" w:color="auto" w:fill="FFFFFF"/>
        </w:rPr>
        <w:t>ри отражении в бухгалтерском</w:t>
      </w:r>
      <w:r w:rsidRPr="009945F4">
        <w:rPr>
          <w:rStyle w:val="matches"/>
          <w:rFonts w:ascii="Times New Roman" w:hAnsi="Times New Roman" w:cs="Times New Roman"/>
          <w:sz w:val="27"/>
          <w:szCs w:val="27"/>
        </w:rPr>
        <w:t> учете</w:t>
      </w:r>
      <w:r w:rsidRPr="009945F4">
        <w:rPr>
          <w:rFonts w:ascii="Times New Roman" w:hAnsi="Times New Roman" w:cs="Times New Roman"/>
          <w:sz w:val="27"/>
          <w:szCs w:val="27"/>
          <w:shd w:val="clear" w:color="auto" w:fill="FFFFFF"/>
        </w:rPr>
        <w:t> доходов, расходов, фактов хозяйственной жизни, иных объектов бухгалтерского</w:t>
      </w:r>
      <w:r w:rsidRPr="009945F4">
        <w:rPr>
          <w:rStyle w:val="matches"/>
          <w:rFonts w:ascii="Times New Roman" w:hAnsi="Times New Roman" w:cs="Times New Roman"/>
          <w:sz w:val="27"/>
          <w:szCs w:val="27"/>
        </w:rPr>
        <w:t> учета</w:t>
      </w:r>
      <w:r w:rsidRPr="009945F4">
        <w:rPr>
          <w:rFonts w:ascii="Times New Roman" w:hAnsi="Times New Roman" w:cs="Times New Roman"/>
          <w:sz w:val="27"/>
          <w:szCs w:val="27"/>
          <w:shd w:val="clear" w:color="auto" w:fill="FFFFFF"/>
        </w:rPr>
        <w:t xml:space="preserve">, возникающих в результате заключения учреждением </w:t>
      </w:r>
      <w:r w:rsidRPr="009945F4">
        <w:rPr>
          <w:rStyle w:val="matches"/>
          <w:rFonts w:ascii="Times New Roman" w:hAnsi="Times New Roman" w:cs="Times New Roman"/>
          <w:sz w:val="27"/>
          <w:szCs w:val="27"/>
        </w:rPr>
        <w:t> договоров</w:t>
      </w:r>
      <w:r w:rsidRPr="009945F4">
        <w:rPr>
          <w:rFonts w:ascii="Times New Roman" w:hAnsi="Times New Roman" w:cs="Times New Roman"/>
          <w:sz w:val="27"/>
          <w:szCs w:val="27"/>
          <w:shd w:val="clear" w:color="auto" w:fill="FFFFFF"/>
        </w:rPr>
        <w:t> подряда, возмездного оказания услуг, срок действия которых превышает один год (далее –</w:t>
      </w:r>
      <w:r w:rsidRPr="009945F4">
        <w:rPr>
          <w:rStyle w:val="matches"/>
          <w:rFonts w:ascii="Times New Roman" w:hAnsi="Times New Roman" w:cs="Times New Roman"/>
          <w:sz w:val="27"/>
          <w:szCs w:val="27"/>
        </w:rPr>
        <w:t> долгосрочные договоры</w:t>
      </w:r>
      <w:r w:rsidRPr="009945F4">
        <w:rPr>
          <w:rFonts w:ascii="Times New Roman" w:hAnsi="Times New Roman" w:cs="Times New Roman"/>
          <w:sz w:val="27"/>
          <w:szCs w:val="27"/>
          <w:shd w:val="clear" w:color="auto" w:fill="FFFFFF"/>
        </w:rPr>
        <w:t>) и выполнения учреждением  работ (услуг) по</w:t>
      </w:r>
      <w:r w:rsidRPr="009945F4">
        <w:rPr>
          <w:rStyle w:val="matches"/>
          <w:rFonts w:ascii="Times New Roman" w:hAnsi="Times New Roman" w:cs="Times New Roman"/>
          <w:sz w:val="27"/>
          <w:szCs w:val="27"/>
        </w:rPr>
        <w:t> долгосрочным договорам</w:t>
      </w:r>
      <w:r w:rsidRPr="009945F4">
        <w:rPr>
          <w:rFonts w:ascii="Times New Roman" w:hAnsi="Times New Roman" w:cs="Times New Roman"/>
          <w:sz w:val="27"/>
          <w:szCs w:val="27"/>
          <w:shd w:val="clear" w:color="auto" w:fill="FFFFFF"/>
        </w:rPr>
        <w:t>, а также при раскрытии в бухгалтерской (финансовой) отчетности информации о таких объектах бухгалтерского</w:t>
      </w:r>
      <w:r w:rsidRPr="009945F4">
        <w:rPr>
          <w:rStyle w:val="matches"/>
          <w:rFonts w:ascii="Times New Roman" w:hAnsi="Times New Roman" w:cs="Times New Roman"/>
          <w:sz w:val="27"/>
          <w:szCs w:val="27"/>
        </w:rPr>
        <w:t> учета</w:t>
      </w:r>
      <w:r w:rsidRPr="009945F4">
        <w:rPr>
          <w:rFonts w:ascii="Times New Roman" w:hAnsi="Times New Roman" w:cs="Times New Roman"/>
          <w:sz w:val="27"/>
          <w:szCs w:val="27"/>
          <w:shd w:val="clear" w:color="auto" w:fill="FFFFFF"/>
        </w:rPr>
        <w:t xml:space="preserve">, </w:t>
      </w:r>
      <w:r w:rsidRPr="009945F4">
        <w:rPr>
          <w:rFonts w:ascii="Times New Roman" w:hAnsi="Times New Roman" w:cs="Times New Roman"/>
          <w:sz w:val="27"/>
          <w:szCs w:val="27"/>
          <w:shd w:val="clear" w:color="auto" w:fill="FFFFFF"/>
        </w:rPr>
        <w:lastRenderedPageBreak/>
        <w:t>если иное не установлено другими федеральными стандартами бухгалтерского</w:t>
      </w:r>
      <w:r w:rsidRPr="009945F4">
        <w:rPr>
          <w:rStyle w:val="matches"/>
          <w:rFonts w:ascii="Times New Roman" w:hAnsi="Times New Roman" w:cs="Times New Roman"/>
          <w:sz w:val="27"/>
          <w:szCs w:val="27"/>
        </w:rPr>
        <w:t> учета</w:t>
      </w:r>
      <w:r w:rsidRPr="009945F4">
        <w:rPr>
          <w:rFonts w:ascii="Times New Roman" w:hAnsi="Times New Roman" w:cs="Times New Roman"/>
          <w:sz w:val="27"/>
          <w:szCs w:val="27"/>
          <w:shd w:val="clear" w:color="auto" w:fill="FFFFFF"/>
        </w:rPr>
        <w:t> для организаций государственного сектора, единой методологией бюджетного</w:t>
      </w:r>
      <w:r w:rsidRPr="009945F4">
        <w:rPr>
          <w:rStyle w:val="matches"/>
          <w:rFonts w:ascii="Times New Roman" w:hAnsi="Times New Roman" w:cs="Times New Roman"/>
          <w:sz w:val="27"/>
          <w:szCs w:val="27"/>
        </w:rPr>
        <w:t> учета</w:t>
      </w:r>
      <w:r w:rsidRPr="009945F4">
        <w:rPr>
          <w:rFonts w:ascii="Times New Roman" w:hAnsi="Times New Roman" w:cs="Times New Roman"/>
          <w:sz w:val="27"/>
          <w:szCs w:val="27"/>
          <w:shd w:val="clear" w:color="auto" w:fill="FFFFFF"/>
        </w:rPr>
        <w:t> и бюджетной отчетности, установленной в соответствии с  нормативными правовыми актами, регулирующими ведение бухгалтерского</w:t>
      </w:r>
      <w:r w:rsidRPr="009945F4">
        <w:rPr>
          <w:rStyle w:val="matches"/>
          <w:rFonts w:ascii="Times New Roman" w:hAnsi="Times New Roman" w:cs="Times New Roman"/>
          <w:sz w:val="27"/>
          <w:szCs w:val="27"/>
        </w:rPr>
        <w:t> учета</w:t>
      </w:r>
      <w:r w:rsidRPr="009945F4">
        <w:rPr>
          <w:rFonts w:ascii="Times New Roman" w:hAnsi="Times New Roman" w:cs="Times New Roman"/>
          <w:sz w:val="27"/>
          <w:szCs w:val="27"/>
          <w:shd w:val="clear" w:color="auto" w:fill="FFFFFF"/>
        </w:rPr>
        <w:t> и составление бухгалтерской (финансовой) отчетности) применяется Федеральный стандарт бухгалтерского</w:t>
      </w:r>
      <w:r w:rsidRPr="009945F4">
        <w:rPr>
          <w:rStyle w:val="matches"/>
          <w:rFonts w:ascii="Times New Roman" w:hAnsi="Times New Roman" w:cs="Times New Roman"/>
          <w:sz w:val="27"/>
          <w:szCs w:val="27"/>
        </w:rPr>
        <w:t> учета</w:t>
      </w:r>
      <w:r w:rsidRPr="009945F4">
        <w:rPr>
          <w:rFonts w:ascii="Times New Roman" w:hAnsi="Times New Roman" w:cs="Times New Roman"/>
          <w:sz w:val="27"/>
          <w:szCs w:val="27"/>
          <w:shd w:val="clear" w:color="auto" w:fill="FFFFFF"/>
        </w:rPr>
        <w:t> для организаций государственного сектора </w:t>
      </w:r>
      <w:r w:rsidRPr="009945F4">
        <w:rPr>
          <w:rStyle w:val="matches"/>
          <w:rFonts w:ascii="Times New Roman" w:hAnsi="Times New Roman" w:cs="Times New Roman"/>
          <w:sz w:val="27"/>
          <w:szCs w:val="27"/>
        </w:rPr>
        <w:t>"Долгосрочные договоры</w:t>
      </w:r>
      <w:r w:rsidRPr="009945F4">
        <w:rPr>
          <w:rFonts w:ascii="Times New Roman" w:hAnsi="Times New Roman" w:cs="Times New Roman"/>
          <w:sz w:val="27"/>
          <w:szCs w:val="27"/>
          <w:shd w:val="clear" w:color="auto" w:fill="FFFFFF"/>
        </w:rPr>
        <w:t xml:space="preserve">" (далее – СГС </w:t>
      </w:r>
      <w:r w:rsidRPr="009945F4">
        <w:rPr>
          <w:rStyle w:val="matches"/>
          <w:rFonts w:ascii="Times New Roman" w:hAnsi="Times New Roman" w:cs="Times New Roman"/>
          <w:sz w:val="27"/>
          <w:szCs w:val="27"/>
        </w:rPr>
        <w:t>«Долгосрочные договоры</w:t>
      </w:r>
      <w:r w:rsidRPr="009945F4">
        <w:rPr>
          <w:rFonts w:ascii="Times New Roman" w:hAnsi="Times New Roman" w:cs="Times New Roman"/>
          <w:sz w:val="27"/>
          <w:szCs w:val="27"/>
          <w:shd w:val="clear" w:color="auto" w:fill="FFFFFF"/>
        </w:rPr>
        <w:t xml:space="preserve">»), утвержденный </w:t>
      </w:r>
      <w:r w:rsidRPr="009945F4">
        <w:rPr>
          <w:rFonts w:ascii="Times New Roman" w:hAnsi="Times New Roman" w:cs="Times New Roman"/>
          <w:sz w:val="27"/>
          <w:szCs w:val="27"/>
        </w:rPr>
        <w:t>Приказом Министерства финансов Российской Федерации от 29 июня 2018 года № 145н.</w:t>
      </w:r>
    </w:p>
    <w:p w:rsidR="009F0F4D" w:rsidRPr="009945F4" w:rsidRDefault="006C6BF7"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shd w:val="clear" w:color="auto" w:fill="FFFFFF"/>
        </w:rPr>
        <w:t>3.11.10</w:t>
      </w:r>
      <w:r w:rsidR="009F0F4D" w:rsidRPr="009945F4">
        <w:rPr>
          <w:rFonts w:ascii="Times New Roman" w:hAnsi="Times New Roman" w:cs="Times New Roman"/>
          <w:sz w:val="27"/>
          <w:szCs w:val="27"/>
          <w:shd w:val="clear" w:color="auto" w:fill="FFFFFF"/>
        </w:rPr>
        <w:t>. Доходы от оказания платных услуг по</w:t>
      </w:r>
      <w:r w:rsidR="009F0F4D" w:rsidRPr="009945F4">
        <w:rPr>
          <w:rStyle w:val="matches"/>
          <w:rFonts w:ascii="Times New Roman" w:hAnsi="Times New Roman" w:cs="Times New Roman"/>
          <w:sz w:val="27"/>
          <w:szCs w:val="27"/>
        </w:rPr>
        <w:t> долгосрочным договорам</w:t>
      </w:r>
      <w:r w:rsidR="009F0F4D" w:rsidRPr="009945F4">
        <w:rPr>
          <w:rFonts w:ascii="Times New Roman" w:hAnsi="Times New Roman" w:cs="Times New Roman"/>
          <w:sz w:val="27"/>
          <w:szCs w:val="27"/>
          <w:shd w:val="clear" w:color="auto" w:fill="FFFFFF"/>
        </w:rPr>
        <w:t>, срок исполнения которых превышает один год, признаются в</w:t>
      </w:r>
      <w:r w:rsidR="009F0F4D" w:rsidRPr="009945F4">
        <w:rPr>
          <w:rStyle w:val="matches"/>
          <w:rFonts w:ascii="Times New Roman" w:hAnsi="Times New Roman" w:cs="Times New Roman"/>
          <w:sz w:val="27"/>
          <w:szCs w:val="27"/>
        </w:rPr>
        <w:t> учете</w:t>
      </w:r>
      <w:r w:rsidR="009F0F4D" w:rsidRPr="009945F4">
        <w:rPr>
          <w:rFonts w:ascii="Times New Roman" w:hAnsi="Times New Roman" w:cs="Times New Roman"/>
          <w:sz w:val="27"/>
          <w:szCs w:val="27"/>
          <w:shd w:val="clear" w:color="auto" w:fill="FFFFFF"/>
        </w:rPr>
        <w:t> в составе доходов будущих периодов в сумме</w:t>
      </w:r>
      <w:r w:rsidR="009F0F4D" w:rsidRPr="009945F4">
        <w:rPr>
          <w:rStyle w:val="matches"/>
          <w:rFonts w:ascii="Times New Roman" w:hAnsi="Times New Roman" w:cs="Times New Roman"/>
          <w:sz w:val="27"/>
          <w:szCs w:val="27"/>
        </w:rPr>
        <w:t> договора на дату подписания договора</w:t>
      </w:r>
      <w:r w:rsidR="009F0F4D" w:rsidRPr="009945F4">
        <w:rPr>
          <w:rFonts w:ascii="Times New Roman" w:hAnsi="Times New Roman" w:cs="Times New Roman"/>
          <w:sz w:val="27"/>
          <w:szCs w:val="27"/>
          <w:shd w:val="clear" w:color="auto" w:fill="FFFFFF"/>
        </w:rPr>
        <w:t>. Доходы будущих периодов признаются в текущих доходах равномерно в последний день каждого месяца в разрезе каждого</w:t>
      </w:r>
      <w:r w:rsidR="009F0F4D" w:rsidRPr="009945F4">
        <w:rPr>
          <w:rStyle w:val="matches"/>
          <w:rFonts w:ascii="Times New Roman" w:hAnsi="Times New Roman" w:cs="Times New Roman"/>
          <w:sz w:val="27"/>
          <w:szCs w:val="27"/>
        </w:rPr>
        <w:t> договора</w:t>
      </w:r>
      <w:r w:rsidR="009F0F4D" w:rsidRPr="009945F4">
        <w:rPr>
          <w:rFonts w:ascii="Times New Roman" w:hAnsi="Times New Roman" w:cs="Times New Roman"/>
          <w:sz w:val="27"/>
          <w:szCs w:val="27"/>
          <w:shd w:val="clear" w:color="auto" w:fill="FFFFFF"/>
        </w:rPr>
        <w:t>. Аналогичный порядок признания доходов в текущем периоде применяется к</w:t>
      </w:r>
      <w:r w:rsidR="009F0F4D" w:rsidRPr="009945F4">
        <w:rPr>
          <w:rStyle w:val="matches"/>
          <w:rFonts w:ascii="Times New Roman" w:hAnsi="Times New Roman" w:cs="Times New Roman"/>
          <w:sz w:val="27"/>
          <w:szCs w:val="27"/>
        </w:rPr>
        <w:t> договорам</w:t>
      </w:r>
      <w:r w:rsidR="009F0F4D" w:rsidRPr="009945F4">
        <w:rPr>
          <w:rFonts w:ascii="Times New Roman" w:hAnsi="Times New Roman" w:cs="Times New Roman"/>
          <w:sz w:val="27"/>
          <w:szCs w:val="27"/>
          <w:shd w:val="clear" w:color="auto" w:fill="FFFFFF"/>
        </w:rPr>
        <w:t>, в соответствии с которыми услуги оказываются неравномерно.</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shd w:val="clear" w:color="auto" w:fill="FFFFFF"/>
        </w:rPr>
      </w:pPr>
      <w:r w:rsidRPr="009945F4">
        <w:rPr>
          <w:rFonts w:ascii="Times New Roman" w:hAnsi="Times New Roman" w:cs="Times New Roman"/>
          <w:sz w:val="27"/>
          <w:szCs w:val="27"/>
          <w:u w:val="single"/>
          <w:shd w:val="clear" w:color="auto" w:fill="FFFFFF"/>
        </w:rPr>
        <w:t>Основание:</w:t>
      </w:r>
      <w:r w:rsidRPr="009945F4">
        <w:rPr>
          <w:rFonts w:ascii="Times New Roman" w:hAnsi="Times New Roman" w:cs="Times New Roman"/>
          <w:sz w:val="27"/>
          <w:szCs w:val="27"/>
          <w:shd w:val="clear" w:color="auto" w:fill="FFFFFF"/>
        </w:rPr>
        <w:t xml:space="preserve"> </w:t>
      </w:r>
      <w:r w:rsidRPr="009945F4">
        <w:rPr>
          <w:rFonts w:ascii="Times New Roman" w:hAnsi="Times New Roman" w:cs="Times New Roman"/>
          <w:sz w:val="27"/>
          <w:szCs w:val="27"/>
        </w:rPr>
        <w:t>пункт 11</w:t>
      </w:r>
      <w:r w:rsidRPr="009945F4">
        <w:rPr>
          <w:rFonts w:ascii="Times New Roman" w:hAnsi="Times New Roman" w:cs="Times New Roman"/>
          <w:sz w:val="27"/>
          <w:szCs w:val="27"/>
          <w:shd w:val="clear" w:color="auto" w:fill="FFFFFF"/>
        </w:rPr>
        <w:t> СГС </w:t>
      </w:r>
      <w:r w:rsidRPr="009945F4">
        <w:rPr>
          <w:rStyle w:val="matches"/>
          <w:rFonts w:ascii="Times New Roman" w:hAnsi="Times New Roman" w:cs="Times New Roman"/>
          <w:sz w:val="27"/>
          <w:szCs w:val="27"/>
        </w:rPr>
        <w:t>«Долгосрочные договоры</w:t>
      </w:r>
      <w:r w:rsidRPr="009945F4">
        <w:rPr>
          <w:rFonts w:ascii="Times New Roman" w:hAnsi="Times New Roman" w:cs="Times New Roman"/>
          <w:sz w:val="27"/>
          <w:szCs w:val="27"/>
          <w:shd w:val="clear" w:color="auto" w:fill="FFFFFF"/>
        </w:rPr>
        <w:t>»</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shd w:val="clear" w:color="auto" w:fill="FFFFFF"/>
        </w:rPr>
      </w:pPr>
      <w:r w:rsidRPr="009945F4">
        <w:rPr>
          <w:rFonts w:ascii="Times New Roman" w:hAnsi="Times New Roman" w:cs="Times New Roman"/>
          <w:sz w:val="27"/>
          <w:szCs w:val="27"/>
          <w:shd w:val="clear" w:color="auto" w:fill="FFFFFF"/>
        </w:rPr>
        <w:t xml:space="preserve"> В отношении платных услуг, по которым срок действия</w:t>
      </w:r>
      <w:r w:rsidRPr="009945F4">
        <w:rPr>
          <w:rStyle w:val="matches"/>
          <w:rFonts w:ascii="Times New Roman" w:hAnsi="Times New Roman" w:cs="Times New Roman"/>
          <w:sz w:val="27"/>
          <w:szCs w:val="27"/>
        </w:rPr>
        <w:t> договора</w:t>
      </w:r>
      <w:r w:rsidRPr="009945F4">
        <w:rPr>
          <w:rFonts w:ascii="Times New Roman" w:hAnsi="Times New Roman" w:cs="Times New Roman"/>
          <w:sz w:val="27"/>
          <w:szCs w:val="27"/>
          <w:shd w:val="clear" w:color="auto" w:fill="FFFFFF"/>
        </w:rPr>
        <w:t> менее года, а дата начала и окончания исполнения</w:t>
      </w:r>
      <w:r w:rsidRPr="009945F4">
        <w:rPr>
          <w:rStyle w:val="matches"/>
          <w:rFonts w:ascii="Times New Roman" w:hAnsi="Times New Roman" w:cs="Times New Roman"/>
          <w:sz w:val="27"/>
          <w:szCs w:val="27"/>
        </w:rPr>
        <w:t> договора</w:t>
      </w:r>
      <w:r w:rsidRPr="009945F4">
        <w:rPr>
          <w:rFonts w:ascii="Times New Roman" w:hAnsi="Times New Roman" w:cs="Times New Roman"/>
          <w:sz w:val="27"/>
          <w:szCs w:val="27"/>
          <w:shd w:val="clear" w:color="auto" w:fill="FFFFFF"/>
        </w:rPr>
        <w:t> приходятся на разные отчетные годы, учреждение применяет положения СГС </w:t>
      </w:r>
      <w:r w:rsidRPr="009945F4">
        <w:rPr>
          <w:rStyle w:val="matches"/>
          <w:rFonts w:ascii="Times New Roman" w:hAnsi="Times New Roman" w:cs="Times New Roman"/>
          <w:sz w:val="27"/>
          <w:szCs w:val="27"/>
        </w:rPr>
        <w:t>«Долгосрочные договоры</w:t>
      </w:r>
      <w:r w:rsidRPr="009945F4">
        <w:rPr>
          <w:rFonts w:ascii="Times New Roman" w:hAnsi="Times New Roman" w:cs="Times New Roman"/>
          <w:sz w:val="27"/>
          <w:szCs w:val="27"/>
          <w:shd w:val="clear" w:color="auto" w:fill="FFFFFF"/>
        </w:rPr>
        <w:t>».</w:t>
      </w:r>
      <w:r w:rsidRPr="009945F4">
        <w:rPr>
          <w:rFonts w:ascii="Times New Roman" w:hAnsi="Times New Roman" w:cs="Times New Roman"/>
          <w:sz w:val="27"/>
          <w:szCs w:val="27"/>
          <w:shd w:val="clear" w:color="auto" w:fill="FFFFFF"/>
        </w:rPr>
        <w:tab/>
      </w:r>
      <w:r w:rsidRPr="009945F4">
        <w:rPr>
          <w:rFonts w:ascii="Times New Roman" w:hAnsi="Times New Roman" w:cs="Times New Roman"/>
          <w:sz w:val="27"/>
          <w:szCs w:val="27"/>
        </w:rPr>
        <w:br/>
      </w:r>
      <w:r w:rsidRPr="009945F4">
        <w:rPr>
          <w:rFonts w:ascii="Times New Roman" w:hAnsi="Times New Roman" w:cs="Times New Roman"/>
          <w:sz w:val="27"/>
          <w:szCs w:val="27"/>
          <w:u w:val="single"/>
          <w:shd w:val="clear" w:color="auto" w:fill="FFFFFF"/>
        </w:rPr>
        <w:t>Основание:</w:t>
      </w:r>
      <w:r w:rsidRPr="009945F4">
        <w:rPr>
          <w:rFonts w:ascii="Times New Roman" w:hAnsi="Times New Roman" w:cs="Times New Roman"/>
          <w:sz w:val="27"/>
          <w:szCs w:val="27"/>
          <w:shd w:val="clear" w:color="auto" w:fill="FFFFFF"/>
        </w:rPr>
        <w:t> </w:t>
      </w:r>
      <w:r w:rsidRPr="009945F4">
        <w:rPr>
          <w:rFonts w:ascii="Times New Roman" w:hAnsi="Times New Roman" w:cs="Times New Roman"/>
          <w:sz w:val="27"/>
          <w:szCs w:val="27"/>
        </w:rPr>
        <w:t>пункт 5</w:t>
      </w:r>
      <w:r w:rsidRPr="009945F4">
        <w:rPr>
          <w:rFonts w:ascii="Times New Roman" w:hAnsi="Times New Roman" w:cs="Times New Roman"/>
          <w:sz w:val="27"/>
          <w:szCs w:val="27"/>
          <w:shd w:val="clear" w:color="auto" w:fill="FFFFFF"/>
        </w:rPr>
        <w:t> СГС </w:t>
      </w:r>
      <w:r w:rsidRPr="009945F4">
        <w:rPr>
          <w:rStyle w:val="matches"/>
          <w:rFonts w:ascii="Times New Roman" w:hAnsi="Times New Roman" w:cs="Times New Roman"/>
          <w:sz w:val="27"/>
          <w:szCs w:val="27"/>
        </w:rPr>
        <w:t>«Долгосрочные договоры</w:t>
      </w:r>
      <w:r w:rsidRPr="009945F4">
        <w:rPr>
          <w:rFonts w:ascii="Times New Roman" w:hAnsi="Times New Roman" w:cs="Times New Roman"/>
          <w:sz w:val="27"/>
          <w:szCs w:val="27"/>
          <w:shd w:val="clear" w:color="auto" w:fill="FFFFFF"/>
        </w:rPr>
        <w:t>».</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b/>
          <w:sz w:val="27"/>
          <w:szCs w:val="27"/>
        </w:rPr>
      </w:pPr>
      <w:r w:rsidRPr="009945F4">
        <w:rPr>
          <w:rFonts w:ascii="Times New Roman" w:hAnsi="Times New Roman" w:cs="Times New Roman"/>
          <w:sz w:val="27"/>
          <w:szCs w:val="27"/>
          <w:shd w:val="clear" w:color="auto" w:fill="FFFFFF"/>
        </w:rPr>
        <w:t xml:space="preserve">Расходы учреждения, понесенные в связи с выполненными работами (оказанными услугами), формируют себестоимость выполнения работ по </w:t>
      </w:r>
      <w:r w:rsidRPr="009945F4">
        <w:rPr>
          <w:rStyle w:val="matches"/>
          <w:rFonts w:ascii="Times New Roman" w:hAnsi="Times New Roman" w:cs="Times New Roman"/>
          <w:sz w:val="27"/>
          <w:szCs w:val="27"/>
        </w:rPr>
        <w:t>долгосрочному договору</w:t>
      </w:r>
      <w:r w:rsidRPr="009945F4">
        <w:rPr>
          <w:rFonts w:ascii="Times New Roman" w:hAnsi="Times New Roman" w:cs="Times New Roman"/>
          <w:sz w:val="27"/>
          <w:szCs w:val="27"/>
          <w:shd w:val="clear" w:color="auto" w:fill="FFFFFF"/>
        </w:rPr>
        <w:t>, за отчетный период, относимую на финансовый результат отчетного периода.</w:t>
      </w:r>
      <w:r w:rsidRPr="009945F4">
        <w:rPr>
          <w:rFonts w:ascii="Times New Roman" w:hAnsi="Times New Roman" w:cs="Times New Roman"/>
          <w:b/>
          <w:sz w:val="27"/>
          <w:szCs w:val="27"/>
        </w:rPr>
        <w:t xml:space="preserve"> </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b/>
          <w:sz w:val="27"/>
          <w:szCs w:val="27"/>
        </w:rPr>
      </w:pPr>
      <w:r w:rsidRPr="009945F4">
        <w:rPr>
          <w:rFonts w:ascii="Times New Roman" w:hAnsi="Times New Roman" w:cs="Times New Roman"/>
          <w:sz w:val="27"/>
          <w:szCs w:val="27"/>
          <w:u w:val="single"/>
          <w:shd w:val="clear" w:color="auto" w:fill="FFFFFF"/>
        </w:rPr>
        <w:t>Основание:</w:t>
      </w:r>
      <w:r w:rsidRPr="009945F4">
        <w:rPr>
          <w:rFonts w:ascii="Times New Roman" w:hAnsi="Times New Roman" w:cs="Times New Roman"/>
          <w:sz w:val="27"/>
          <w:szCs w:val="27"/>
          <w:shd w:val="clear" w:color="auto" w:fill="FFFFFF"/>
        </w:rPr>
        <w:t> </w:t>
      </w:r>
      <w:r w:rsidRPr="009945F4">
        <w:rPr>
          <w:rFonts w:ascii="Times New Roman" w:hAnsi="Times New Roman" w:cs="Times New Roman"/>
          <w:sz w:val="27"/>
          <w:szCs w:val="27"/>
        </w:rPr>
        <w:t>пункт 12</w:t>
      </w:r>
      <w:r w:rsidRPr="009945F4">
        <w:rPr>
          <w:rFonts w:ascii="Times New Roman" w:hAnsi="Times New Roman" w:cs="Times New Roman"/>
          <w:sz w:val="27"/>
          <w:szCs w:val="27"/>
          <w:shd w:val="clear" w:color="auto" w:fill="FFFFFF"/>
        </w:rPr>
        <w:t> СГС </w:t>
      </w:r>
      <w:r w:rsidRPr="009945F4">
        <w:rPr>
          <w:rStyle w:val="matches"/>
          <w:rFonts w:ascii="Times New Roman" w:hAnsi="Times New Roman" w:cs="Times New Roman"/>
          <w:sz w:val="27"/>
          <w:szCs w:val="27"/>
        </w:rPr>
        <w:t>«Долгосрочные договоры</w:t>
      </w:r>
      <w:r w:rsidRPr="009945F4">
        <w:rPr>
          <w:rFonts w:ascii="Times New Roman" w:hAnsi="Times New Roman" w:cs="Times New Roman"/>
          <w:sz w:val="27"/>
          <w:szCs w:val="27"/>
          <w:shd w:val="clear" w:color="auto" w:fill="FFFFFF"/>
        </w:rPr>
        <w:t>».</w:t>
      </w:r>
    </w:p>
    <w:p w:rsidR="009F0F4D" w:rsidRPr="009945F4" w:rsidRDefault="006C6BF7"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3.11.11</w:t>
      </w:r>
      <w:r w:rsidR="009F0F4D" w:rsidRPr="009945F4">
        <w:rPr>
          <w:rFonts w:ascii="Times New Roman" w:hAnsi="Times New Roman" w:cs="Times New Roman"/>
          <w:sz w:val="27"/>
          <w:szCs w:val="27"/>
        </w:rPr>
        <w:t>.</w:t>
      </w:r>
      <w:r w:rsidR="009F0F4D" w:rsidRPr="009945F4">
        <w:rPr>
          <w:rFonts w:ascii="Times New Roman" w:hAnsi="Times New Roman" w:cs="Times New Roman"/>
          <w:b/>
          <w:sz w:val="27"/>
          <w:szCs w:val="27"/>
        </w:rPr>
        <w:t xml:space="preserve"> </w:t>
      </w:r>
      <w:r w:rsidR="009F0F4D" w:rsidRPr="009945F4">
        <w:rPr>
          <w:rFonts w:ascii="Times New Roman" w:hAnsi="Times New Roman" w:cs="Times New Roman"/>
          <w:sz w:val="27"/>
          <w:szCs w:val="27"/>
        </w:rPr>
        <w:t>В составе расходов будущих периодов на счете КБК Х.401.50.000 «Расходы будущих периодов» отражаются расходы по:</w:t>
      </w:r>
    </w:p>
    <w:p w:rsidR="009F0F4D" w:rsidRPr="009945F4" w:rsidRDefault="00470713"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страхованию имущества, гражданской ответственности;</w:t>
      </w:r>
    </w:p>
    <w:p w:rsidR="009F0F4D" w:rsidRPr="009945F4" w:rsidRDefault="00470713"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приобретению неисключительного права пользования нематериальными активами в течение нескольких отчетных периодов;</w:t>
      </w:r>
    </w:p>
    <w:p w:rsidR="009F0F4D" w:rsidRPr="009945F4" w:rsidRDefault="00470713"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выплате отпускных авансом;</w:t>
      </w:r>
    </w:p>
    <w:p w:rsidR="009F0F4D" w:rsidRPr="009945F4" w:rsidRDefault="00470713"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иные расходы, начисленные в отчетном периоде, но относящиеся к будущим отчетным периодам.</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Расходы на страхование имущества (гражданской ответственности),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bCs/>
          <w:sz w:val="27"/>
          <w:szCs w:val="27"/>
        </w:rPr>
      </w:pPr>
      <w:r w:rsidRPr="009945F4">
        <w:rPr>
          <w:rFonts w:ascii="Times New Roman" w:hAnsi="Times New Roman" w:cs="Times New Roman"/>
          <w:bCs/>
          <w:sz w:val="27"/>
          <w:szCs w:val="27"/>
        </w:rPr>
        <w:t>Расходы на выплату отпускных, произведенные в отчетном периоде,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Расходы на приобретение неисключительных прав пользования нематериальными активами,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Иные расходы, относящиеся к будущим периодам, произведенные в отчетном периоде, относятся на финансовый результат текущего финансового </w:t>
      </w:r>
      <w:r w:rsidRPr="009945F4">
        <w:rPr>
          <w:rFonts w:ascii="Times New Roman" w:hAnsi="Times New Roman" w:cs="Times New Roman"/>
          <w:sz w:val="27"/>
          <w:szCs w:val="27"/>
        </w:rPr>
        <w:lastRenderedPageBreak/>
        <w:t>года равномерно по 1/n за месяц в течение периода, к которому они относятся, где n - количество месяцев, в течение которых будет осуществляться списание.</w:t>
      </w:r>
    </w:p>
    <w:p w:rsidR="009F0F4D"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Для отражения операции на счетах учета оформляется расчет и справка бухгалтера ф. 0504833.</w:t>
      </w:r>
    </w:p>
    <w:p w:rsidR="00EF040C" w:rsidRPr="009945F4" w:rsidRDefault="009F0F4D" w:rsidP="009945F4">
      <w:pPr>
        <w:pStyle w:val="a5"/>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Отнесение расходов будущих периодов на финансовый результат текущего финансового года в течение периода, к которому они относятся, осуществляется равномерно.  </w:t>
      </w:r>
      <w:proofErr w:type="gramStart"/>
      <w:r w:rsidRPr="009945F4">
        <w:rPr>
          <w:rFonts w:ascii="Times New Roman" w:hAnsi="Times New Roman" w:cs="Times New Roman"/>
          <w:sz w:val="27"/>
          <w:szCs w:val="27"/>
        </w:rPr>
        <w:t>При  покупке</w:t>
      </w:r>
      <w:proofErr w:type="gramEnd"/>
      <w:r w:rsidRPr="009945F4">
        <w:rPr>
          <w:rFonts w:ascii="Times New Roman" w:hAnsi="Times New Roman" w:cs="Times New Roman"/>
          <w:sz w:val="27"/>
          <w:szCs w:val="27"/>
        </w:rPr>
        <w:t xml:space="preserve"> бессрочной лицензии расходы будущих периодов списываются на финансовый результат в течение пяти лет со дня приобретения.</w:t>
      </w:r>
    </w:p>
    <w:p w:rsidR="009F0F4D" w:rsidRPr="009945F4" w:rsidRDefault="009F0F4D" w:rsidP="009945F4">
      <w:pPr>
        <w:pStyle w:val="a5"/>
        <w:ind w:firstLine="709"/>
        <w:rPr>
          <w:rFonts w:ascii="Arial" w:hAnsi="Arial" w:cs="Arial"/>
          <w:b/>
          <w:sz w:val="27"/>
          <w:szCs w:val="27"/>
        </w:rPr>
      </w:pPr>
    </w:p>
    <w:p w:rsidR="009F0F4D" w:rsidRPr="009945F4" w:rsidRDefault="009F0F4D" w:rsidP="009945F4">
      <w:pPr>
        <w:pStyle w:val="a5"/>
        <w:ind w:firstLine="709"/>
        <w:jc w:val="center"/>
        <w:rPr>
          <w:rFonts w:ascii="Times New Roman" w:hAnsi="Times New Roman" w:cs="Times New Roman"/>
          <w:b/>
          <w:sz w:val="27"/>
          <w:szCs w:val="27"/>
        </w:rPr>
      </w:pPr>
      <w:r w:rsidRPr="009945F4">
        <w:rPr>
          <w:rFonts w:ascii="Times New Roman" w:hAnsi="Times New Roman" w:cs="Times New Roman"/>
          <w:b/>
          <w:sz w:val="27"/>
          <w:szCs w:val="27"/>
        </w:rPr>
        <w:t>3.12. Обесценение активов</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3.12.1.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w:t>
      </w:r>
      <w:r w:rsidR="00470713" w:rsidRPr="009945F4">
        <w:rPr>
          <w:rFonts w:ascii="Times New Roman" w:hAnsi="Times New Roman" w:cs="Times New Roman"/>
          <w:sz w:val="27"/>
          <w:szCs w:val="27"/>
        </w:rPr>
        <w:t>2</w:t>
      </w:r>
      <w:r w:rsidRPr="009945F4">
        <w:rPr>
          <w:rFonts w:ascii="Times New Roman" w:hAnsi="Times New Roman" w:cs="Times New Roman"/>
          <w:sz w:val="27"/>
          <w:szCs w:val="27"/>
        </w:rPr>
        <w:t>.2.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 0504087).</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w:t>
      </w:r>
      <w:r w:rsidR="00470713" w:rsidRPr="009945F4">
        <w:rPr>
          <w:rFonts w:ascii="Times New Roman" w:hAnsi="Times New Roman" w:cs="Times New Roman"/>
          <w:sz w:val="27"/>
          <w:szCs w:val="27"/>
        </w:rPr>
        <w:t>2</w:t>
      </w:r>
      <w:r w:rsidRPr="009945F4">
        <w:rPr>
          <w:rFonts w:ascii="Times New Roman" w:hAnsi="Times New Roman" w:cs="Times New Roman"/>
          <w:sz w:val="27"/>
          <w:szCs w:val="27"/>
        </w:rPr>
        <w:t>.3.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38297C" w:rsidRPr="009945F4" w:rsidRDefault="0038297C" w:rsidP="009945F4">
      <w:pPr>
        <w:autoSpaceDE w:val="0"/>
        <w:autoSpaceDN w:val="0"/>
        <w:adjustRightInd w:val="0"/>
        <w:spacing w:after="0" w:line="240" w:lineRule="auto"/>
        <w:ind w:firstLine="709"/>
        <w:jc w:val="both"/>
        <w:rPr>
          <w:rFonts w:ascii="Times New Roman" w:hAnsi="Times New Roman" w:cs="Times New Roman"/>
          <w:iCs/>
          <w:sz w:val="27"/>
          <w:szCs w:val="27"/>
        </w:rPr>
      </w:pPr>
      <w:r w:rsidRPr="009945F4">
        <w:rPr>
          <w:rFonts w:ascii="Times New Roman" w:hAnsi="Times New Roman" w:cs="Times New Roman"/>
          <w:iCs/>
          <w:sz w:val="27"/>
          <w:szCs w:val="27"/>
          <w:u w:val="single"/>
        </w:rPr>
        <w:t xml:space="preserve">Основание: </w:t>
      </w:r>
      <w:r w:rsidRPr="009945F4">
        <w:rPr>
          <w:rFonts w:ascii="Times New Roman" w:hAnsi="Times New Roman" w:cs="Times New Roman"/>
          <w:iCs/>
          <w:sz w:val="27"/>
          <w:szCs w:val="27"/>
        </w:rPr>
        <w:t>пункт 9 Стандарта "Учетная политика", пункты. 5, 6, 18 Стандарта "Обесценение активов"</w:t>
      </w:r>
    </w:p>
    <w:p w:rsidR="009F0F4D" w:rsidRPr="009945F4" w:rsidRDefault="00470713"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3.12</w:t>
      </w:r>
      <w:r w:rsidR="009F0F4D" w:rsidRPr="009945F4">
        <w:rPr>
          <w:rFonts w:ascii="Times New Roman" w:hAnsi="Times New Roman" w:cs="Times New Roman"/>
          <w:sz w:val="27"/>
          <w:szCs w:val="27"/>
        </w:rPr>
        <w:t>.4.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В случае если предлагается решение о проведении оценки, также указывается оптимальный метод определения справедливой стоимости актива.</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iCs/>
          <w:sz w:val="27"/>
          <w:szCs w:val="27"/>
        </w:rPr>
      </w:pPr>
      <w:r w:rsidRPr="009945F4">
        <w:rPr>
          <w:rFonts w:ascii="Times New Roman" w:hAnsi="Times New Roman" w:cs="Times New Roman"/>
          <w:iCs/>
          <w:sz w:val="27"/>
          <w:szCs w:val="27"/>
          <w:u w:val="single"/>
        </w:rPr>
        <w:t>Основание:</w:t>
      </w:r>
      <w:r w:rsidRPr="009945F4">
        <w:rPr>
          <w:rFonts w:ascii="Times New Roman" w:hAnsi="Times New Roman" w:cs="Times New Roman"/>
          <w:iCs/>
          <w:sz w:val="27"/>
          <w:szCs w:val="27"/>
        </w:rPr>
        <w:t xml:space="preserve"> пункт 9 Стандарта "Учетная политика", пункты 10,11Стандарта "Обесценение активов"</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w:t>
      </w:r>
      <w:r w:rsidR="00470713" w:rsidRPr="009945F4">
        <w:rPr>
          <w:rFonts w:ascii="Times New Roman" w:hAnsi="Times New Roman" w:cs="Times New Roman"/>
          <w:sz w:val="27"/>
          <w:szCs w:val="27"/>
        </w:rPr>
        <w:t>2</w:t>
      </w:r>
      <w:r w:rsidRPr="009945F4">
        <w:rPr>
          <w:rFonts w:ascii="Times New Roman" w:hAnsi="Times New Roman" w:cs="Times New Roman"/>
          <w:sz w:val="27"/>
          <w:szCs w:val="27"/>
        </w:rPr>
        <w:t xml:space="preserve">.5. При выявлении признаков возможного обесценения (снижения убытка) </w:t>
      </w:r>
      <w:proofErr w:type="gramStart"/>
      <w:r w:rsidRPr="009945F4">
        <w:rPr>
          <w:rFonts w:ascii="Times New Roman" w:hAnsi="Times New Roman" w:cs="Times New Roman"/>
          <w:sz w:val="27"/>
          <w:szCs w:val="27"/>
        </w:rPr>
        <w:t>руководитель</w:t>
      </w:r>
      <w:r w:rsidRPr="009945F4">
        <w:rPr>
          <w:rFonts w:ascii="Times New Roman" w:hAnsi="Times New Roman" w:cs="Times New Roman"/>
          <w:i/>
          <w:sz w:val="27"/>
          <w:szCs w:val="27"/>
        </w:rPr>
        <w:t xml:space="preserve"> </w:t>
      </w:r>
      <w:r w:rsidRPr="009945F4">
        <w:rPr>
          <w:rFonts w:ascii="Times New Roman" w:hAnsi="Times New Roman" w:cs="Times New Roman"/>
          <w:sz w:val="27"/>
          <w:szCs w:val="27"/>
        </w:rPr>
        <w:t xml:space="preserve"> принимает</w:t>
      </w:r>
      <w:proofErr w:type="gramEnd"/>
      <w:r w:rsidRPr="009945F4">
        <w:rPr>
          <w:rFonts w:ascii="Times New Roman" w:hAnsi="Times New Roman" w:cs="Times New Roman"/>
          <w:sz w:val="27"/>
          <w:szCs w:val="27"/>
        </w:rPr>
        <w:t xml:space="preserve"> решение о необходимости (об отсутствии необходимости) определения справедливой стоимости такого актива.</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w:t>
      </w:r>
      <w:r w:rsidR="00470713" w:rsidRPr="009945F4">
        <w:rPr>
          <w:rFonts w:ascii="Times New Roman" w:hAnsi="Times New Roman" w:cs="Times New Roman"/>
          <w:sz w:val="27"/>
          <w:szCs w:val="27"/>
        </w:rPr>
        <w:t>2</w:t>
      </w:r>
      <w:r w:rsidRPr="009945F4">
        <w:rPr>
          <w:rFonts w:ascii="Times New Roman" w:hAnsi="Times New Roman" w:cs="Times New Roman"/>
          <w:sz w:val="27"/>
          <w:szCs w:val="27"/>
        </w:rPr>
        <w:t>.6. Это решение оформляется приказом с указанием метода, которым стоимость будет определена.</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iCs/>
          <w:sz w:val="27"/>
          <w:szCs w:val="27"/>
        </w:rPr>
      </w:pPr>
      <w:r w:rsidRPr="009945F4">
        <w:rPr>
          <w:rFonts w:ascii="Times New Roman" w:hAnsi="Times New Roman" w:cs="Times New Roman"/>
          <w:iCs/>
          <w:sz w:val="27"/>
          <w:szCs w:val="27"/>
          <w:u w:val="single"/>
        </w:rPr>
        <w:t>Основание:</w:t>
      </w:r>
      <w:r w:rsidRPr="009945F4">
        <w:rPr>
          <w:rFonts w:ascii="Times New Roman" w:hAnsi="Times New Roman" w:cs="Times New Roman"/>
          <w:iCs/>
          <w:sz w:val="27"/>
          <w:szCs w:val="27"/>
        </w:rPr>
        <w:t xml:space="preserve"> пункты10, 22 Стандарта "Обесценение активов"</w:t>
      </w:r>
    </w:p>
    <w:p w:rsidR="009F0F4D" w:rsidRPr="009945F4" w:rsidRDefault="00470713"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3.12</w:t>
      </w:r>
      <w:r w:rsidR="009F0F4D" w:rsidRPr="009945F4">
        <w:rPr>
          <w:rFonts w:ascii="Times New Roman" w:hAnsi="Times New Roman" w:cs="Times New Roman"/>
          <w:sz w:val="27"/>
          <w:szCs w:val="27"/>
        </w:rPr>
        <w:t>.7. При определении справедливой стоимости актива также оценивается необходимость изменения оставшегося срока полезного использования актива.</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iCs/>
          <w:sz w:val="27"/>
          <w:szCs w:val="27"/>
        </w:rPr>
      </w:pPr>
      <w:r w:rsidRPr="009945F4">
        <w:rPr>
          <w:rFonts w:ascii="Times New Roman" w:hAnsi="Times New Roman" w:cs="Times New Roman"/>
          <w:iCs/>
          <w:sz w:val="27"/>
          <w:szCs w:val="27"/>
          <w:u w:val="single"/>
        </w:rPr>
        <w:t>Основание:</w:t>
      </w:r>
      <w:r w:rsidRPr="009945F4">
        <w:rPr>
          <w:rFonts w:ascii="Times New Roman" w:hAnsi="Times New Roman" w:cs="Times New Roman"/>
          <w:iCs/>
          <w:sz w:val="27"/>
          <w:szCs w:val="27"/>
        </w:rPr>
        <w:t xml:space="preserve"> пункт 13 Стандарта "Обесценение активов"</w:t>
      </w:r>
    </w:p>
    <w:p w:rsidR="009F0F4D" w:rsidRPr="009945F4" w:rsidRDefault="00470713"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3.12</w:t>
      </w:r>
      <w:r w:rsidR="009F0F4D" w:rsidRPr="009945F4">
        <w:rPr>
          <w:rFonts w:ascii="Times New Roman" w:hAnsi="Times New Roman" w:cs="Times New Roman"/>
          <w:sz w:val="27"/>
          <w:szCs w:val="27"/>
        </w:rPr>
        <w:t>.8. Если по результатам определения справедливой стоимости актива выявлен убыток от обесценения, то он подлежит признанию в учете.</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3.12.9. Решение о признании убытка от обесценения актива, являющегося государственным (муниципальным) имуществом, принимается в порядке, аналогичном для принятия решения о списании такого имущества, установленного в соответствии с законодательством Российской Федерации.</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iCs/>
          <w:sz w:val="27"/>
          <w:szCs w:val="27"/>
        </w:rPr>
      </w:pPr>
      <w:r w:rsidRPr="009945F4">
        <w:rPr>
          <w:rFonts w:ascii="Times New Roman" w:hAnsi="Times New Roman" w:cs="Times New Roman"/>
          <w:iCs/>
          <w:sz w:val="27"/>
          <w:szCs w:val="27"/>
          <w:u w:val="single"/>
        </w:rPr>
        <w:t>Основание:</w:t>
      </w:r>
      <w:r w:rsidRPr="009945F4">
        <w:rPr>
          <w:rFonts w:ascii="Times New Roman" w:hAnsi="Times New Roman" w:cs="Times New Roman"/>
          <w:iCs/>
          <w:sz w:val="27"/>
          <w:szCs w:val="27"/>
        </w:rPr>
        <w:t xml:space="preserve"> пункт 15 Стандарта "Обесценение активов"</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w:t>
      </w:r>
      <w:r w:rsidR="00470713" w:rsidRPr="009945F4">
        <w:rPr>
          <w:rFonts w:ascii="Times New Roman" w:hAnsi="Times New Roman" w:cs="Times New Roman"/>
          <w:sz w:val="27"/>
          <w:szCs w:val="27"/>
        </w:rPr>
        <w:t>2</w:t>
      </w:r>
      <w:r w:rsidRPr="009945F4">
        <w:rPr>
          <w:rFonts w:ascii="Times New Roman" w:hAnsi="Times New Roman" w:cs="Times New Roman"/>
          <w:sz w:val="27"/>
          <w:szCs w:val="27"/>
        </w:rPr>
        <w:t>.10. Убыток от обесценения актива и (или) изменение оставшегося срока полезного использования актива признается в учете на основании бухгалтерской справки (ф. 0504833) и приказа.</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iCs/>
          <w:sz w:val="27"/>
          <w:szCs w:val="27"/>
        </w:rPr>
      </w:pPr>
      <w:r w:rsidRPr="009945F4">
        <w:rPr>
          <w:rFonts w:ascii="Times New Roman" w:hAnsi="Times New Roman" w:cs="Times New Roman"/>
          <w:iCs/>
          <w:sz w:val="27"/>
          <w:szCs w:val="27"/>
          <w:u w:val="single"/>
        </w:rPr>
        <w:lastRenderedPageBreak/>
        <w:t>Основание:</w:t>
      </w:r>
      <w:r w:rsidRPr="009945F4">
        <w:rPr>
          <w:rFonts w:ascii="Times New Roman" w:hAnsi="Times New Roman" w:cs="Times New Roman"/>
          <w:iCs/>
          <w:sz w:val="27"/>
          <w:szCs w:val="27"/>
        </w:rPr>
        <w:t xml:space="preserve"> пункт 9 Стандарта "Обесценение активов"</w:t>
      </w:r>
    </w:p>
    <w:p w:rsidR="009F0F4D" w:rsidRPr="009945F4" w:rsidRDefault="00470713"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3.12</w:t>
      </w:r>
      <w:r w:rsidR="009F0F4D" w:rsidRPr="009945F4">
        <w:rPr>
          <w:rFonts w:ascii="Times New Roman" w:hAnsi="Times New Roman" w:cs="Times New Roman"/>
          <w:sz w:val="27"/>
          <w:szCs w:val="27"/>
        </w:rPr>
        <w:t xml:space="preserve">.11.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 </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iCs/>
          <w:sz w:val="27"/>
          <w:szCs w:val="27"/>
        </w:rPr>
      </w:pPr>
      <w:r w:rsidRPr="009945F4">
        <w:rPr>
          <w:rFonts w:ascii="Times New Roman" w:hAnsi="Times New Roman" w:cs="Times New Roman"/>
          <w:iCs/>
          <w:sz w:val="27"/>
          <w:szCs w:val="27"/>
          <w:u w:val="single"/>
        </w:rPr>
        <w:t>Основание:</w:t>
      </w:r>
      <w:r w:rsidRPr="009945F4">
        <w:rPr>
          <w:rFonts w:ascii="Times New Roman" w:hAnsi="Times New Roman" w:cs="Times New Roman"/>
          <w:iCs/>
          <w:sz w:val="27"/>
          <w:szCs w:val="27"/>
        </w:rPr>
        <w:t xml:space="preserve"> пункт 24 Стандарта "Обесценение активов"</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3.1</w:t>
      </w:r>
      <w:r w:rsidR="00470713" w:rsidRPr="009945F4">
        <w:rPr>
          <w:rFonts w:ascii="Times New Roman" w:hAnsi="Times New Roman" w:cs="Times New Roman"/>
          <w:sz w:val="27"/>
          <w:szCs w:val="27"/>
        </w:rPr>
        <w:t>2</w:t>
      </w:r>
      <w:r w:rsidRPr="009945F4">
        <w:rPr>
          <w:rFonts w:ascii="Times New Roman" w:hAnsi="Times New Roman" w:cs="Times New Roman"/>
          <w:sz w:val="27"/>
          <w:szCs w:val="27"/>
        </w:rPr>
        <w:t>.12.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(ф. 0504833) и приказа.</w:t>
      </w:r>
    </w:p>
    <w:p w:rsidR="009F0F4D" w:rsidRPr="009945F4" w:rsidRDefault="009F0F4D" w:rsidP="009945F4">
      <w:pPr>
        <w:autoSpaceDE w:val="0"/>
        <w:autoSpaceDN w:val="0"/>
        <w:adjustRightInd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iCs/>
          <w:sz w:val="27"/>
          <w:szCs w:val="27"/>
          <w:u w:val="single"/>
        </w:rPr>
        <w:t>Основание:</w:t>
      </w:r>
      <w:r w:rsidRPr="009945F4">
        <w:rPr>
          <w:rFonts w:ascii="Times New Roman" w:hAnsi="Times New Roman" w:cs="Times New Roman"/>
          <w:iCs/>
          <w:sz w:val="27"/>
          <w:szCs w:val="27"/>
        </w:rPr>
        <w:t xml:space="preserve"> пункт 9 Стандарта "Обесценение активов"</w:t>
      </w:r>
    </w:p>
    <w:p w:rsidR="009F0F4D" w:rsidRPr="009945F4" w:rsidRDefault="009F0F4D" w:rsidP="009945F4">
      <w:pPr>
        <w:pStyle w:val="a5"/>
        <w:ind w:firstLine="709"/>
        <w:jc w:val="both"/>
        <w:rPr>
          <w:rFonts w:ascii="Times New Roman" w:hAnsi="Times New Roman" w:cs="Times New Roman"/>
          <w:b/>
          <w:sz w:val="27"/>
          <w:szCs w:val="27"/>
        </w:rPr>
      </w:pPr>
      <w:bookmarkStart w:id="9" w:name="dst457"/>
      <w:bookmarkStart w:id="10" w:name="dst463"/>
      <w:bookmarkEnd w:id="9"/>
      <w:bookmarkEnd w:id="10"/>
    </w:p>
    <w:p w:rsidR="009F0F4D" w:rsidRPr="009945F4" w:rsidRDefault="009F0F4D" w:rsidP="009945F4">
      <w:pPr>
        <w:pStyle w:val="a5"/>
        <w:ind w:firstLine="709"/>
        <w:jc w:val="center"/>
        <w:rPr>
          <w:rFonts w:ascii="Times New Roman" w:hAnsi="Times New Roman" w:cs="Times New Roman"/>
          <w:b/>
          <w:sz w:val="27"/>
          <w:szCs w:val="27"/>
        </w:rPr>
      </w:pPr>
      <w:r w:rsidRPr="009945F4">
        <w:rPr>
          <w:rFonts w:ascii="Times New Roman" w:hAnsi="Times New Roman" w:cs="Times New Roman"/>
          <w:b/>
          <w:sz w:val="27"/>
          <w:szCs w:val="27"/>
        </w:rPr>
        <w:t>4.</w:t>
      </w:r>
      <w:bookmarkStart w:id="11" w:name="_Toc469152541"/>
      <w:r w:rsidRPr="009945F4">
        <w:rPr>
          <w:rFonts w:ascii="Times New Roman" w:hAnsi="Times New Roman" w:cs="Times New Roman"/>
          <w:b/>
          <w:sz w:val="27"/>
          <w:szCs w:val="27"/>
        </w:rPr>
        <w:t xml:space="preserve"> Организация учета на отдельных </w:t>
      </w:r>
      <w:proofErr w:type="spellStart"/>
      <w:r w:rsidRPr="009945F4">
        <w:rPr>
          <w:rFonts w:ascii="Times New Roman" w:hAnsi="Times New Roman" w:cs="Times New Roman"/>
          <w:b/>
          <w:sz w:val="27"/>
          <w:szCs w:val="27"/>
        </w:rPr>
        <w:t>забалансовых</w:t>
      </w:r>
      <w:proofErr w:type="spellEnd"/>
      <w:r w:rsidRPr="009945F4">
        <w:rPr>
          <w:rFonts w:ascii="Times New Roman" w:hAnsi="Times New Roman" w:cs="Times New Roman"/>
          <w:b/>
          <w:sz w:val="27"/>
          <w:szCs w:val="27"/>
        </w:rPr>
        <w:t xml:space="preserve"> счетах</w:t>
      </w:r>
      <w:bookmarkEnd w:id="11"/>
    </w:p>
    <w:p w:rsidR="009F0F4D" w:rsidRPr="009945F4" w:rsidRDefault="009F0F4D" w:rsidP="009945F4">
      <w:pPr>
        <w:pStyle w:val="a5"/>
        <w:ind w:firstLine="709"/>
        <w:jc w:val="both"/>
        <w:rPr>
          <w:rFonts w:ascii="Times New Roman" w:hAnsi="Times New Roman" w:cs="Times New Roman"/>
          <w:sz w:val="27"/>
          <w:szCs w:val="27"/>
        </w:rPr>
      </w:pPr>
    </w:p>
    <w:p w:rsidR="00DB2CCF" w:rsidRPr="009945F4" w:rsidRDefault="00DB2CCF" w:rsidP="009945F4">
      <w:pPr>
        <w:pStyle w:val="a3"/>
        <w:widowControl w:val="0"/>
        <w:tabs>
          <w:tab w:val="left" w:pos="1394"/>
          <w:tab w:val="left" w:pos="2234"/>
          <w:tab w:val="left" w:pos="2765"/>
          <w:tab w:val="left" w:pos="4660"/>
          <w:tab w:val="left" w:pos="5689"/>
          <w:tab w:val="left" w:pos="6846"/>
          <w:tab w:val="left" w:pos="7232"/>
          <w:tab w:val="left" w:pos="8361"/>
          <w:tab w:val="left" w:pos="9309"/>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4</w:t>
      </w:r>
      <w:r w:rsidR="00EF040C" w:rsidRPr="009945F4">
        <w:rPr>
          <w:rFonts w:ascii="Times New Roman" w:hAnsi="Times New Roman" w:cs="Times New Roman"/>
          <w:sz w:val="27"/>
          <w:szCs w:val="27"/>
        </w:rPr>
        <w:t>.</w:t>
      </w:r>
      <w:r w:rsidRPr="009945F4">
        <w:rPr>
          <w:rFonts w:ascii="Times New Roman" w:hAnsi="Times New Roman" w:cs="Times New Roman"/>
          <w:sz w:val="27"/>
          <w:szCs w:val="27"/>
        </w:rPr>
        <w:t>1</w:t>
      </w:r>
      <w:r w:rsidR="00EF040C" w:rsidRPr="009945F4">
        <w:rPr>
          <w:rFonts w:ascii="Times New Roman" w:hAnsi="Times New Roman" w:cs="Times New Roman"/>
          <w:sz w:val="27"/>
          <w:szCs w:val="27"/>
        </w:rPr>
        <w:t>.1.</w:t>
      </w:r>
      <w:r w:rsidRPr="009945F4">
        <w:rPr>
          <w:rFonts w:ascii="Times New Roman" w:hAnsi="Times New Roman" w:cs="Times New Roman"/>
          <w:sz w:val="27"/>
          <w:szCs w:val="27"/>
        </w:rPr>
        <w:t xml:space="preserve"> </w:t>
      </w:r>
      <w:r w:rsidR="00EF040C" w:rsidRPr="009945F4">
        <w:rPr>
          <w:rFonts w:ascii="Times New Roman" w:hAnsi="Times New Roman" w:cs="Times New Roman"/>
          <w:sz w:val="27"/>
          <w:szCs w:val="27"/>
        </w:rPr>
        <w:t xml:space="preserve">Учет на </w:t>
      </w:r>
      <w:proofErr w:type="spellStart"/>
      <w:r w:rsidR="00EF040C" w:rsidRPr="009945F4">
        <w:rPr>
          <w:rFonts w:ascii="Times New Roman" w:hAnsi="Times New Roman" w:cs="Times New Roman"/>
          <w:sz w:val="27"/>
          <w:szCs w:val="27"/>
        </w:rPr>
        <w:t>забалансовых</w:t>
      </w:r>
      <w:proofErr w:type="spellEnd"/>
      <w:r w:rsidR="00EF040C" w:rsidRPr="009945F4">
        <w:rPr>
          <w:rFonts w:ascii="Times New Roman" w:hAnsi="Times New Roman" w:cs="Times New Roman"/>
          <w:sz w:val="27"/>
          <w:szCs w:val="27"/>
        </w:rPr>
        <w:t xml:space="preserve"> счетах ведется в разрезе</w:t>
      </w:r>
      <w:r w:rsidR="00EF040C" w:rsidRPr="009945F4">
        <w:rPr>
          <w:rFonts w:ascii="Times New Roman" w:hAnsi="Times New Roman" w:cs="Times New Roman"/>
          <w:sz w:val="27"/>
          <w:szCs w:val="27"/>
        </w:rPr>
        <w:tab/>
        <w:t xml:space="preserve"> кодов вида</w:t>
      </w:r>
      <w:r w:rsidR="00EF040C" w:rsidRPr="009945F4">
        <w:rPr>
          <w:rFonts w:ascii="Times New Roman" w:hAnsi="Times New Roman" w:cs="Times New Roman"/>
          <w:spacing w:val="-67"/>
          <w:sz w:val="27"/>
          <w:szCs w:val="27"/>
        </w:rPr>
        <w:t xml:space="preserve"> </w:t>
      </w:r>
      <w:r w:rsidR="00EF040C" w:rsidRPr="009945F4">
        <w:rPr>
          <w:rFonts w:ascii="Times New Roman" w:hAnsi="Times New Roman" w:cs="Times New Roman"/>
          <w:sz w:val="27"/>
          <w:szCs w:val="27"/>
        </w:rPr>
        <w:t xml:space="preserve">финансового обеспечения (деятельности). </w:t>
      </w:r>
    </w:p>
    <w:p w:rsidR="00EF040C" w:rsidRPr="009945F4" w:rsidRDefault="00EF040C" w:rsidP="009945F4">
      <w:pPr>
        <w:pStyle w:val="a3"/>
        <w:widowControl w:val="0"/>
        <w:tabs>
          <w:tab w:val="left" w:pos="1394"/>
          <w:tab w:val="left" w:pos="2234"/>
          <w:tab w:val="left" w:pos="2765"/>
          <w:tab w:val="left" w:pos="4660"/>
          <w:tab w:val="left" w:pos="5689"/>
          <w:tab w:val="left" w:pos="6846"/>
          <w:tab w:val="left" w:pos="7232"/>
          <w:tab w:val="left" w:pos="8361"/>
          <w:tab w:val="left" w:pos="9309"/>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u w:val="single"/>
        </w:rPr>
        <w:t>Основание:</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п.9</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СГС</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"Учетная</w:t>
      </w:r>
      <w:r w:rsidRPr="009945F4">
        <w:rPr>
          <w:rFonts w:ascii="Times New Roman" w:hAnsi="Times New Roman" w:cs="Times New Roman"/>
          <w:spacing w:val="-3"/>
          <w:sz w:val="27"/>
          <w:szCs w:val="27"/>
        </w:rPr>
        <w:t xml:space="preserve"> </w:t>
      </w:r>
      <w:r w:rsidR="00DB2CCF" w:rsidRPr="009945F4">
        <w:rPr>
          <w:rFonts w:ascii="Times New Roman" w:hAnsi="Times New Roman" w:cs="Times New Roman"/>
          <w:sz w:val="27"/>
          <w:szCs w:val="27"/>
        </w:rPr>
        <w:t>политика"</w:t>
      </w:r>
    </w:p>
    <w:p w:rsidR="00EF040C" w:rsidRPr="009945F4" w:rsidRDefault="00DB2CCF" w:rsidP="009945F4">
      <w:pPr>
        <w:pStyle w:val="a3"/>
        <w:widowControl w:val="0"/>
        <w:tabs>
          <w:tab w:val="left" w:pos="1394"/>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4</w:t>
      </w:r>
      <w:r w:rsidR="00EF040C" w:rsidRPr="009945F4">
        <w:rPr>
          <w:rFonts w:ascii="Times New Roman" w:hAnsi="Times New Roman" w:cs="Times New Roman"/>
          <w:sz w:val="27"/>
          <w:szCs w:val="27"/>
        </w:rPr>
        <w:t>.</w:t>
      </w:r>
      <w:r w:rsidRPr="009945F4">
        <w:rPr>
          <w:rFonts w:ascii="Times New Roman" w:hAnsi="Times New Roman" w:cs="Times New Roman"/>
          <w:sz w:val="27"/>
          <w:szCs w:val="27"/>
        </w:rPr>
        <w:t>1</w:t>
      </w:r>
      <w:r w:rsidR="00EF040C" w:rsidRPr="009945F4">
        <w:rPr>
          <w:rFonts w:ascii="Times New Roman" w:hAnsi="Times New Roman" w:cs="Times New Roman"/>
          <w:sz w:val="27"/>
          <w:szCs w:val="27"/>
        </w:rPr>
        <w:t>.2.</w:t>
      </w:r>
      <w:r w:rsidRPr="009945F4">
        <w:rPr>
          <w:rFonts w:ascii="Times New Roman" w:hAnsi="Times New Roman" w:cs="Times New Roman"/>
          <w:sz w:val="27"/>
          <w:szCs w:val="27"/>
        </w:rPr>
        <w:t xml:space="preserve"> </w:t>
      </w:r>
      <w:r w:rsidR="00EF040C" w:rsidRPr="009945F4">
        <w:rPr>
          <w:rFonts w:ascii="Times New Roman" w:hAnsi="Times New Roman" w:cs="Times New Roman"/>
          <w:sz w:val="27"/>
          <w:szCs w:val="27"/>
        </w:rPr>
        <w:t>В</w:t>
      </w:r>
      <w:r w:rsidR="00EF040C" w:rsidRPr="009945F4">
        <w:rPr>
          <w:rFonts w:ascii="Times New Roman" w:hAnsi="Times New Roman" w:cs="Times New Roman"/>
          <w:spacing w:val="48"/>
          <w:sz w:val="27"/>
          <w:szCs w:val="27"/>
        </w:rPr>
        <w:t xml:space="preserve"> </w:t>
      </w:r>
      <w:r w:rsidR="00EF040C" w:rsidRPr="009945F4">
        <w:rPr>
          <w:rFonts w:ascii="Times New Roman" w:hAnsi="Times New Roman" w:cs="Times New Roman"/>
          <w:sz w:val="27"/>
          <w:szCs w:val="27"/>
        </w:rPr>
        <w:t>аналитическом</w:t>
      </w:r>
      <w:r w:rsidR="00EF040C" w:rsidRPr="009945F4">
        <w:rPr>
          <w:rFonts w:ascii="Times New Roman" w:hAnsi="Times New Roman" w:cs="Times New Roman"/>
          <w:spacing w:val="48"/>
          <w:sz w:val="27"/>
          <w:szCs w:val="27"/>
        </w:rPr>
        <w:t xml:space="preserve"> </w:t>
      </w:r>
      <w:r w:rsidR="00EF040C" w:rsidRPr="009945F4">
        <w:rPr>
          <w:rFonts w:ascii="Times New Roman" w:hAnsi="Times New Roman" w:cs="Times New Roman"/>
          <w:sz w:val="27"/>
          <w:szCs w:val="27"/>
        </w:rPr>
        <w:t>учете</w:t>
      </w:r>
      <w:r w:rsidR="00EF040C" w:rsidRPr="009945F4">
        <w:rPr>
          <w:rFonts w:ascii="Times New Roman" w:hAnsi="Times New Roman" w:cs="Times New Roman"/>
          <w:spacing w:val="46"/>
          <w:sz w:val="27"/>
          <w:szCs w:val="27"/>
        </w:rPr>
        <w:t xml:space="preserve"> </w:t>
      </w:r>
      <w:r w:rsidR="00EF040C" w:rsidRPr="009945F4">
        <w:rPr>
          <w:rFonts w:ascii="Times New Roman" w:hAnsi="Times New Roman" w:cs="Times New Roman"/>
          <w:sz w:val="27"/>
          <w:szCs w:val="27"/>
        </w:rPr>
        <w:t>по</w:t>
      </w:r>
      <w:r w:rsidR="00EF040C" w:rsidRPr="009945F4">
        <w:rPr>
          <w:rFonts w:ascii="Times New Roman" w:hAnsi="Times New Roman" w:cs="Times New Roman"/>
          <w:spacing w:val="47"/>
          <w:sz w:val="27"/>
          <w:szCs w:val="27"/>
        </w:rPr>
        <w:t xml:space="preserve"> </w:t>
      </w:r>
      <w:r w:rsidR="00EF040C" w:rsidRPr="009945F4">
        <w:rPr>
          <w:rFonts w:ascii="Times New Roman" w:hAnsi="Times New Roman" w:cs="Times New Roman"/>
          <w:sz w:val="27"/>
          <w:szCs w:val="27"/>
        </w:rPr>
        <w:t>счету</w:t>
      </w:r>
      <w:r w:rsidR="00EF040C" w:rsidRPr="009945F4">
        <w:rPr>
          <w:rFonts w:ascii="Times New Roman" w:hAnsi="Times New Roman" w:cs="Times New Roman"/>
          <w:spacing w:val="44"/>
          <w:sz w:val="27"/>
          <w:szCs w:val="27"/>
        </w:rPr>
        <w:t xml:space="preserve"> </w:t>
      </w:r>
      <w:r w:rsidR="00EF040C" w:rsidRPr="009945F4">
        <w:rPr>
          <w:rFonts w:ascii="Times New Roman" w:hAnsi="Times New Roman" w:cs="Times New Roman"/>
          <w:sz w:val="27"/>
          <w:szCs w:val="27"/>
        </w:rPr>
        <w:t>01</w:t>
      </w:r>
      <w:r w:rsidR="00EF040C" w:rsidRPr="009945F4">
        <w:rPr>
          <w:rFonts w:ascii="Times New Roman" w:hAnsi="Times New Roman" w:cs="Times New Roman"/>
          <w:spacing w:val="49"/>
          <w:sz w:val="27"/>
          <w:szCs w:val="27"/>
        </w:rPr>
        <w:t xml:space="preserve"> </w:t>
      </w:r>
      <w:r w:rsidR="00EF040C" w:rsidRPr="009945F4">
        <w:rPr>
          <w:rFonts w:ascii="Times New Roman" w:hAnsi="Times New Roman" w:cs="Times New Roman"/>
          <w:sz w:val="27"/>
          <w:szCs w:val="27"/>
        </w:rPr>
        <w:t>"Имущество,</w:t>
      </w:r>
      <w:r w:rsidR="00EF040C" w:rsidRPr="009945F4">
        <w:rPr>
          <w:rFonts w:ascii="Times New Roman" w:hAnsi="Times New Roman" w:cs="Times New Roman"/>
          <w:spacing w:val="47"/>
          <w:sz w:val="27"/>
          <w:szCs w:val="27"/>
        </w:rPr>
        <w:t xml:space="preserve"> </w:t>
      </w:r>
      <w:r w:rsidR="00EF040C" w:rsidRPr="009945F4">
        <w:rPr>
          <w:rFonts w:ascii="Times New Roman" w:hAnsi="Times New Roman" w:cs="Times New Roman"/>
          <w:sz w:val="27"/>
          <w:szCs w:val="27"/>
        </w:rPr>
        <w:t>полученное</w:t>
      </w:r>
      <w:r w:rsidR="00EF040C" w:rsidRPr="009945F4">
        <w:rPr>
          <w:rFonts w:ascii="Times New Roman" w:hAnsi="Times New Roman" w:cs="Times New Roman"/>
          <w:spacing w:val="46"/>
          <w:sz w:val="27"/>
          <w:szCs w:val="27"/>
        </w:rPr>
        <w:t xml:space="preserve"> </w:t>
      </w:r>
      <w:r w:rsidR="00EF040C" w:rsidRPr="009945F4">
        <w:rPr>
          <w:rFonts w:ascii="Times New Roman" w:hAnsi="Times New Roman" w:cs="Times New Roman"/>
          <w:sz w:val="27"/>
          <w:szCs w:val="27"/>
        </w:rPr>
        <w:t>в</w:t>
      </w:r>
      <w:r w:rsidR="00EF040C" w:rsidRPr="009945F4">
        <w:rPr>
          <w:rFonts w:ascii="Times New Roman" w:hAnsi="Times New Roman" w:cs="Times New Roman"/>
          <w:spacing w:val="-67"/>
          <w:sz w:val="27"/>
          <w:szCs w:val="27"/>
        </w:rPr>
        <w:t xml:space="preserve"> </w:t>
      </w:r>
      <w:r w:rsidR="00EF040C" w:rsidRPr="009945F4">
        <w:rPr>
          <w:rFonts w:ascii="Times New Roman" w:hAnsi="Times New Roman" w:cs="Times New Roman"/>
          <w:sz w:val="27"/>
          <w:szCs w:val="27"/>
        </w:rPr>
        <w:t>пользование"</w:t>
      </w:r>
      <w:r w:rsidR="00EF040C" w:rsidRPr="009945F4">
        <w:rPr>
          <w:rFonts w:ascii="Times New Roman" w:hAnsi="Times New Roman" w:cs="Times New Roman"/>
          <w:spacing w:val="-1"/>
          <w:sz w:val="27"/>
          <w:szCs w:val="27"/>
        </w:rPr>
        <w:t xml:space="preserve"> </w:t>
      </w:r>
      <w:r w:rsidR="00EF040C" w:rsidRPr="009945F4">
        <w:rPr>
          <w:rFonts w:ascii="Times New Roman" w:hAnsi="Times New Roman" w:cs="Times New Roman"/>
          <w:sz w:val="27"/>
          <w:szCs w:val="27"/>
        </w:rPr>
        <w:t>выделяются</w:t>
      </w:r>
      <w:r w:rsidR="00EF040C" w:rsidRPr="009945F4">
        <w:rPr>
          <w:rFonts w:ascii="Times New Roman" w:hAnsi="Times New Roman" w:cs="Times New Roman"/>
          <w:spacing w:val="-1"/>
          <w:sz w:val="27"/>
          <w:szCs w:val="27"/>
        </w:rPr>
        <w:t xml:space="preserve"> </w:t>
      </w:r>
      <w:r w:rsidR="00EF040C" w:rsidRPr="009945F4">
        <w:rPr>
          <w:rFonts w:ascii="Times New Roman" w:hAnsi="Times New Roman" w:cs="Times New Roman"/>
          <w:sz w:val="27"/>
          <w:szCs w:val="27"/>
        </w:rPr>
        <w:t>следующие группы</w:t>
      </w:r>
      <w:r w:rsidR="00EF040C" w:rsidRPr="009945F4">
        <w:rPr>
          <w:rFonts w:ascii="Times New Roman" w:hAnsi="Times New Roman" w:cs="Times New Roman"/>
          <w:spacing w:val="-1"/>
          <w:sz w:val="27"/>
          <w:szCs w:val="27"/>
        </w:rPr>
        <w:t xml:space="preserve"> </w:t>
      </w:r>
      <w:r w:rsidR="00EF040C" w:rsidRPr="009945F4">
        <w:rPr>
          <w:rFonts w:ascii="Times New Roman" w:hAnsi="Times New Roman" w:cs="Times New Roman"/>
          <w:sz w:val="27"/>
          <w:szCs w:val="27"/>
        </w:rPr>
        <w:t>имущества:</w:t>
      </w:r>
    </w:p>
    <w:p w:rsidR="00EF040C" w:rsidRPr="009945F4" w:rsidRDefault="00EF040C" w:rsidP="009945F4">
      <w:pPr>
        <w:pStyle w:val="a3"/>
        <w:widowControl w:val="0"/>
        <w:numPr>
          <w:ilvl w:val="0"/>
          <w:numId w:val="32"/>
        </w:numPr>
        <w:tabs>
          <w:tab w:val="left" w:pos="933"/>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имущество,</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 xml:space="preserve">полученное </w:t>
      </w:r>
      <w:r w:rsidRPr="009945F4">
        <w:rPr>
          <w:rFonts w:ascii="Times New Roman" w:hAnsi="Times New Roman" w:cs="Times New Roman"/>
          <w:spacing w:val="1"/>
          <w:sz w:val="27"/>
          <w:szCs w:val="27"/>
        </w:rPr>
        <w:t xml:space="preserve">учреждением в пользование, не являющегося объектом аренды, полученного </w:t>
      </w:r>
      <w:r w:rsidRPr="009945F4">
        <w:rPr>
          <w:rFonts w:ascii="Times New Roman" w:hAnsi="Times New Roman" w:cs="Times New Roman"/>
          <w:sz w:val="27"/>
          <w:szCs w:val="27"/>
        </w:rPr>
        <w:t>на</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безвозмездной</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основе;</w:t>
      </w:r>
    </w:p>
    <w:p w:rsidR="00EF040C" w:rsidRPr="009945F4" w:rsidRDefault="00EF040C" w:rsidP="009945F4">
      <w:pPr>
        <w:pStyle w:val="a3"/>
        <w:widowControl w:val="0"/>
        <w:numPr>
          <w:ilvl w:val="0"/>
          <w:numId w:val="32"/>
        </w:numPr>
        <w:tabs>
          <w:tab w:val="left" w:pos="930"/>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имущество, которое используется по решению собственника (учредителя)</w:t>
      </w:r>
      <w:r w:rsidRPr="009945F4">
        <w:rPr>
          <w:rFonts w:ascii="Times New Roman" w:hAnsi="Times New Roman" w:cs="Times New Roman"/>
          <w:spacing w:val="-67"/>
          <w:sz w:val="27"/>
          <w:szCs w:val="27"/>
        </w:rPr>
        <w:t xml:space="preserve"> </w:t>
      </w:r>
      <w:r w:rsidRPr="009945F4">
        <w:rPr>
          <w:rFonts w:ascii="Times New Roman" w:hAnsi="Times New Roman" w:cs="Times New Roman"/>
          <w:sz w:val="27"/>
          <w:szCs w:val="27"/>
        </w:rPr>
        <w:t>без</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закрепления права</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оперативного</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управления;</w:t>
      </w:r>
    </w:p>
    <w:p w:rsidR="00EF040C" w:rsidRPr="009945F4" w:rsidRDefault="00EF040C"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t xml:space="preserve">- имущество, в отношении которого принято решение о списании, до момента его демонтажа (утилизации, уничтожения) или выявления иной целевой функции – в условной оценке один рубль за один объект, а при наличии остаточной стоимости – по остаточной стоимости </w:t>
      </w:r>
    </w:p>
    <w:p w:rsidR="00EF040C" w:rsidRPr="009945F4" w:rsidRDefault="00EF040C" w:rsidP="009945F4">
      <w:pPr>
        <w:pStyle w:val="a3"/>
        <w:widowControl w:val="0"/>
        <w:numPr>
          <w:ilvl w:val="0"/>
          <w:numId w:val="33"/>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иное</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имущество;</w:t>
      </w:r>
    </w:p>
    <w:p w:rsidR="00EF040C" w:rsidRPr="009945F4" w:rsidRDefault="00EF040C"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u w:val="single"/>
        </w:rPr>
        <w:t>Основание:</w:t>
      </w:r>
      <w:r w:rsidRPr="009945F4">
        <w:rPr>
          <w:rFonts w:ascii="Times New Roman" w:hAnsi="Times New Roman" w:cs="Times New Roman"/>
          <w:spacing w:val="-2"/>
          <w:sz w:val="27"/>
          <w:szCs w:val="27"/>
          <w:u w:val="single"/>
        </w:rPr>
        <w:t xml:space="preserve"> </w:t>
      </w:r>
      <w:r w:rsidRPr="009945F4">
        <w:rPr>
          <w:rFonts w:ascii="Times New Roman" w:hAnsi="Times New Roman" w:cs="Times New Roman"/>
          <w:sz w:val="27"/>
          <w:szCs w:val="27"/>
        </w:rPr>
        <w:t>п.</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9</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СГС</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"Учетная</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политика",</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п.</w:t>
      </w:r>
      <w:r w:rsidRPr="009945F4">
        <w:rPr>
          <w:rFonts w:ascii="Times New Roman" w:hAnsi="Times New Roman" w:cs="Times New Roman"/>
          <w:spacing w:val="-5"/>
          <w:sz w:val="27"/>
          <w:szCs w:val="27"/>
        </w:rPr>
        <w:t xml:space="preserve"> </w:t>
      </w:r>
      <w:r w:rsidRPr="009945F4">
        <w:rPr>
          <w:rFonts w:ascii="Times New Roman" w:hAnsi="Times New Roman" w:cs="Times New Roman"/>
          <w:sz w:val="27"/>
          <w:szCs w:val="27"/>
        </w:rPr>
        <w:t>21</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Инструкции №</w:t>
      </w:r>
      <w:r w:rsidRPr="009945F4">
        <w:rPr>
          <w:rFonts w:ascii="Times New Roman" w:hAnsi="Times New Roman" w:cs="Times New Roman"/>
          <w:spacing w:val="-7"/>
          <w:sz w:val="27"/>
          <w:szCs w:val="27"/>
        </w:rPr>
        <w:t xml:space="preserve"> </w:t>
      </w:r>
      <w:r w:rsidR="00DB2CCF" w:rsidRPr="009945F4">
        <w:rPr>
          <w:rFonts w:ascii="Times New Roman" w:hAnsi="Times New Roman" w:cs="Times New Roman"/>
          <w:sz w:val="27"/>
          <w:szCs w:val="27"/>
        </w:rPr>
        <w:t>33н</w:t>
      </w:r>
    </w:p>
    <w:p w:rsidR="00EF040C" w:rsidRPr="009945F4" w:rsidRDefault="00EF040C"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Имущество на </w:t>
      </w:r>
      <w:proofErr w:type="spellStart"/>
      <w:proofErr w:type="gramStart"/>
      <w:r w:rsidRPr="009945F4">
        <w:rPr>
          <w:rFonts w:ascii="Times New Roman" w:hAnsi="Times New Roman" w:cs="Times New Roman"/>
          <w:sz w:val="27"/>
          <w:szCs w:val="27"/>
        </w:rPr>
        <w:t>забалансовый</w:t>
      </w:r>
      <w:proofErr w:type="spellEnd"/>
      <w:r w:rsidRPr="009945F4">
        <w:rPr>
          <w:rFonts w:ascii="Times New Roman" w:hAnsi="Times New Roman" w:cs="Times New Roman"/>
          <w:sz w:val="27"/>
          <w:szCs w:val="27"/>
        </w:rPr>
        <w:t xml:space="preserve">  счет</w:t>
      </w:r>
      <w:proofErr w:type="gramEnd"/>
      <w:r w:rsidRPr="009945F4">
        <w:rPr>
          <w:rFonts w:ascii="Times New Roman" w:hAnsi="Times New Roman" w:cs="Times New Roman"/>
          <w:sz w:val="27"/>
          <w:szCs w:val="27"/>
        </w:rPr>
        <w:t xml:space="preserve"> 01 принимается к учету на основании Акта о приеме-передаче объектов нефинансовых активов (ф. 0504101).</w:t>
      </w:r>
    </w:p>
    <w:p w:rsidR="00EF040C" w:rsidRPr="009945F4" w:rsidRDefault="00EF040C"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Имущество, полученное учреждением в пользование, не являющегося объектом аренды, полученного на безвозмездной основе учитываются по стоимости, указанной при их получении, а в случаях отсутствия таковой - в условной оценке: один объект, один рубль.</w:t>
      </w:r>
    </w:p>
    <w:p w:rsidR="00EF040C" w:rsidRPr="009945F4" w:rsidRDefault="00EF040C"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Выбытие имущества с </w:t>
      </w:r>
      <w:proofErr w:type="spellStart"/>
      <w:r w:rsidRPr="009945F4">
        <w:rPr>
          <w:rFonts w:ascii="Times New Roman" w:hAnsi="Times New Roman" w:cs="Times New Roman"/>
          <w:sz w:val="27"/>
          <w:szCs w:val="27"/>
        </w:rPr>
        <w:t>забалансового</w:t>
      </w:r>
      <w:proofErr w:type="spellEnd"/>
      <w:r w:rsidRPr="009945F4">
        <w:rPr>
          <w:rFonts w:ascii="Times New Roman" w:hAnsi="Times New Roman" w:cs="Times New Roman"/>
          <w:sz w:val="27"/>
          <w:szCs w:val="27"/>
        </w:rPr>
        <w:t xml:space="preserve"> учета при возврате балансодержателю (собственнику) отражается на основании акта приемки-передачи, подтверждающего принятие балансодержателем (собственником) объекта, по стоимости, по которой они ранее были приняты к </w:t>
      </w:r>
      <w:proofErr w:type="spellStart"/>
      <w:r w:rsidRPr="009945F4">
        <w:rPr>
          <w:rFonts w:ascii="Times New Roman" w:hAnsi="Times New Roman" w:cs="Times New Roman"/>
          <w:sz w:val="27"/>
          <w:szCs w:val="27"/>
        </w:rPr>
        <w:t>забалансовому</w:t>
      </w:r>
      <w:proofErr w:type="spellEnd"/>
      <w:r w:rsidRPr="009945F4">
        <w:rPr>
          <w:rFonts w:ascii="Times New Roman" w:hAnsi="Times New Roman" w:cs="Times New Roman"/>
          <w:sz w:val="27"/>
          <w:szCs w:val="27"/>
        </w:rPr>
        <w:t xml:space="preserve"> учету.</w:t>
      </w:r>
    </w:p>
    <w:p w:rsidR="00EF040C" w:rsidRPr="009945F4" w:rsidRDefault="00EF040C" w:rsidP="009945F4">
      <w:pPr>
        <w:pStyle w:val="a3"/>
        <w:widowControl w:val="0"/>
        <w:numPr>
          <w:ilvl w:val="2"/>
          <w:numId w:val="39"/>
        </w:numPr>
        <w:tabs>
          <w:tab w:val="left" w:pos="0"/>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Устанавливается</w:t>
      </w:r>
      <w:r w:rsidRPr="009945F4">
        <w:rPr>
          <w:rFonts w:ascii="Times New Roman" w:hAnsi="Times New Roman" w:cs="Times New Roman"/>
          <w:spacing w:val="37"/>
          <w:sz w:val="27"/>
          <w:szCs w:val="27"/>
        </w:rPr>
        <w:t xml:space="preserve"> </w:t>
      </w:r>
      <w:r w:rsidRPr="009945F4">
        <w:rPr>
          <w:rFonts w:ascii="Times New Roman" w:hAnsi="Times New Roman" w:cs="Times New Roman"/>
          <w:sz w:val="27"/>
          <w:szCs w:val="27"/>
        </w:rPr>
        <w:t>следующая</w:t>
      </w:r>
      <w:r w:rsidRPr="009945F4">
        <w:rPr>
          <w:rFonts w:ascii="Times New Roman" w:hAnsi="Times New Roman" w:cs="Times New Roman"/>
          <w:spacing w:val="36"/>
          <w:sz w:val="27"/>
          <w:szCs w:val="27"/>
        </w:rPr>
        <w:t xml:space="preserve"> </w:t>
      </w:r>
      <w:r w:rsidRPr="009945F4">
        <w:rPr>
          <w:rFonts w:ascii="Times New Roman" w:hAnsi="Times New Roman" w:cs="Times New Roman"/>
          <w:sz w:val="27"/>
          <w:szCs w:val="27"/>
        </w:rPr>
        <w:t>группировка</w:t>
      </w:r>
      <w:r w:rsidRPr="009945F4">
        <w:rPr>
          <w:rFonts w:ascii="Times New Roman" w:hAnsi="Times New Roman" w:cs="Times New Roman"/>
          <w:spacing w:val="34"/>
          <w:sz w:val="27"/>
          <w:szCs w:val="27"/>
        </w:rPr>
        <w:t xml:space="preserve"> </w:t>
      </w:r>
      <w:r w:rsidRPr="009945F4">
        <w:rPr>
          <w:rFonts w:ascii="Times New Roman" w:hAnsi="Times New Roman" w:cs="Times New Roman"/>
          <w:sz w:val="27"/>
          <w:szCs w:val="27"/>
        </w:rPr>
        <w:t>имущества</w:t>
      </w:r>
      <w:r w:rsidRPr="009945F4">
        <w:rPr>
          <w:rFonts w:ascii="Times New Roman" w:hAnsi="Times New Roman" w:cs="Times New Roman"/>
          <w:spacing w:val="36"/>
          <w:sz w:val="27"/>
          <w:szCs w:val="27"/>
        </w:rPr>
        <w:t xml:space="preserve"> </w:t>
      </w:r>
      <w:r w:rsidRPr="009945F4">
        <w:rPr>
          <w:rFonts w:ascii="Times New Roman" w:hAnsi="Times New Roman" w:cs="Times New Roman"/>
          <w:sz w:val="27"/>
          <w:szCs w:val="27"/>
        </w:rPr>
        <w:t>на</w:t>
      </w:r>
      <w:r w:rsidRPr="009945F4">
        <w:rPr>
          <w:rFonts w:ascii="Times New Roman" w:hAnsi="Times New Roman" w:cs="Times New Roman"/>
          <w:spacing w:val="36"/>
          <w:sz w:val="27"/>
          <w:szCs w:val="27"/>
        </w:rPr>
        <w:t xml:space="preserve"> </w:t>
      </w:r>
      <w:r w:rsidRPr="009945F4">
        <w:rPr>
          <w:rFonts w:ascii="Times New Roman" w:hAnsi="Times New Roman" w:cs="Times New Roman"/>
          <w:sz w:val="27"/>
          <w:szCs w:val="27"/>
        </w:rPr>
        <w:t>счете</w:t>
      </w:r>
      <w:r w:rsidRPr="009945F4">
        <w:rPr>
          <w:rFonts w:ascii="Times New Roman" w:hAnsi="Times New Roman" w:cs="Times New Roman"/>
          <w:spacing w:val="36"/>
          <w:sz w:val="27"/>
          <w:szCs w:val="27"/>
        </w:rPr>
        <w:t xml:space="preserve"> </w:t>
      </w:r>
      <w:r w:rsidRPr="009945F4">
        <w:rPr>
          <w:rFonts w:ascii="Times New Roman" w:hAnsi="Times New Roman" w:cs="Times New Roman"/>
          <w:sz w:val="27"/>
          <w:szCs w:val="27"/>
        </w:rPr>
        <w:t>02</w:t>
      </w:r>
      <w:r w:rsidRPr="009945F4">
        <w:rPr>
          <w:rFonts w:ascii="Times New Roman" w:hAnsi="Times New Roman" w:cs="Times New Roman"/>
          <w:spacing w:val="-67"/>
          <w:sz w:val="27"/>
          <w:szCs w:val="27"/>
        </w:rPr>
        <w:t xml:space="preserve"> </w:t>
      </w:r>
      <w:r w:rsidRPr="009945F4">
        <w:rPr>
          <w:rFonts w:ascii="Times New Roman" w:hAnsi="Times New Roman" w:cs="Times New Roman"/>
          <w:sz w:val="27"/>
          <w:szCs w:val="27"/>
        </w:rPr>
        <w:t>"Материальные</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ценности на</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хранении":</w:t>
      </w:r>
    </w:p>
    <w:p w:rsidR="00EF040C" w:rsidRPr="009945F4" w:rsidRDefault="00EF040C" w:rsidP="009945F4">
      <w:pPr>
        <w:pStyle w:val="a3"/>
        <w:widowControl w:val="0"/>
        <w:tabs>
          <w:tab w:val="left" w:pos="0"/>
          <w:tab w:val="left" w:pos="709"/>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-ОС</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на</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хранении;</w:t>
      </w:r>
    </w:p>
    <w:p w:rsidR="00EF040C" w:rsidRPr="009945F4" w:rsidRDefault="00EF040C" w:rsidP="009945F4">
      <w:pPr>
        <w:pStyle w:val="a3"/>
        <w:widowControl w:val="0"/>
        <w:tabs>
          <w:tab w:val="left" w:pos="709"/>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-МЗ</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на</w:t>
      </w:r>
      <w:r w:rsidRPr="009945F4">
        <w:rPr>
          <w:rFonts w:ascii="Times New Roman" w:hAnsi="Times New Roman" w:cs="Times New Roman"/>
          <w:spacing w:val="-5"/>
          <w:sz w:val="27"/>
          <w:szCs w:val="27"/>
        </w:rPr>
        <w:t xml:space="preserve"> </w:t>
      </w:r>
      <w:r w:rsidRPr="009945F4">
        <w:rPr>
          <w:rFonts w:ascii="Times New Roman" w:hAnsi="Times New Roman" w:cs="Times New Roman"/>
          <w:sz w:val="27"/>
          <w:szCs w:val="27"/>
        </w:rPr>
        <w:t>хранении;</w:t>
      </w:r>
    </w:p>
    <w:p w:rsidR="00EF040C" w:rsidRPr="009945F4" w:rsidRDefault="00EF040C" w:rsidP="009945F4">
      <w:pPr>
        <w:pStyle w:val="a3"/>
        <w:widowControl w:val="0"/>
        <w:tabs>
          <w:tab w:val="left" w:pos="709"/>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-ОС,</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не</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признанные</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активом;</w:t>
      </w:r>
    </w:p>
    <w:p w:rsidR="00EF040C" w:rsidRPr="009945F4" w:rsidRDefault="00EF040C" w:rsidP="009945F4">
      <w:pPr>
        <w:pStyle w:val="a3"/>
        <w:widowControl w:val="0"/>
        <w:tabs>
          <w:tab w:val="left" w:pos="709"/>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-МЗ,</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не</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признанные</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активом.</w:t>
      </w:r>
    </w:p>
    <w:p w:rsidR="00DB2CCF" w:rsidRPr="009945F4" w:rsidRDefault="00EF040C" w:rsidP="009945F4">
      <w:pPr>
        <w:tabs>
          <w:tab w:val="left" w:pos="0"/>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u w:val="single"/>
        </w:rPr>
        <w:t>Основание:</w:t>
      </w:r>
      <w:r w:rsidRPr="009945F4">
        <w:rPr>
          <w:rFonts w:ascii="Times New Roman" w:hAnsi="Times New Roman" w:cs="Times New Roman"/>
          <w:spacing w:val="-5"/>
          <w:sz w:val="27"/>
          <w:szCs w:val="27"/>
        </w:rPr>
        <w:t xml:space="preserve"> </w:t>
      </w:r>
      <w:r w:rsidRPr="009945F4">
        <w:rPr>
          <w:rFonts w:ascii="Times New Roman" w:hAnsi="Times New Roman" w:cs="Times New Roman"/>
          <w:sz w:val="27"/>
          <w:szCs w:val="27"/>
        </w:rPr>
        <w:t>п.</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9</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СГС</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"Учетная</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политика")</w:t>
      </w:r>
    </w:p>
    <w:p w:rsidR="00EF040C" w:rsidRPr="009945F4" w:rsidRDefault="00DB2CCF" w:rsidP="009945F4">
      <w:pPr>
        <w:tabs>
          <w:tab w:val="left" w:pos="0"/>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ab/>
      </w:r>
      <w:r w:rsidR="00EF040C" w:rsidRPr="009945F4">
        <w:rPr>
          <w:rFonts w:ascii="Times New Roman" w:hAnsi="Times New Roman" w:cs="Times New Roman"/>
          <w:sz w:val="27"/>
          <w:szCs w:val="27"/>
        </w:rPr>
        <w:t xml:space="preserve">Поступление материальных ценностей на </w:t>
      </w:r>
      <w:proofErr w:type="spellStart"/>
      <w:r w:rsidR="00EF040C" w:rsidRPr="009945F4">
        <w:rPr>
          <w:rFonts w:ascii="Times New Roman" w:hAnsi="Times New Roman" w:cs="Times New Roman"/>
          <w:sz w:val="27"/>
          <w:szCs w:val="27"/>
        </w:rPr>
        <w:t>забалансовый</w:t>
      </w:r>
      <w:proofErr w:type="spellEnd"/>
      <w:r w:rsidR="00EF040C" w:rsidRPr="009945F4">
        <w:rPr>
          <w:rFonts w:ascii="Times New Roman" w:hAnsi="Times New Roman" w:cs="Times New Roman"/>
          <w:sz w:val="27"/>
          <w:szCs w:val="27"/>
        </w:rPr>
        <w:t xml:space="preserve"> счет 02 отражается на основании оправдательного первичного документа по стоимости, указанной при их получении, а в случаях отсутствия таковой – в условной оценке: один объект, один рубль. Имущество, в отношении которого принято решение о </w:t>
      </w:r>
      <w:r w:rsidR="00EF040C" w:rsidRPr="009945F4">
        <w:rPr>
          <w:rFonts w:ascii="Times New Roman" w:hAnsi="Times New Roman" w:cs="Times New Roman"/>
          <w:sz w:val="27"/>
          <w:szCs w:val="27"/>
        </w:rPr>
        <w:lastRenderedPageBreak/>
        <w:t xml:space="preserve">списании </w:t>
      </w:r>
      <w:proofErr w:type="gramStart"/>
      <w:r w:rsidR="00EF040C" w:rsidRPr="009945F4">
        <w:rPr>
          <w:rFonts w:ascii="Times New Roman" w:hAnsi="Times New Roman" w:cs="Times New Roman"/>
          <w:sz w:val="27"/>
          <w:szCs w:val="27"/>
        </w:rPr>
        <w:t>( прекращении</w:t>
      </w:r>
      <w:proofErr w:type="gramEnd"/>
      <w:r w:rsidR="00EF040C" w:rsidRPr="009945F4">
        <w:rPr>
          <w:rFonts w:ascii="Times New Roman" w:hAnsi="Times New Roman" w:cs="Times New Roman"/>
          <w:sz w:val="27"/>
          <w:szCs w:val="27"/>
        </w:rPr>
        <w:t xml:space="preserve"> эксплуатации), в том числе в связи с физическим или моральным износом и невозможностью (нецелесообразностью) его дальнейшего использования, до момента его демонтажа (утилизации, уничтожения) отражается в учете  в условной оценке: один объект, один рубль.</w:t>
      </w:r>
    </w:p>
    <w:p w:rsidR="00EF040C" w:rsidRPr="009945F4" w:rsidRDefault="00EF040C" w:rsidP="009945F4">
      <w:pPr>
        <w:spacing w:after="0" w:line="240" w:lineRule="auto"/>
        <w:ind w:firstLine="709"/>
        <w:jc w:val="both"/>
        <w:rPr>
          <w:rFonts w:ascii="Times New Roman" w:hAnsi="Times New Roman" w:cs="Times New Roman"/>
          <w:i/>
          <w:sz w:val="27"/>
          <w:szCs w:val="27"/>
        </w:rPr>
      </w:pPr>
      <w:r w:rsidRPr="009945F4">
        <w:rPr>
          <w:rFonts w:ascii="Times New Roman" w:hAnsi="Times New Roman" w:cs="Times New Roman"/>
          <w:sz w:val="27"/>
          <w:szCs w:val="27"/>
        </w:rPr>
        <w:t xml:space="preserve">Выбытие имущества с </w:t>
      </w:r>
      <w:proofErr w:type="spellStart"/>
      <w:r w:rsidRPr="009945F4">
        <w:rPr>
          <w:rFonts w:ascii="Times New Roman" w:hAnsi="Times New Roman" w:cs="Times New Roman"/>
          <w:sz w:val="27"/>
          <w:szCs w:val="27"/>
        </w:rPr>
        <w:t>забалансового</w:t>
      </w:r>
      <w:proofErr w:type="spellEnd"/>
      <w:r w:rsidRPr="009945F4">
        <w:rPr>
          <w:rFonts w:ascii="Times New Roman" w:hAnsi="Times New Roman" w:cs="Times New Roman"/>
          <w:sz w:val="27"/>
          <w:szCs w:val="27"/>
        </w:rPr>
        <w:t xml:space="preserve"> счета 02 «Материальные ценности на хранении» отражаются в учете на основании оправдательных первичных документов по стоимости, по которой ранее приняли их к </w:t>
      </w:r>
      <w:proofErr w:type="spellStart"/>
      <w:r w:rsidRPr="009945F4">
        <w:rPr>
          <w:rFonts w:ascii="Times New Roman" w:hAnsi="Times New Roman" w:cs="Times New Roman"/>
          <w:sz w:val="27"/>
          <w:szCs w:val="27"/>
        </w:rPr>
        <w:t>забалансовому</w:t>
      </w:r>
      <w:proofErr w:type="spellEnd"/>
      <w:r w:rsidRPr="009945F4">
        <w:rPr>
          <w:rFonts w:ascii="Times New Roman" w:hAnsi="Times New Roman" w:cs="Times New Roman"/>
          <w:sz w:val="27"/>
          <w:szCs w:val="27"/>
        </w:rPr>
        <w:t xml:space="preserve"> учету.</w:t>
      </w:r>
    </w:p>
    <w:p w:rsidR="00EF040C" w:rsidRPr="009945F4" w:rsidRDefault="00DB2CCF" w:rsidP="009945F4">
      <w:pPr>
        <w:pStyle w:val="a3"/>
        <w:widowControl w:val="0"/>
        <w:tabs>
          <w:tab w:val="left" w:pos="1485"/>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4.1</w:t>
      </w:r>
      <w:r w:rsidR="00EF040C" w:rsidRPr="009945F4">
        <w:rPr>
          <w:rFonts w:ascii="Times New Roman" w:hAnsi="Times New Roman" w:cs="Times New Roman"/>
          <w:sz w:val="27"/>
          <w:szCs w:val="27"/>
        </w:rPr>
        <w:t>.4.На</w:t>
      </w:r>
      <w:r w:rsidR="00EF040C" w:rsidRPr="009945F4">
        <w:rPr>
          <w:rFonts w:ascii="Times New Roman" w:hAnsi="Times New Roman" w:cs="Times New Roman"/>
          <w:spacing w:val="17"/>
          <w:sz w:val="27"/>
          <w:szCs w:val="27"/>
        </w:rPr>
        <w:t xml:space="preserve"> </w:t>
      </w:r>
      <w:proofErr w:type="spellStart"/>
      <w:r w:rsidR="00EF040C" w:rsidRPr="009945F4">
        <w:rPr>
          <w:rFonts w:ascii="Times New Roman" w:hAnsi="Times New Roman" w:cs="Times New Roman"/>
          <w:sz w:val="27"/>
          <w:szCs w:val="27"/>
        </w:rPr>
        <w:t>забалансовом</w:t>
      </w:r>
      <w:proofErr w:type="spellEnd"/>
      <w:r w:rsidR="00EF040C" w:rsidRPr="009945F4">
        <w:rPr>
          <w:rFonts w:ascii="Times New Roman" w:hAnsi="Times New Roman" w:cs="Times New Roman"/>
          <w:spacing w:val="17"/>
          <w:sz w:val="27"/>
          <w:szCs w:val="27"/>
        </w:rPr>
        <w:t xml:space="preserve"> </w:t>
      </w:r>
      <w:r w:rsidR="00EF040C" w:rsidRPr="009945F4">
        <w:rPr>
          <w:rFonts w:ascii="Times New Roman" w:hAnsi="Times New Roman" w:cs="Times New Roman"/>
          <w:sz w:val="27"/>
          <w:szCs w:val="27"/>
        </w:rPr>
        <w:t>счете</w:t>
      </w:r>
      <w:r w:rsidR="00EF040C" w:rsidRPr="009945F4">
        <w:rPr>
          <w:rFonts w:ascii="Times New Roman" w:hAnsi="Times New Roman" w:cs="Times New Roman"/>
          <w:spacing w:val="14"/>
          <w:sz w:val="27"/>
          <w:szCs w:val="27"/>
        </w:rPr>
        <w:t xml:space="preserve"> </w:t>
      </w:r>
      <w:r w:rsidR="00EF040C" w:rsidRPr="009945F4">
        <w:rPr>
          <w:rFonts w:ascii="Times New Roman" w:hAnsi="Times New Roman" w:cs="Times New Roman"/>
          <w:sz w:val="27"/>
          <w:szCs w:val="27"/>
        </w:rPr>
        <w:t>03</w:t>
      </w:r>
      <w:r w:rsidR="00EF040C" w:rsidRPr="009945F4">
        <w:rPr>
          <w:rFonts w:ascii="Times New Roman" w:hAnsi="Times New Roman" w:cs="Times New Roman"/>
          <w:spacing w:val="22"/>
          <w:sz w:val="27"/>
          <w:szCs w:val="27"/>
        </w:rPr>
        <w:t xml:space="preserve"> </w:t>
      </w:r>
      <w:r w:rsidR="00EF040C" w:rsidRPr="009945F4">
        <w:rPr>
          <w:rFonts w:ascii="Times New Roman" w:hAnsi="Times New Roman" w:cs="Times New Roman"/>
          <w:sz w:val="27"/>
          <w:szCs w:val="27"/>
        </w:rPr>
        <w:t>"Бланки</w:t>
      </w:r>
      <w:r w:rsidR="00EF040C" w:rsidRPr="009945F4">
        <w:rPr>
          <w:rFonts w:ascii="Times New Roman" w:hAnsi="Times New Roman" w:cs="Times New Roman"/>
          <w:spacing w:val="17"/>
          <w:sz w:val="27"/>
          <w:szCs w:val="27"/>
        </w:rPr>
        <w:t xml:space="preserve"> </w:t>
      </w:r>
      <w:r w:rsidR="00EF040C" w:rsidRPr="009945F4">
        <w:rPr>
          <w:rFonts w:ascii="Times New Roman" w:hAnsi="Times New Roman" w:cs="Times New Roman"/>
          <w:sz w:val="27"/>
          <w:szCs w:val="27"/>
        </w:rPr>
        <w:t>строгой</w:t>
      </w:r>
      <w:r w:rsidR="00EF040C" w:rsidRPr="009945F4">
        <w:rPr>
          <w:rFonts w:ascii="Times New Roman" w:hAnsi="Times New Roman" w:cs="Times New Roman"/>
          <w:spacing w:val="15"/>
          <w:sz w:val="27"/>
          <w:szCs w:val="27"/>
        </w:rPr>
        <w:t xml:space="preserve"> </w:t>
      </w:r>
      <w:r w:rsidR="00EF040C" w:rsidRPr="009945F4">
        <w:rPr>
          <w:rFonts w:ascii="Times New Roman" w:hAnsi="Times New Roman" w:cs="Times New Roman"/>
          <w:sz w:val="27"/>
          <w:szCs w:val="27"/>
        </w:rPr>
        <w:t>отчетности"</w:t>
      </w:r>
      <w:r w:rsidR="00EF040C" w:rsidRPr="009945F4">
        <w:rPr>
          <w:rFonts w:ascii="Times New Roman" w:hAnsi="Times New Roman" w:cs="Times New Roman"/>
          <w:spacing w:val="21"/>
          <w:sz w:val="27"/>
          <w:szCs w:val="27"/>
        </w:rPr>
        <w:t xml:space="preserve"> </w:t>
      </w:r>
      <w:r w:rsidR="00EF040C" w:rsidRPr="009945F4">
        <w:rPr>
          <w:rFonts w:ascii="Times New Roman" w:hAnsi="Times New Roman" w:cs="Times New Roman"/>
          <w:sz w:val="27"/>
          <w:szCs w:val="27"/>
        </w:rPr>
        <w:t>учет</w:t>
      </w:r>
      <w:r w:rsidR="00EF040C" w:rsidRPr="009945F4">
        <w:rPr>
          <w:rFonts w:ascii="Times New Roman" w:hAnsi="Times New Roman" w:cs="Times New Roman"/>
          <w:spacing w:val="18"/>
          <w:sz w:val="27"/>
          <w:szCs w:val="27"/>
        </w:rPr>
        <w:t xml:space="preserve"> </w:t>
      </w:r>
      <w:proofErr w:type="gramStart"/>
      <w:r w:rsidR="00EF040C" w:rsidRPr="009945F4">
        <w:rPr>
          <w:rFonts w:ascii="Times New Roman" w:hAnsi="Times New Roman" w:cs="Times New Roman"/>
          <w:sz w:val="27"/>
          <w:szCs w:val="27"/>
        </w:rPr>
        <w:t>ведется</w:t>
      </w:r>
      <w:r w:rsidRPr="009945F4">
        <w:rPr>
          <w:rFonts w:ascii="Times New Roman" w:hAnsi="Times New Roman" w:cs="Times New Roman"/>
          <w:sz w:val="27"/>
          <w:szCs w:val="27"/>
        </w:rPr>
        <w:t xml:space="preserve"> </w:t>
      </w:r>
      <w:r w:rsidR="00EF040C" w:rsidRPr="009945F4">
        <w:rPr>
          <w:rFonts w:ascii="Times New Roman" w:hAnsi="Times New Roman" w:cs="Times New Roman"/>
          <w:spacing w:val="-67"/>
          <w:sz w:val="27"/>
          <w:szCs w:val="27"/>
        </w:rPr>
        <w:t xml:space="preserve"> </w:t>
      </w:r>
      <w:r w:rsidR="00EF040C" w:rsidRPr="009945F4">
        <w:rPr>
          <w:rFonts w:ascii="Times New Roman" w:hAnsi="Times New Roman" w:cs="Times New Roman"/>
          <w:sz w:val="27"/>
          <w:szCs w:val="27"/>
        </w:rPr>
        <w:t>по</w:t>
      </w:r>
      <w:proofErr w:type="gramEnd"/>
      <w:r w:rsidR="00EF040C" w:rsidRPr="009945F4">
        <w:rPr>
          <w:rFonts w:ascii="Times New Roman" w:hAnsi="Times New Roman" w:cs="Times New Roman"/>
          <w:sz w:val="27"/>
          <w:szCs w:val="27"/>
        </w:rPr>
        <w:t xml:space="preserve"> группам:</w:t>
      </w:r>
    </w:p>
    <w:p w:rsidR="00EF040C" w:rsidRPr="009945F4" w:rsidRDefault="00EF040C" w:rsidP="009945F4">
      <w:pPr>
        <w:pStyle w:val="a3"/>
        <w:tabs>
          <w:tab w:val="left" w:pos="1485"/>
        </w:tabs>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 билеты;</w:t>
      </w:r>
    </w:p>
    <w:p w:rsidR="00EF040C" w:rsidRPr="009945F4" w:rsidRDefault="00EF040C" w:rsidP="009945F4">
      <w:pPr>
        <w:pStyle w:val="a3"/>
        <w:widowControl w:val="0"/>
        <w:numPr>
          <w:ilvl w:val="0"/>
          <w:numId w:val="33"/>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трудовые</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книжки;</w:t>
      </w:r>
    </w:p>
    <w:p w:rsidR="00EF040C" w:rsidRPr="009945F4" w:rsidRDefault="00EF040C" w:rsidP="009945F4">
      <w:pPr>
        <w:pStyle w:val="a3"/>
        <w:widowControl w:val="0"/>
        <w:numPr>
          <w:ilvl w:val="0"/>
          <w:numId w:val="33"/>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вкладыши</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к</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трудовой</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книжке;</w:t>
      </w:r>
    </w:p>
    <w:p w:rsidR="00EF040C" w:rsidRPr="009945F4" w:rsidRDefault="00EF040C" w:rsidP="009945F4">
      <w:pPr>
        <w:pStyle w:val="a3"/>
        <w:widowControl w:val="0"/>
        <w:numPr>
          <w:ilvl w:val="0"/>
          <w:numId w:val="33"/>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иные бланки строгой отчетности.</w:t>
      </w:r>
    </w:p>
    <w:p w:rsidR="00EF040C" w:rsidRPr="009945F4" w:rsidRDefault="00EF040C"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Учет трудовых книжек и вкладышей к ним ведется по стоимости их приобретения. Остальные БСО учитываются в условной оценке: один объект, 1 руб.</w:t>
      </w:r>
    </w:p>
    <w:p w:rsidR="00EF040C" w:rsidRPr="009945F4" w:rsidRDefault="00DB2CCF" w:rsidP="009945F4">
      <w:pPr>
        <w:pStyle w:val="afd"/>
        <w:ind w:left="0" w:right="0" w:firstLine="709"/>
        <w:jc w:val="both"/>
        <w:rPr>
          <w:b w:val="0"/>
          <w:sz w:val="27"/>
          <w:szCs w:val="27"/>
        </w:rPr>
      </w:pPr>
      <w:r w:rsidRPr="009945F4">
        <w:rPr>
          <w:b w:val="0"/>
          <w:color w:val="000000"/>
          <w:sz w:val="27"/>
          <w:szCs w:val="27"/>
        </w:rPr>
        <w:t>4</w:t>
      </w:r>
      <w:r w:rsidR="00EF040C" w:rsidRPr="009945F4">
        <w:rPr>
          <w:b w:val="0"/>
          <w:color w:val="000000"/>
          <w:sz w:val="27"/>
          <w:szCs w:val="27"/>
        </w:rPr>
        <w:t>.</w:t>
      </w:r>
      <w:r w:rsidRPr="009945F4">
        <w:rPr>
          <w:b w:val="0"/>
          <w:color w:val="000000"/>
          <w:sz w:val="27"/>
          <w:szCs w:val="27"/>
        </w:rPr>
        <w:t>1</w:t>
      </w:r>
      <w:r w:rsidR="00EF040C" w:rsidRPr="009945F4">
        <w:rPr>
          <w:b w:val="0"/>
          <w:color w:val="000000"/>
          <w:sz w:val="27"/>
          <w:szCs w:val="27"/>
        </w:rPr>
        <w:t>.5.</w:t>
      </w:r>
      <w:r w:rsidR="00EF040C" w:rsidRPr="009945F4">
        <w:rPr>
          <w:b w:val="0"/>
          <w:sz w:val="27"/>
          <w:szCs w:val="27"/>
        </w:rPr>
        <w:t xml:space="preserve"> Порядок приемки, хранения, выдачи и списания бланков строгой отчетности приведен в </w:t>
      </w:r>
      <w:r w:rsidR="00D95E4C" w:rsidRPr="009945F4">
        <w:rPr>
          <w:sz w:val="27"/>
          <w:szCs w:val="27"/>
        </w:rPr>
        <w:t>П</w:t>
      </w:r>
      <w:r w:rsidR="00EF040C" w:rsidRPr="009945F4">
        <w:rPr>
          <w:sz w:val="27"/>
          <w:szCs w:val="27"/>
        </w:rPr>
        <w:t xml:space="preserve">риложении № </w:t>
      </w:r>
      <w:r w:rsidR="00D95E4C" w:rsidRPr="009945F4">
        <w:rPr>
          <w:sz w:val="27"/>
          <w:szCs w:val="27"/>
        </w:rPr>
        <w:t>1</w:t>
      </w:r>
      <w:r w:rsidR="00EF040C" w:rsidRPr="009945F4">
        <w:rPr>
          <w:sz w:val="27"/>
          <w:szCs w:val="27"/>
        </w:rPr>
        <w:t>4</w:t>
      </w:r>
      <w:r w:rsidR="00EF040C" w:rsidRPr="009945F4">
        <w:rPr>
          <w:b w:val="0"/>
          <w:sz w:val="27"/>
          <w:szCs w:val="27"/>
        </w:rPr>
        <w:t>.</w:t>
      </w:r>
    </w:p>
    <w:p w:rsidR="00EF040C" w:rsidRPr="009945F4" w:rsidRDefault="00DB2CCF"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4</w:t>
      </w:r>
      <w:r w:rsidR="00EF040C" w:rsidRPr="009945F4">
        <w:rPr>
          <w:rFonts w:ascii="Times New Roman" w:hAnsi="Times New Roman" w:cs="Times New Roman"/>
          <w:color w:val="000000"/>
          <w:sz w:val="27"/>
          <w:szCs w:val="27"/>
        </w:rPr>
        <w:t>.</w:t>
      </w:r>
      <w:r w:rsidRPr="009945F4">
        <w:rPr>
          <w:rFonts w:ascii="Times New Roman" w:hAnsi="Times New Roman" w:cs="Times New Roman"/>
          <w:color w:val="000000"/>
          <w:sz w:val="27"/>
          <w:szCs w:val="27"/>
        </w:rPr>
        <w:t>1</w:t>
      </w:r>
      <w:r w:rsidR="00EF040C" w:rsidRPr="009945F4">
        <w:rPr>
          <w:rFonts w:ascii="Times New Roman" w:hAnsi="Times New Roman" w:cs="Times New Roman"/>
          <w:color w:val="000000"/>
          <w:sz w:val="27"/>
          <w:szCs w:val="27"/>
        </w:rPr>
        <w:t xml:space="preserve">.6. </w:t>
      </w: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Перечень должностей сотрудников, ответственных за учет, хранение и выдачу бланков строгой отчетности, приведен в приложении № 5.</w:t>
      </w:r>
    </w:p>
    <w:p w:rsidR="00EF040C" w:rsidRPr="009945F4" w:rsidRDefault="00DB2CCF" w:rsidP="009945F4">
      <w:pPr>
        <w:pStyle w:val="a3"/>
        <w:widowControl w:val="0"/>
        <w:tabs>
          <w:tab w:val="left" w:pos="1394"/>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4</w:t>
      </w:r>
      <w:r w:rsidR="00EF040C" w:rsidRPr="009945F4">
        <w:rPr>
          <w:rFonts w:ascii="Times New Roman" w:hAnsi="Times New Roman" w:cs="Times New Roman"/>
          <w:sz w:val="27"/>
          <w:szCs w:val="27"/>
        </w:rPr>
        <w:t>.</w:t>
      </w:r>
      <w:r w:rsidRPr="009945F4">
        <w:rPr>
          <w:rFonts w:ascii="Times New Roman" w:hAnsi="Times New Roman" w:cs="Times New Roman"/>
          <w:sz w:val="27"/>
          <w:szCs w:val="27"/>
        </w:rPr>
        <w:t>1</w:t>
      </w:r>
      <w:r w:rsidR="00EF040C" w:rsidRPr="009945F4">
        <w:rPr>
          <w:rFonts w:ascii="Times New Roman" w:hAnsi="Times New Roman" w:cs="Times New Roman"/>
          <w:sz w:val="27"/>
          <w:szCs w:val="27"/>
        </w:rPr>
        <w:t>.7.</w:t>
      </w:r>
      <w:r w:rsidRPr="009945F4">
        <w:rPr>
          <w:rFonts w:ascii="Times New Roman" w:hAnsi="Times New Roman" w:cs="Times New Roman"/>
          <w:sz w:val="27"/>
          <w:szCs w:val="27"/>
        </w:rPr>
        <w:t xml:space="preserve"> </w:t>
      </w:r>
      <w:r w:rsidR="00EF040C" w:rsidRPr="009945F4">
        <w:rPr>
          <w:rFonts w:ascii="Times New Roman" w:hAnsi="Times New Roman" w:cs="Times New Roman"/>
          <w:sz w:val="27"/>
          <w:szCs w:val="27"/>
        </w:rPr>
        <w:t>На</w:t>
      </w:r>
      <w:r w:rsidR="00EF040C" w:rsidRPr="009945F4">
        <w:rPr>
          <w:rFonts w:ascii="Times New Roman" w:hAnsi="Times New Roman" w:cs="Times New Roman"/>
          <w:spacing w:val="50"/>
          <w:sz w:val="27"/>
          <w:szCs w:val="27"/>
        </w:rPr>
        <w:t xml:space="preserve"> </w:t>
      </w:r>
      <w:proofErr w:type="spellStart"/>
      <w:r w:rsidR="00EF040C" w:rsidRPr="009945F4">
        <w:rPr>
          <w:rFonts w:ascii="Times New Roman" w:hAnsi="Times New Roman" w:cs="Times New Roman"/>
          <w:sz w:val="27"/>
          <w:szCs w:val="27"/>
        </w:rPr>
        <w:t>забалансовом</w:t>
      </w:r>
      <w:proofErr w:type="spellEnd"/>
      <w:r w:rsidR="00EF040C" w:rsidRPr="009945F4">
        <w:rPr>
          <w:rFonts w:ascii="Times New Roman" w:hAnsi="Times New Roman" w:cs="Times New Roman"/>
          <w:spacing w:val="51"/>
          <w:sz w:val="27"/>
          <w:szCs w:val="27"/>
        </w:rPr>
        <w:t xml:space="preserve"> </w:t>
      </w:r>
      <w:r w:rsidR="00EF040C" w:rsidRPr="009945F4">
        <w:rPr>
          <w:rFonts w:ascii="Times New Roman" w:hAnsi="Times New Roman" w:cs="Times New Roman"/>
          <w:sz w:val="27"/>
          <w:szCs w:val="27"/>
        </w:rPr>
        <w:t>счете</w:t>
      </w:r>
      <w:r w:rsidR="00EF040C" w:rsidRPr="009945F4">
        <w:rPr>
          <w:rFonts w:ascii="Times New Roman" w:hAnsi="Times New Roman" w:cs="Times New Roman"/>
          <w:spacing w:val="48"/>
          <w:sz w:val="27"/>
          <w:szCs w:val="27"/>
        </w:rPr>
        <w:t xml:space="preserve"> </w:t>
      </w:r>
      <w:r w:rsidR="00EF040C" w:rsidRPr="009945F4">
        <w:rPr>
          <w:rFonts w:ascii="Times New Roman" w:hAnsi="Times New Roman" w:cs="Times New Roman"/>
          <w:sz w:val="27"/>
          <w:szCs w:val="27"/>
        </w:rPr>
        <w:t>04</w:t>
      </w:r>
      <w:r w:rsidR="00EF040C" w:rsidRPr="009945F4">
        <w:rPr>
          <w:rFonts w:ascii="Times New Roman" w:hAnsi="Times New Roman" w:cs="Times New Roman"/>
          <w:spacing w:val="54"/>
          <w:sz w:val="27"/>
          <w:szCs w:val="27"/>
        </w:rPr>
        <w:t xml:space="preserve"> </w:t>
      </w:r>
      <w:r w:rsidR="00EF040C" w:rsidRPr="009945F4">
        <w:rPr>
          <w:rFonts w:ascii="Times New Roman" w:hAnsi="Times New Roman" w:cs="Times New Roman"/>
          <w:sz w:val="27"/>
          <w:szCs w:val="27"/>
        </w:rPr>
        <w:t>"</w:t>
      </w:r>
      <w:r w:rsidR="00EF040C" w:rsidRPr="009945F4">
        <w:rPr>
          <w:rFonts w:ascii="Times New Roman" w:hAnsi="Times New Roman" w:cs="Times New Roman"/>
          <w:spacing w:val="32"/>
          <w:sz w:val="27"/>
          <w:szCs w:val="27"/>
        </w:rPr>
        <w:t xml:space="preserve"> </w:t>
      </w:r>
      <w:r w:rsidR="00EF040C" w:rsidRPr="009945F4">
        <w:rPr>
          <w:rFonts w:ascii="Times New Roman" w:hAnsi="Times New Roman" w:cs="Times New Roman"/>
          <w:sz w:val="27"/>
          <w:szCs w:val="27"/>
        </w:rPr>
        <w:t>Сомнительная</w:t>
      </w:r>
      <w:r w:rsidR="00EF040C" w:rsidRPr="009945F4">
        <w:rPr>
          <w:rFonts w:ascii="Times New Roman" w:hAnsi="Times New Roman" w:cs="Times New Roman"/>
          <w:spacing w:val="51"/>
          <w:sz w:val="27"/>
          <w:szCs w:val="27"/>
        </w:rPr>
        <w:t xml:space="preserve"> </w:t>
      </w:r>
      <w:r w:rsidR="00EF040C" w:rsidRPr="009945F4">
        <w:rPr>
          <w:rFonts w:ascii="Times New Roman" w:hAnsi="Times New Roman" w:cs="Times New Roman"/>
          <w:sz w:val="27"/>
          <w:szCs w:val="27"/>
        </w:rPr>
        <w:t xml:space="preserve">задолженность" учитывается нереальная к взысканию дебиторская задолженность, списанная с балансового учета на основании приказа руководителя учреждения. </w:t>
      </w:r>
      <w:proofErr w:type="gramStart"/>
      <w:r w:rsidR="00EF040C" w:rsidRPr="009945F4">
        <w:rPr>
          <w:rFonts w:ascii="Times New Roman" w:hAnsi="Times New Roman" w:cs="Times New Roman"/>
          <w:sz w:val="27"/>
          <w:szCs w:val="27"/>
        </w:rPr>
        <w:t xml:space="preserve">Учет </w:t>
      </w:r>
      <w:r w:rsidR="00EF040C" w:rsidRPr="009945F4">
        <w:rPr>
          <w:rFonts w:ascii="Times New Roman" w:hAnsi="Times New Roman" w:cs="Times New Roman"/>
          <w:spacing w:val="-67"/>
          <w:sz w:val="27"/>
          <w:szCs w:val="27"/>
        </w:rPr>
        <w:t xml:space="preserve"> </w:t>
      </w:r>
      <w:r w:rsidR="00EF040C" w:rsidRPr="009945F4">
        <w:rPr>
          <w:rFonts w:ascii="Times New Roman" w:hAnsi="Times New Roman" w:cs="Times New Roman"/>
          <w:sz w:val="27"/>
          <w:szCs w:val="27"/>
        </w:rPr>
        <w:t>ведется</w:t>
      </w:r>
      <w:proofErr w:type="gramEnd"/>
      <w:r w:rsidR="00EF040C" w:rsidRPr="009945F4">
        <w:rPr>
          <w:rFonts w:ascii="Times New Roman" w:hAnsi="Times New Roman" w:cs="Times New Roman"/>
          <w:spacing w:val="-1"/>
          <w:sz w:val="27"/>
          <w:szCs w:val="27"/>
        </w:rPr>
        <w:t xml:space="preserve"> </w:t>
      </w:r>
      <w:r w:rsidR="00EF040C" w:rsidRPr="009945F4">
        <w:rPr>
          <w:rFonts w:ascii="Times New Roman" w:hAnsi="Times New Roman" w:cs="Times New Roman"/>
          <w:sz w:val="27"/>
          <w:szCs w:val="27"/>
        </w:rPr>
        <w:t>по</w:t>
      </w:r>
      <w:r w:rsidR="00EF040C" w:rsidRPr="009945F4">
        <w:rPr>
          <w:rFonts w:ascii="Times New Roman" w:hAnsi="Times New Roman" w:cs="Times New Roman"/>
          <w:spacing w:val="1"/>
          <w:sz w:val="27"/>
          <w:szCs w:val="27"/>
        </w:rPr>
        <w:t xml:space="preserve"> </w:t>
      </w:r>
      <w:r w:rsidR="00EF040C" w:rsidRPr="009945F4">
        <w:rPr>
          <w:rFonts w:ascii="Times New Roman" w:hAnsi="Times New Roman" w:cs="Times New Roman"/>
          <w:sz w:val="27"/>
          <w:szCs w:val="27"/>
        </w:rPr>
        <w:t>группам:</w:t>
      </w:r>
    </w:p>
    <w:p w:rsidR="00EF040C" w:rsidRPr="009945F4" w:rsidRDefault="00EF040C" w:rsidP="009945F4">
      <w:pPr>
        <w:pStyle w:val="a3"/>
        <w:widowControl w:val="0"/>
        <w:numPr>
          <w:ilvl w:val="0"/>
          <w:numId w:val="33"/>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задолженность</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по доходам;</w:t>
      </w:r>
    </w:p>
    <w:p w:rsidR="00EF040C" w:rsidRPr="009945F4" w:rsidRDefault="00EF040C" w:rsidP="009945F4">
      <w:pPr>
        <w:pStyle w:val="a3"/>
        <w:widowControl w:val="0"/>
        <w:numPr>
          <w:ilvl w:val="0"/>
          <w:numId w:val="33"/>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задолженность</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по авансам;</w:t>
      </w:r>
    </w:p>
    <w:p w:rsidR="00EF040C" w:rsidRPr="009945F4" w:rsidRDefault="00EF040C" w:rsidP="009945F4">
      <w:pPr>
        <w:pStyle w:val="a3"/>
        <w:widowControl w:val="0"/>
        <w:numPr>
          <w:ilvl w:val="0"/>
          <w:numId w:val="33"/>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задолженность</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подотчетных</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лиц;</w:t>
      </w:r>
    </w:p>
    <w:p w:rsidR="00EF040C" w:rsidRPr="009945F4" w:rsidRDefault="00EF040C" w:rsidP="009945F4">
      <w:pPr>
        <w:pStyle w:val="a3"/>
        <w:widowControl w:val="0"/>
        <w:numPr>
          <w:ilvl w:val="0"/>
          <w:numId w:val="33"/>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задолженность</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по</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недостачам;</w:t>
      </w:r>
    </w:p>
    <w:p w:rsidR="00EF040C" w:rsidRPr="009945F4" w:rsidRDefault="00EF040C" w:rsidP="009945F4">
      <w:pPr>
        <w:pStyle w:val="a3"/>
        <w:widowControl w:val="0"/>
        <w:numPr>
          <w:ilvl w:val="0"/>
          <w:numId w:val="33"/>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задолженность</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по крупным</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сделкам;</w:t>
      </w:r>
    </w:p>
    <w:p w:rsidR="00EF040C" w:rsidRPr="009945F4" w:rsidRDefault="00EF040C" w:rsidP="009945F4">
      <w:pPr>
        <w:pStyle w:val="a3"/>
        <w:widowControl w:val="0"/>
        <w:numPr>
          <w:ilvl w:val="0"/>
          <w:numId w:val="33"/>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задолженность</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по</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сделкам</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с</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зависимостью.</w:t>
      </w:r>
    </w:p>
    <w:p w:rsidR="00DB2CCF" w:rsidRPr="009945F4" w:rsidRDefault="00EF040C"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u w:val="single"/>
        </w:rPr>
        <w:t>Основание:</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п.9</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СГС</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"Учетная</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политика",</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п.21</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Инструкции</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33н)</w:t>
      </w:r>
    </w:p>
    <w:p w:rsidR="00EF040C" w:rsidRPr="009945F4" w:rsidRDefault="00DB2CCF"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color w:val="000000"/>
          <w:sz w:val="27"/>
          <w:szCs w:val="27"/>
        </w:rPr>
        <w:t>4.1</w:t>
      </w:r>
      <w:r w:rsidR="00EF040C" w:rsidRPr="009945F4">
        <w:rPr>
          <w:rFonts w:ascii="Times New Roman" w:hAnsi="Times New Roman" w:cs="Times New Roman"/>
          <w:color w:val="000000"/>
          <w:sz w:val="27"/>
          <w:szCs w:val="27"/>
        </w:rPr>
        <w:t>.8.</w:t>
      </w: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 xml:space="preserve">Материальные запасы, которые предназначены для дарения, вручения на мероприятиях, списываются с учета при выдаче со склада на основании Ведомости выдачи материальных ценностей на нужды учреждения </w:t>
      </w:r>
      <w:r w:rsidRPr="009945F4">
        <w:rPr>
          <w:rFonts w:ascii="Times New Roman" w:hAnsi="Times New Roman" w:cs="Times New Roman"/>
          <w:color w:val="000000"/>
          <w:sz w:val="27"/>
          <w:szCs w:val="27"/>
        </w:rPr>
        <w:t xml:space="preserve">            </w:t>
      </w:r>
      <w:proofErr w:type="gramStart"/>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w:t>
      </w:r>
      <w:proofErr w:type="gramEnd"/>
      <w:r w:rsidR="00EF040C" w:rsidRPr="009945F4">
        <w:rPr>
          <w:rFonts w:ascii="Times New Roman" w:hAnsi="Times New Roman" w:cs="Times New Roman"/>
          <w:color w:val="000000"/>
          <w:sz w:val="27"/>
          <w:szCs w:val="27"/>
        </w:rPr>
        <w:t xml:space="preserve">ф. 0504210). После выдачи со склада запасы учитываются на </w:t>
      </w:r>
      <w:proofErr w:type="spellStart"/>
      <w:r w:rsidR="00EF040C" w:rsidRPr="009945F4">
        <w:rPr>
          <w:rFonts w:ascii="Times New Roman" w:hAnsi="Times New Roman" w:cs="Times New Roman"/>
          <w:color w:val="000000"/>
          <w:sz w:val="27"/>
          <w:szCs w:val="27"/>
        </w:rPr>
        <w:t>забалансовом</w:t>
      </w:r>
      <w:proofErr w:type="spellEnd"/>
      <w:r w:rsidR="00EF040C" w:rsidRPr="009945F4">
        <w:rPr>
          <w:rFonts w:ascii="Times New Roman" w:hAnsi="Times New Roman" w:cs="Times New Roman"/>
          <w:color w:val="000000"/>
          <w:sz w:val="27"/>
          <w:szCs w:val="27"/>
        </w:rPr>
        <w:t xml:space="preserve"> счете 07 «Награды, призы, кубки и ценные подарки, сувениры».</w:t>
      </w:r>
    </w:p>
    <w:p w:rsidR="00EF040C" w:rsidRPr="009945F4" w:rsidRDefault="00DB2CCF" w:rsidP="009945F4">
      <w:pPr>
        <w:widowControl w:val="0"/>
        <w:tabs>
          <w:tab w:val="left" w:pos="1420"/>
        </w:tabs>
        <w:autoSpaceDE w:val="0"/>
        <w:autoSpaceDN w:val="0"/>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4.1</w:t>
      </w:r>
      <w:r w:rsidR="00EF040C" w:rsidRPr="009945F4">
        <w:rPr>
          <w:rFonts w:ascii="Times New Roman" w:hAnsi="Times New Roman" w:cs="Times New Roman"/>
          <w:sz w:val="27"/>
          <w:szCs w:val="27"/>
        </w:rPr>
        <w:t>.9. Учет ведется по группам:</w:t>
      </w:r>
    </w:p>
    <w:p w:rsidR="00EF040C" w:rsidRPr="009945F4" w:rsidRDefault="00EF040C" w:rsidP="009945F4">
      <w:pPr>
        <w:pStyle w:val="a3"/>
        <w:widowControl w:val="0"/>
        <w:tabs>
          <w:tab w:val="left" w:pos="386"/>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w:t>
      </w:r>
      <w:proofErr w:type="spellStart"/>
      <w:r w:rsidRPr="009945F4">
        <w:rPr>
          <w:rFonts w:ascii="Times New Roman" w:hAnsi="Times New Roman" w:cs="Times New Roman"/>
          <w:sz w:val="27"/>
          <w:szCs w:val="27"/>
        </w:rPr>
        <w:t>ус.ед</w:t>
      </w:r>
      <w:proofErr w:type="spellEnd"/>
      <w:r w:rsidRPr="009945F4">
        <w:rPr>
          <w:rFonts w:ascii="Times New Roman" w:hAnsi="Times New Roman" w:cs="Times New Roman"/>
          <w:sz w:val="27"/>
          <w:szCs w:val="27"/>
        </w:rPr>
        <w:t>.)</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награды,</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призы,</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кубки</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и</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ценные</w:t>
      </w:r>
      <w:r w:rsidRPr="009945F4">
        <w:rPr>
          <w:rFonts w:ascii="Times New Roman" w:hAnsi="Times New Roman" w:cs="Times New Roman"/>
          <w:spacing w:val="-6"/>
          <w:sz w:val="27"/>
          <w:szCs w:val="27"/>
        </w:rPr>
        <w:t xml:space="preserve"> </w:t>
      </w:r>
      <w:r w:rsidRPr="009945F4">
        <w:rPr>
          <w:rFonts w:ascii="Times New Roman" w:hAnsi="Times New Roman" w:cs="Times New Roman"/>
          <w:sz w:val="27"/>
          <w:szCs w:val="27"/>
        </w:rPr>
        <w:t>подарки,</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сувениры;</w:t>
      </w:r>
    </w:p>
    <w:p w:rsidR="00EF040C" w:rsidRPr="009945F4" w:rsidRDefault="00EF040C" w:rsidP="009945F4">
      <w:pPr>
        <w:pStyle w:val="a3"/>
        <w:widowControl w:val="0"/>
        <w:tabs>
          <w:tab w:val="left" w:pos="525"/>
          <w:tab w:val="left" w:pos="2311"/>
          <w:tab w:val="left" w:pos="3572"/>
          <w:tab w:val="left" w:pos="4588"/>
          <w:tab w:val="left" w:pos="5497"/>
          <w:tab w:val="left" w:pos="5854"/>
          <w:tab w:val="left" w:pos="6947"/>
          <w:tab w:val="left" w:pos="8208"/>
          <w:tab w:val="left" w:pos="9564"/>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-награды, призы, кубки и ценные подарки, сувениры </w:t>
      </w:r>
      <w:proofErr w:type="gramStart"/>
      <w:r w:rsidRPr="009945F4">
        <w:rPr>
          <w:rFonts w:ascii="Times New Roman" w:hAnsi="Times New Roman" w:cs="Times New Roman"/>
          <w:spacing w:val="-1"/>
          <w:sz w:val="27"/>
          <w:szCs w:val="27"/>
        </w:rPr>
        <w:t>по</w:t>
      </w:r>
      <w:r w:rsidRPr="009945F4">
        <w:rPr>
          <w:rFonts w:ascii="Times New Roman" w:hAnsi="Times New Roman" w:cs="Times New Roman"/>
          <w:spacing w:val="-67"/>
          <w:sz w:val="27"/>
          <w:szCs w:val="27"/>
        </w:rPr>
        <w:t xml:space="preserve">  </w:t>
      </w:r>
      <w:r w:rsidRPr="009945F4">
        <w:rPr>
          <w:rFonts w:ascii="Times New Roman" w:hAnsi="Times New Roman" w:cs="Times New Roman"/>
          <w:sz w:val="27"/>
          <w:szCs w:val="27"/>
        </w:rPr>
        <w:t>стоимости</w:t>
      </w:r>
      <w:proofErr w:type="gramEnd"/>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приобретения.</w:t>
      </w:r>
    </w:p>
    <w:p w:rsidR="00EF040C" w:rsidRPr="009945F4" w:rsidRDefault="00EF040C" w:rsidP="009945F4">
      <w:pPr>
        <w:pStyle w:val="afd"/>
        <w:ind w:left="0" w:right="0" w:firstLine="709"/>
        <w:jc w:val="both"/>
        <w:rPr>
          <w:b w:val="0"/>
          <w:sz w:val="27"/>
          <w:szCs w:val="27"/>
        </w:rPr>
      </w:pPr>
      <w:r w:rsidRPr="009945F4">
        <w:rPr>
          <w:b w:val="0"/>
          <w:sz w:val="27"/>
          <w:szCs w:val="27"/>
        </w:rPr>
        <w:t>Порядок</w:t>
      </w:r>
      <w:bookmarkStart w:id="12" w:name="_ref_1-0afcfdad084549"/>
      <w:bookmarkStart w:id="13" w:name="_title_18"/>
      <w:r w:rsidRPr="009945F4">
        <w:rPr>
          <w:b w:val="0"/>
          <w:sz w:val="27"/>
          <w:szCs w:val="27"/>
        </w:rPr>
        <w:t xml:space="preserve"> оформления документов о вручении ценных подарков (сувенирной продукции) и их учета</w:t>
      </w:r>
      <w:bookmarkEnd w:id="12"/>
      <w:bookmarkEnd w:id="13"/>
      <w:r w:rsidRPr="009945F4">
        <w:rPr>
          <w:b w:val="0"/>
          <w:sz w:val="27"/>
          <w:szCs w:val="27"/>
        </w:rPr>
        <w:t xml:space="preserve"> указан в </w:t>
      </w:r>
      <w:r w:rsidR="00D95E4C" w:rsidRPr="009945F4">
        <w:rPr>
          <w:sz w:val="27"/>
          <w:szCs w:val="27"/>
        </w:rPr>
        <w:t>П</w:t>
      </w:r>
      <w:r w:rsidRPr="009945F4">
        <w:rPr>
          <w:sz w:val="27"/>
          <w:szCs w:val="27"/>
        </w:rPr>
        <w:t xml:space="preserve">риложении № </w:t>
      </w:r>
      <w:r w:rsidR="00D95E4C" w:rsidRPr="009945F4">
        <w:rPr>
          <w:sz w:val="27"/>
          <w:szCs w:val="27"/>
        </w:rPr>
        <w:t>18</w:t>
      </w:r>
      <w:r w:rsidRPr="009945F4">
        <w:rPr>
          <w:b w:val="0"/>
          <w:sz w:val="27"/>
          <w:szCs w:val="27"/>
        </w:rPr>
        <w:t xml:space="preserve">. </w:t>
      </w:r>
    </w:p>
    <w:p w:rsidR="00EF040C" w:rsidRPr="009945F4" w:rsidRDefault="00DB2CCF"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4</w:t>
      </w:r>
      <w:r w:rsidR="00EF040C" w:rsidRPr="009945F4">
        <w:rPr>
          <w:rFonts w:ascii="Times New Roman" w:hAnsi="Times New Roman" w:cs="Times New Roman"/>
          <w:color w:val="000000"/>
          <w:sz w:val="27"/>
          <w:szCs w:val="27"/>
        </w:rPr>
        <w:t>.</w:t>
      </w:r>
      <w:r w:rsidRPr="009945F4">
        <w:rPr>
          <w:rFonts w:ascii="Times New Roman" w:hAnsi="Times New Roman" w:cs="Times New Roman"/>
          <w:color w:val="000000"/>
          <w:sz w:val="27"/>
          <w:szCs w:val="27"/>
        </w:rPr>
        <w:t>1</w:t>
      </w:r>
      <w:r w:rsidR="00EF040C" w:rsidRPr="009945F4">
        <w:rPr>
          <w:rFonts w:ascii="Times New Roman" w:hAnsi="Times New Roman" w:cs="Times New Roman"/>
          <w:color w:val="000000"/>
          <w:sz w:val="27"/>
          <w:szCs w:val="27"/>
        </w:rPr>
        <w:t xml:space="preserve">.10.Учет на </w:t>
      </w:r>
      <w:proofErr w:type="spellStart"/>
      <w:r w:rsidR="00EF040C" w:rsidRPr="009945F4">
        <w:rPr>
          <w:rFonts w:ascii="Times New Roman" w:hAnsi="Times New Roman" w:cs="Times New Roman"/>
          <w:color w:val="000000"/>
          <w:sz w:val="27"/>
          <w:szCs w:val="27"/>
        </w:rPr>
        <w:t>забалансовом</w:t>
      </w:r>
      <w:proofErr w:type="spellEnd"/>
      <w:r w:rsidR="00EF040C" w:rsidRPr="009945F4">
        <w:rPr>
          <w:rFonts w:ascii="Times New Roman" w:hAnsi="Times New Roman" w:cs="Times New Roman"/>
          <w:color w:val="000000"/>
          <w:sz w:val="27"/>
          <w:szCs w:val="27"/>
        </w:rPr>
        <w:t xml:space="preserve"> счете 09 «Запасные части к транспортным средствам, выданные взамен изношенных» ведется в условной оценке 1 руб. за 1 шт. Учету подлежат запасные части и другие комплектующие, которые могут быть использованы на других автомобилях (</w:t>
      </w:r>
      <w:proofErr w:type="spellStart"/>
      <w:r w:rsidR="00EF040C" w:rsidRPr="009945F4">
        <w:rPr>
          <w:rFonts w:ascii="Times New Roman" w:hAnsi="Times New Roman" w:cs="Times New Roman"/>
          <w:color w:val="000000"/>
          <w:sz w:val="27"/>
          <w:szCs w:val="27"/>
        </w:rPr>
        <w:t>нетипизированные</w:t>
      </w:r>
      <w:proofErr w:type="spellEnd"/>
      <w:r w:rsidR="00EF040C" w:rsidRPr="009945F4">
        <w:rPr>
          <w:rFonts w:ascii="Times New Roman" w:hAnsi="Times New Roman" w:cs="Times New Roman"/>
          <w:color w:val="000000"/>
          <w:sz w:val="27"/>
          <w:szCs w:val="27"/>
        </w:rPr>
        <w:t xml:space="preserve"> запчасти и комплектующие), такие как:</w:t>
      </w:r>
    </w:p>
    <w:p w:rsidR="00EF040C" w:rsidRPr="009945F4" w:rsidRDefault="00470713" w:rsidP="009945F4">
      <w:pPr>
        <w:spacing w:after="0" w:line="240" w:lineRule="auto"/>
        <w:ind w:firstLine="709"/>
        <w:contextualSpacing/>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автомобильные шины — четыре единицы на один легковой автомобиль;</w:t>
      </w:r>
    </w:p>
    <w:p w:rsidR="00EF040C" w:rsidRPr="009945F4" w:rsidRDefault="00470713" w:rsidP="009945F4">
      <w:pPr>
        <w:spacing w:after="0" w:line="240" w:lineRule="auto"/>
        <w:ind w:firstLine="709"/>
        <w:contextualSpacing/>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колесные диски — четыре единицы на один легковой автомобиль;</w:t>
      </w:r>
    </w:p>
    <w:p w:rsidR="00EF040C" w:rsidRPr="009945F4" w:rsidRDefault="00470713" w:rsidP="009945F4">
      <w:pPr>
        <w:spacing w:after="0" w:line="240" w:lineRule="auto"/>
        <w:ind w:firstLine="709"/>
        <w:contextualSpacing/>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lastRenderedPageBreak/>
        <w:t xml:space="preserve">- </w:t>
      </w:r>
      <w:r w:rsidR="00EF040C" w:rsidRPr="009945F4">
        <w:rPr>
          <w:rFonts w:ascii="Times New Roman" w:hAnsi="Times New Roman" w:cs="Times New Roman"/>
          <w:color w:val="000000"/>
          <w:sz w:val="27"/>
          <w:szCs w:val="27"/>
        </w:rPr>
        <w:t>аккумуляторы — одна единица на один автомобиль;</w:t>
      </w:r>
    </w:p>
    <w:p w:rsidR="00EF040C" w:rsidRPr="009945F4" w:rsidRDefault="00470713" w:rsidP="009945F4">
      <w:pPr>
        <w:spacing w:after="0" w:line="240" w:lineRule="auto"/>
        <w:ind w:firstLine="709"/>
        <w:contextualSpacing/>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 xml:space="preserve">наборы </w:t>
      </w:r>
      <w:proofErr w:type="spellStart"/>
      <w:r w:rsidR="00EF040C" w:rsidRPr="009945F4">
        <w:rPr>
          <w:rFonts w:ascii="Times New Roman" w:hAnsi="Times New Roman" w:cs="Times New Roman"/>
          <w:color w:val="000000"/>
          <w:sz w:val="27"/>
          <w:szCs w:val="27"/>
        </w:rPr>
        <w:t>автоинструмента</w:t>
      </w:r>
      <w:proofErr w:type="spellEnd"/>
      <w:r w:rsidR="00EF040C" w:rsidRPr="009945F4">
        <w:rPr>
          <w:rFonts w:ascii="Times New Roman" w:hAnsi="Times New Roman" w:cs="Times New Roman"/>
          <w:color w:val="000000"/>
          <w:sz w:val="27"/>
          <w:szCs w:val="27"/>
        </w:rPr>
        <w:t xml:space="preserve"> — одна единица на один автомобиль;</w:t>
      </w:r>
    </w:p>
    <w:p w:rsidR="00EF040C" w:rsidRPr="009945F4" w:rsidRDefault="00470713" w:rsidP="009945F4">
      <w:pPr>
        <w:spacing w:after="0" w:line="240" w:lineRule="auto"/>
        <w:ind w:firstLine="709"/>
        <w:contextualSpacing/>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аптечки — одна единица на один автомобиль;</w:t>
      </w:r>
    </w:p>
    <w:p w:rsidR="00EF040C" w:rsidRPr="009945F4" w:rsidRDefault="00470713" w:rsidP="009945F4">
      <w:pPr>
        <w:spacing w:after="0" w:line="240" w:lineRule="auto"/>
        <w:ind w:firstLine="709"/>
        <w:contextualSpacing/>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огнетушители— одна единица на один автомобиль;</w:t>
      </w:r>
    </w:p>
    <w:p w:rsidR="00EF040C" w:rsidRPr="009945F4" w:rsidRDefault="00EF040C"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Сезонная замена шин собственными силами отражается в акте о сезонной замене шин в автомобиле, форма которого разработана учреждением самостоятельно.</w:t>
      </w:r>
    </w:p>
    <w:p w:rsidR="00EF040C" w:rsidRPr="009945F4" w:rsidRDefault="00EF040C"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Аналитический учет по счету ведется в разрезе автомобилей и ответственных лиц.</w:t>
      </w:r>
    </w:p>
    <w:p w:rsidR="00EF040C" w:rsidRPr="009945F4" w:rsidRDefault="00EF040C"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Поступление на счет 09 отражается:</w:t>
      </w:r>
    </w:p>
    <w:p w:rsidR="00EF040C" w:rsidRPr="009945F4" w:rsidRDefault="00470713" w:rsidP="009945F4">
      <w:pPr>
        <w:spacing w:after="0" w:line="240" w:lineRule="auto"/>
        <w:ind w:firstLine="709"/>
        <w:contextualSpacing/>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при установке (передаче материально ответственному лицу) соответствующих запчастей после списания со счета 0.105.36.000 «Прочие материальные запасы — иное движимое имущество учреждения»;</w:t>
      </w:r>
    </w:p>
    <w:p w:rsidR="00EF040C" w:rsidRPr="009945F4" w:rsidRDefault="00470713"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 xml:space="preserve">при безвозмездном поступлении автомобиля от государственных (муниципальных) учреждений с документальной передачей остатков </w:t>
      </w:r>
      <w:proofErr w:type="spellStart"/>
      <w:r w:rsidR="00EF040C" w:rsidRPr="009945F4">
        <w:rPr>
          <w:rFonts w:ascii="Times New Roman" w:hAnsi="Times New Roman" w:cs="Times New Roman"/>
          <w:color w:val="000000"/>
          <w:sz w:val="27"/>
          <w:szCs w:val="27"/>
        </w:rPr>
        <w:t>забалансового</w:t>
      </w:r>
      <w:proofErr w:type="spellEnd"/>
      <w:r w:rsidR="00EF040C" w:rsidRPr="009945F4">
        <w:rPr>
          <w:rFonts w:ascii="Times New Roman" w:hAnsi="Times New Roman" w:cs="Times New Roman"/>
          <w:color w:val="000000"/>
          <w:sz w:val="27"/>
          <w:szCs w:val="27"/>
        </w:rPr>
        <w:t xml:space="preserve"> счета 09.</w:t>
      </w:r>
    </w:p>
    <w:p w:rsidR="00EF040C" w:rsidRPr="009945F4" w:rsidRDefault="00EF040C"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rsidR="00EF040C" w:rsidRPr="009945F4" w:rsidRDefault="00EF040C"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Внутреннее перемещение по счету отражается:</w:t>
      </w:r>
    </w:p>
    <w:p w:rsidR="00EF040C" w:rsidRPr="009945F4" w:rsidRDefault="00470713" w:rsidP="009945F4">
      <w:pPr>
        <w:spacing w:after="0" w:line="240" w:lineRule="auto"/>
        <w:ind w:firstLine="709"/>
        <w:contextualSpacing/>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при передаче на другой автомобиль;</w:t>
      </w:r>
    </w:p>
    <w:p w:rsidR="00EF040C" w:rsidRPr="009945F4" w:rsidRDefault="00470713"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при передаче другому материально ответственному лицу вместе с автомобилем.</w:t>
      </w:r>
    </w:p>
    <w:p w:rsidR="00EF040C" w:rsidRPr="009945F4" w:rsidRDefault="00EF040C"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Выбытие со счета 09 отражается:</w:t>
      </w:r>
    </w:p>
    <w:p w:rsidR="00EF040C" w:rsidRPr="009945F4" w:rsidRDefault="00470713" w:rsidP="009945F4">
      <w:pPr>
        <w:spacing w:after="0" w:line="240" w:lineRule="auto"/>
        <w:ind w:firstLine="709"/>
        <w:contextualSpacing/>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при списании автомобиля по установленным основаниям;</w:t>
      </w:r>
    </w:p>
    <w:p w:rsidR="00EF040C" w:rsidRPr="009945F4" w:rsidRDefault="00470713" w:rsidP="009945F4">
      <w:pPr>
        <w:spacing w:after="0" w:line="240" w:lineRule="auto"/>
        <w:ind w:firstLine="709"/>
        <w:jc w:val="both"/>
        <w:rPr>
          <w:rFonts w:ascii="Times New Roman" w:hAnsi="Times New Roman" w:cs="Times New Roman"/>
          <w:color w:val="000000"/>
          <w:sz w:val="27"/>
          <w:szCs w:val="27"/>
        </w:rPr>
      </w:pPr>
      <w:r w:rsidRPr="009945F4">
        <w:rPr>
          <w:rFonts w:ascii="Times New Roman" w:hAnsi="Times New Roman" w:cs="Times New Roman"/>
          <w:color w:val="000000"/>
          <w:sz w:val="27"/>
          <w:szCs w:val="27"/>
        </w:rPr>
        <w:t xml:space="preserve">- </w:t>
      </w:r>
      <w:r w:rsidR="00EF040C" w:rsidRPr="009945F4">
        <w:rPr>
          <w:rFonts w:ascii="Times New Roman" w:hAnsi="Times New Roman" w:cs="Times New Roman"/>
          <w:color w:val="000000"/>
          <w:sz w:val="27"/>
          <w:szCs w:val="27"/>
        </w:rPr>
        <w:t>при установке новых запчастей взамен непригодных к эксплуатации.</w:t>
      </w:r>
    </w:p>
    <w:p w:rsidR="00EF040C" w:rsidRPr="009945F4" w:rsidRDefault="00DB2CCF"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4</w:t>
      </w:r>
      <w:r w:rsidR="00EF040C" w:rsidRPr="009945F4">
        <w:rPr>
          <w:rFonts w:ascii="Times New Roman" w:hAnsi="Times New Roman" w:cs="Times New Roman"/>
          <w:sz w:val="27"/>
          <w:szCs w:val="27"/>
        </w:rPr>
        <w:t>.</w:t>
      </w:r>
      <w:r w:rsidRPr="009945F4">
        <w:rPr>
          <w:rFonts w:ascii="Times New Roman" w:hAnsi="Times New Roman" w:cs="Times New Roman"/>
          <w:sz w:val="27"/>
          <w:szCs w:val="27"/>
        </w:rPr>
        <w:t>1</w:t>
      </w:r>
      <w:r w:rsidR="00EF040C" w:rsidRPr="009945F4">
        <w:rPr>
          <w:rFonts w:ascii="Times New Roman" w:hAnsi="Times New Roman" w:cs="Times New Roman"/>
          <w:sz w:val="27"/>
          <w:szCs w:val="27"/>
        </w:rPr>
        <w:t>.11.  Аналитический учет по счетам 17 "Поступления денежных средств"</w:t>
      </w:r>
      <w:r w:rsidR="00EF040C" w:rsidRPr="009945F4">
        <w:rPr>
          <w:rFonts w:ascii="Times New Roman" w:hAnsi="Times New Roman" w:cs="Times New Roman"/>
          <w:spacing w:val="1"/>
          <w:sz w:val="27"/>
          <w:szCs w:val="27"/>
        </w:rPr>
        <w:t xml:space="preserve"> </w:t>
      </w:r>
      <w:r w:rsidR="00EF040C" w:rsidRPr="009945F4">
        <w:rPr>
          <w:rFonts w:ascii="Times New Roman" w:hAnsi="Times New Roman" w:cs="Times New Roman"/>
          <w:sz w:val="27"/>
          <w:szCs w:val="27"/>
        </w:rPr>
        <w:t>и</w:t>
      </w:r>
      <w:r w:rsidR="00EF040C" w:rsidRPr="009945F4">
        <w:rPr>
          <w:rFonts w:ascii="Times New Roman" w:hAnsi="Times New Roman" w:cs="Times New Roman"/>
          <w:spacing w:val="71"/>
          <w:sz w:val="27"/>
          <w:szCs w:val="27"/>
        </w:rPr>
        <w:t xml:space="preserve"> </w:t>
      </w:r>
      <w:r w:rsidR="00EF040C" w:rsidRPr="009945F4">
        <w:rPr>
          <w:rFonts w:ascii="Times New Roman" w:hAnsi="Times New Roman" w:cs="Times New Roman"/>
          <w:sz w:val="27"/>
          <w:szCs w:val="27"/>
        </w:rPr>
        <w:t xml:space="preserve">18   "Выбытия   денежных   средств"   ведется   в   </w:t>
      </w:r>
      <w:proofErr w:type="spellStart"/>
      <w:r w:rsidR="00EF040C" w:rsidRPr="009945F4">
        <w:rPr>
          <w:rFonts w:ascii="Times New Roman" w:hAnsi="Times New Roman" w:cs="Times New Roman"/>
          <w:sz w:val="27"/>
          <w:szCs w:val="27"/>
        </w:rPr>
        <w:t>многографной</w:t>
      </w:r>
      <w:proofErr w:type="spellEnd"/>
      <w:r w:rsidR="00EF040C" w:rsidRPr="009945F4">
        <w:rPr>
          <w:rFonts w:ascii="Times New Roman" w:hAnsi="Times New Roman" w:cs="Times New Roman"/>
          <w:sz w:val="27"/>
          <w:szCs w:val="27"/>
        </w:rPr>
        <w:t xml:space="preserve">   карточке</w:t>
      </w:r>
      <w:r w:rsidR="00EF040C" w:rsidRPr="009945F4">
        <w:rPr>
          <w:rFonts w:ascii="Times New Roman" w:hAnsi="Times New Roman" w:cs="Times New Roman"/>
          <w:spacing w:val="1"/>
          <w:sz w:val="27"/>
          <w:szCs w:val="27"/>
        </w:rPr>
        <w:t xml:space="preserve"> </w:t>
      </w:r>
      <w:r w:rsidR="00EF040C" w:rsidRPr="009945F4">
        <w:rPr>
          <w:rFonts w:ascii="Times New Roman" w:hAnsi="Times New Roman" w:cs="Times New Roman"/>
          <w:sz w:val="27"/>
          <w:szCs w:val="27"/>
        </w:rPr>
        <w:t>(ф.</w:t>
      </w:r>
      <w:r w:rsidR="00EF040C" w:rsidRPr="009945F4">
        <w:rPr>
          <w:rFonts w:ascii="Times New Roman" w:hAnsi="Times New Roman" w:cs="Times New Roman"/>
          <w:spacing w:val="-2"/>
          <w:sz w:val="27"/>
          <w:szCs w:val="27"/>
        </w:rPr>
        <w:t xml:space="preserve"> </w:t>
      </w:r>
      <w:r w:rsidR="00EF040C" w:rsidRPr="009945F4">
        <w:rPr>
          <w:rFonts w:ascii="Times New Roman" w:hAnsi="Times New Roman" w:cs="Times New Roman"/>
          <w:sz w:val="27"/>
          <w:szCs w:val="27"/>
        </w:rPr>
        <w:t>0504054).</w:t>
      </w:r>
    </w:p>
    <w:p w:rsidR="00EF040C" w:rsidRPr="009945F4" w:rsidRDefault="00DB2CCF" w:rsidP="009945F4">
      <w:pPr>
        <w:pStyle w:val="a3"/>
        <w:widowControl w:val="0"/>
        <w:tabs>
          <w:tab w:val="left" w:pos="1535"/>
          <w:tab w:val="left" w:pos="2314"/>
          <w:tab w:val="left" w:pos="4393"/>
          <w:tab w:val="left" w:pos="5481"/>
          <w:tab w:val="left" w:pos="6218"/>
          <w:tab w:val="left" w:pos="8071"/>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4.1</w:t>
      </w:r>
      <w:r w:rsidR="00EF040C" w:rsidRPr="009945F4">
        <w:rPr>
          <w:rFonts w:ascii="Times New Roman" w:hAnsi="Times New Roman" w:cs="Times New Roman"/>
          <w:sz w:val="27"/>
          <w:szCs w:val="27"/>
        </w:rPr>
        <w:t>.12.</w:t>
      </w:r>
      <w:r w:rsidRPr="009945F4">
        <w:rPr>
          <w:rFonts w:ascii="Times New Roman" w:hAnsi="Times New Roman" w:cs="Times New Roman"/>
          <w:sz w:val="27"/>
          <w:szCs w:val="27"/>
        </w:rPr>
        <w:t xml:space="preserve"> </w:t>
      </w:r>
      <w:r w:rsidR="00EF040C" w:rsidRPr="009945F4">
        <w:rPr>
          <w:rFonts w:ascii="Times New Roman" w:hAnsi="Times New Roman" w:cs="Times New Roman"/>
          <w:sz w:val="27"/>
          <w:szCs w:val="27"/>
        </w:rPr>
        <w:t xml:space="preserve">На </w:t>
      </w:r>
      <w:proofErr w:type="spellStart"/>
      <w:r w:rsidR="00EF040C" w:rsidRPr="009945F4">
        <w:rPr>
          <w:rFonts w:ascii="Times New Roman" w:hAnsi="Times New Roman" w:cs="Times New Roman"/>
          <w:sz w:val="27"/>
          <w:szCs w:val="27"/>
        </w:rPr>
        <w:t>забалансовом</w:t>
      </w:r>
      <w:proofErr w:type="spellEnd"/>
      <w:r w:rsidR="00EF040C" w:rsidRPr="009945F4">
        <w:rPr>
          <w:rFonts w:ascii="Times New Roman" w:hAnsi="Times New Roman" w:cs="Times New Roman"/>
          <w:sz w:val="27"/>
          <w:szCs w:val="27"/>
        </w:rPr>
        <w:t xml:space="preserve"> </w:t>
      </w:r>
      <w:proofErr w:type="gramStart"/>
      <w:r w:rsidR="00EF040C" w:rsidRPr="009945F4">
        <w:rPr>
          <w:rFonts w:ascii="Times New Roman" w:hAnsi="Times New Roman" w:cs="Times New Roman"/>
          <w:sz w:val="27"/>
          <w:szCs w:val="27"/>
        </w:rPr>
        <w:t>счете  20</w:t>
      </w:r>
      <w:proofErr w:type="gramEnd"/>
      <w:r w:rsidR="00EF040C" w:rsidRPr="009945F4">
        <w:rPr>
          <w:rFonts w:ascii="Times New Roman" w:hAnsi="Times New Roman" w:cs="Times New Roman"/>
          <w:sz w:val="27"/>
          <w:szCs w:val="27"/>
        </w:rPr>
        <w:t xml:space="preserve"> "Задолженность, невостребованная кредиторами" учитываются суммы просроченной задолженности, не востребованной кредиторами, списанные с балансового учета на основании приказа руководителя учреждения,</w:t>
      </w:r>
      <w:r w:rsidR="00EF040C" w:rsidRPr="009945F4">
        <w:rPr>
          <w:rFonts w:ascii="Times New Roman" w:hAnsi="Times New Roman" w:cs="Times New Roman"/>
          <w:spacing w:val="2"/>
          <w:sz w:val="27"/>
          <w:szCs w:val="27"/>
        </w:rPr>
        <w:t xml:space="preserve"> </w:t>
      </w:r>
      <w:r w:rsidR="00EF040C" w:rsidRPr="009945F4">
        <w:rPr>
          <w:rFonts w:ascii="Times New Roman" w:hAnsi="Times New Roman" w:cs="Times New Roman"/>
          <w:sz w:val="27"/>
          <w:szCs w:val="27"/>
        </w:rPr>
        <w:t>учет ведется</w:t>
      </w:r>
      <w:r w:rsidR="00EF040C" w:rsidRPr="009945F4">
        <w:rPr>
          <w:rFonts w:ascii="Times New Roman" w:hAnsi="Times New Roman" w:cs="Times New Roman"/>
          <w:spacing w:val="-4"/>
          <w:sz w:val="27"/>
          <w:szCs w:val="27"/>
        </w:rPr>
        <w:t xml:space="preserve"> </w:t>
      </w:r>
      <w:r w:rsidR="00EF040C" w:rsidRPr="009945F4">
        <w:rPr>
          <w:rFonts w:ascii="Times New Roman" w:hAnsi="Times New Roman" w:cs="Times New Roman"/>
          <w:sz w:val="27"/>
          <w:szCs w:val="27"/>
        </w:rPr>
        <w:t>по</w:t>
      </w:r>
      <w:r w:rsidR="00EF040C" w:rsidRPr="009945F4">
        <w:rPr>
          <w:rFonts w:ascii="Times New Roman" w:hAnsi="Times New Roman" w:cs="Times New Roman"/>
          <w:spacing w:val="1"/>
          <w:sz w:val="27"/>
          <w:szCs w:val="27"/>
        </w:rPr>
        <w:t xml:space="preserve"> </w:t>
      </w:r>
      <w:r w:rsidR="00EF040C" w:rsidRPr="009945F4">
        <w:rPr>
          <w:rFonts w:ascii="Times New Roman" w:hAnsi="Times New Roman" w:cs="Times New Roman"/>
          <w:sz w:val="27"/>
          <w:szCs w:val="27"/>
        </w:rPr>
        <w:t>группам:</w:t>
      </w:r>
    </w:p>
    <w:p w:rsidR="00EF040C" w:rsidRPr="009945F4" w:rsidRDefault="00EF040C" w:rsidP="009945F4">
      <w:pPr>
        <w:pStyle w:val="a3"/>
        <w:widowControl w:val="0"/>
        <w:numPr>
          <w:ilvl w:val="0"/>
          <w:numId w:val="38"/>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задолженность</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по крупным</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сделкам;</w:t>
      </w:r>
    </w:p>
    <w:p w:rsidR="00EF040C" w:rsidRPr="009945F4" w:rsidRDefault="00EF040C" w:rsidP="009945F4">
      <w:pPr>
        <w:pStyle w:val="a3"/>
        <w:widowControl w:val="0"/>
        <w:numPr>
          <w:ilvl w:val="0"/>
          <w:numId w:val="38"/>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задолженность</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по</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сделкам</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с</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заинтересованностью;</w:t>
      </w:r>
    </w:p>
    <w:p w:rsidR="00EF040C" w:rsidRPr="009945F4" w:rsidRDefault="00EF040C" w:rsidP="009945F4">
      <w:pPr>
        <w:pStyle w:val="a3"/>
        <w:widowControl w:val="0"/>
        <w:numPr>
          <w:ilvl w:val="0"/>
          <w:numId w:val="38"/>
        </w:numPr>
        <w:tabs>
          <w:tab w:val="left" w:pos="926"/>
        </w:tabs>
        <w:autoSpaceDE w:val="0"/>
        <w:autoSpaceDN w:val="0"/>
        <w:spacing w:after="0" w:line="240" w:lineRule="auto"/>
        <w:ind w:left="0"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задолженность</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по прочим</w:t>
      </w:r>
      <w:r w:rsidRPr="009945F4">
        <w:rPr>
          <w:rFonts w:ascii="Times New Roman" w:hAnsi="Times New Roman" w:cs="Times New Roman"/>
          <w:spacing w:val="-1"/>
          <w:sz w:val="27"/>
          <w:szCs w:val="27"/>
        </w:rPr>
        <w:t xml:space="preserve"> </w:t>
      </w:r>
      <w:r w:rsidRPr="009945F4">
        <w:rPr>
          <w:rFonts w:ascii="Times New Roman" w:hAnsi="Times New Roman" w:cs="Times New Roman"/>
          <w:sz w:val="27"/>
          <w:szCs w:val="27"/>
        </w:rPr>
        <w:t>сделкам.</w:t>
      </w:r>
    </w:p>
    <w:p w:rsidR="00EF040C" w:rsidRPr="009945F4" w:rsidRDefault="00EF040C" w:rsidP="009945F4">
      <w:pPr>
        <w:spacing w:after="0" w:line="240" w:lineRule="auto"/>
        <w:ind w:firstLine="709"/>
        <w:jc w:val="both"/>
        <w:rPr>
          <w:rFonts w:ascii="Times New Roman" w:hAnsi="Times New Roman" w:cs="Times New Roman"/>
          <w:sz w:val="27"/>
          <w:szCs w:val="27"/>
        </w:rPr>
      </w:pPr>
      <w:proofErr w:type="gramStart"/>
      <w:r w:rsidRPr="009945F4">
        <w:rPr>
          <w:rFonts w:ascii="Times New Roman" w:hAnsi="Times New Roman" w:cs="Times New Roman"/>
          <w:sz w:val="27"/>
          <w:szCs w:val="27"/>
          <w:u w:val="single"/>
        </w:rPr>
        <w:t>Основание</w:t>
      </w:r>
      <w:r w:rsidRPr="009945F4">
        <w:rPr>
          <w:rFonts w:ascii="Times New Roman" w:hAnsi="Times New Roman" w:cs="Times New Roman"/>
          <w:sz w:val="27"/>
          <w:szCs w:val="27"/>
        </w:rPr>
        <w:t>:п.</w:t>
      </w:r>
      <w:proofErr w:type="gramEnd"/>
      <w:r w:rsidRPr="009945F4">
        <w:rPr>
          <w:rFonts w:ascii="Times New Roman" w:hAnsi="Times New Roman" w:cs="Times New Roman"/>
          <w:sz w:val="27"/>
          <w:szCs w:val="27"/>
        </w:rPr>
        <w:t>9СГС</w:t>
      </w:r>
      <w:r w:rsidRPr="009945F4">
        <w:rPr>
          <w:rFonts w:ascii="Times New Roman" w:hAnsi="Times New Roman" w:cs="Times New Roman"/>
          <w:spacing w:val="-6"/>
          <w:sz w:val="27"/>
          <w:szCs w:val="27"/>
        </w:rPr>
        <w:t xml:space="preserve"> </w:t>
      </w:r>
      <w:r w:rsidRPr="009945F4">
        <w:rPr>
          <w:rFonts w:ascii="Times New Roman" w:hAnsi="Times New Roman" w:cs="Times New Roman"/>
          <w:sz w:val="27"/>
          <w:szCs w:val="27"/>
        </w:rPr>
        <w:t>"Учетная</w:t>
      </w:r>
      <w:r w:rsidRPr="009945F4">
        <w:rPr>
          <w:rFonts w:ascii="Times New Roman" w:hAnsi="Times New Roman" w:cs="Times New Roman"/>
          <w:spacing w:val="-4"/>
          <w:sz w:val="27"/>
          <w:szCs w:val="27"/>
        </w:rPr>
        <w:t xml:space="preserve"> </w:t>
      </w:r>
      <w:r w:rsidRPr="009945F4">
        <w:rPr>
          <w:rFonts w:ascii="Times New Roman" w:hAnsi="Times New Roman" w:cs="Times New Roman"/>
          <w:sz w:val="27"/>
          <w:szCs w:val="27"/>
        </w:rPr>
        <w:t>политика",</w:t>
      </w:r>
      <w:r w:rsidRPr="009945F4">
        <w:rPr>
          <w:rFonts w:ascii="Times New Roman" w:hAnsi="Times New Roman" w:cs="Times New Roman"/>
          <w:spacing w:val="-3"/>
          <w:sz w:val="27"/>
          <w:szCs w:val="27"/>
        </w:rPr>
        <w:t xml:space="preserve"> </w:t>
      </w:r>
      <w:r w:rsidRPr="009945F4">
        <w:rPr>
          <w:rFonts w:ascii="Times New Roman" w:hAnsi="Times New Roman" w:cs="Times New Roman"/>
          <w:sz w:val="27"/>
          <w:szCs w:val="27"/>
        </w:rPr>
        <w:t>п.21</w:t>
      </w:r>
      <w:r w:rsidRPr="009945F4">
        <w:rPr>
          <w:rFonts w:ascii="Times New Roman" w:hAnsi="Times New Roman" w:cs="Times New Roman"/>
          <w:spacing w:val="-2"/>
          <w:sz w:val="27"/>
          <w:szCs w:val="27"/>
        </w:rPr>
        <w:t xml:space="preserve"> </w:t>
      </w:r>
      <w:r w:rsidRPr="009945F4">
        <w:rPr>
          <w:rFonts w:ascii="Times New Roman" w:hAnsi="Times New Roman" w:cs="Times New Roman"/>
          <w:sz w:val="27"/>
          <w:szCs w:val="27"/>
        </w:rPr>
        <w:t>Инструкции</w:t>
      </w:r>
      <w:r w:rsidRPr="009945F4">
        <w:rPr>
          <w:rFonts w:ascii="Times New Roman" w:hAnsi="Times New Roman" w:cs="Times New Roman"/>
          <w:spacing w:val="-6"/>
          <w:sz w:val="27"/>
          <w:szCs w:val="27"/>
        </w:rPr>
        <w:t xml:space="preserve"> </w:t>
      </w:r>
      <w:r w:rsidR="00DB2CCF" w:rsidRPr="009945F4">
        <w:rPr>
          <w:rFonts w:ascii="Times New Roman" w:hAnsi="Times New Roman" w:cs="Times New Roman"/>
          <w:sz w:val="27"/>
          <w:szCs w:val="27"/>
        </w:rPr>
        <w:t>33н</w:t>
      </w:r>
    </w:p>
    <w:p w:rsidR="00EF040C" w:rsidRPr="009945F4" w:rsidRDefault="00DB2CCF" w:rsidP="009945F4">
      <w:pPr>
        <w:pStyle w:val="a3"/>
        <w:widowControl w:val="0"/>
        <w:tabs>
          <w:tab w:val="left" w:pos="1535"/>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4</w:t>
      </w:r>
      <w:r w:rsidR="00EF040C" w:rsidRPr="009945F4">
        <w:rPr>
          <w:rFonts w:ascii="Times New Roman" w:hAnsi="Times New Roman" w:cs="Times New Roman"/>
          <w:sz w:val="27"/>
          <w:szCs w:val="27"/>
        </w:rPr>
        <w:t>.</w:t>
      </w:r>
      <w:r w:rsidRPr="009945F4">
        <w:rPr>
          <w:rFonts w:ascii="Times New Roman" w:hAnsi="Times New Roman" w:cs="Times New Roman"/>
          <w:sz w:val="27"/>
          <w:szCs w:val="27"/>
        </w:rPr>
        <w:t>1</w:t>
      </w:r>
      <w:r w:rsidR="00EF040C" w:rsidRPr="009945F4">
        <w:rPr>
          <w:rFonts w:ascii="Times New Roman" w:hAnsi="Times New Roman" w:cs="Times New Roman"/>
          <w:sz w:val="27"/>
          <w:szCs w:val="27"/>
        </w:rPr>
        <w:t xml:space="preserve">.13.Основные средства на </w:t>
      </w:r>
      <w:proofErr w:type="spellStart"/>
      <w:r w:rsidR="00EF040C" w:rsidRPr="009945F4">
        <w:rPr>
          <w:rFonts w:ascii="Times New Roman" w:hAnsi="Times New Roman" w:cs="Times New Roman"/>
          <w:sz w:val="27"/>
          <w:szCs w:val="27"/>
        </w:rPr>
        <w:t>забалансовом</w:t>
      </w:r>
      <w:proofErr w:type="spellEnd"/>
      <w:r w:rsidR="00EF040C" w:rsidRPr="009945F4">
        <w:rPr>
          <w:rFonts w:ascii="Times New Roman" w:hAnsi="Times New Roman" w:cs="Times New Roman"/>
          <w:sz w:val="27"/>
          <w:szCs w:val="27"/>
        </w:rPr>
        <w:t xml:space="preserve"> счете 21 "Основные средства в</w:t>
      </w:r>
      <w:r w:rsidR="00EF040C" w:rsidRPr="009945F4">
        <w:rPr>
          <w:rFonts w:ascii="Times New Roman" w:hAnsi="Times New Roman" w:cs="Times New Roman"/>
          <w:spacing w:val="1"/>
          <w:sz w:val="27"/>
          <w:szCs w:val="27"/>
        </w:rPr>
        <w:t xml:space="preserve"> </w:t>
      </w:r>
      <w:r w:rsidR="00EF040C" w:rsidRPr="009945F4">
        <w:rPr>
          <w:rFonts w:ascii="Times New Roman" w:hAnsi="Times New Roman" w:cs="Times New Roman"/>
          <w:sz w:val="27"/>
          <w:szCs w:val="27"/>
        </w:rPr>
        <w:t>эксплуатации" учитываются находящиеся в учреждении в эксплуатации объекты основных средств, стоимость которых не превышает 10000 руб., в целях обеспечения надлежащего контроля за их движением. Затраты на приобретение таких объектов основных средств списываются единовременно при передаче их в эксплуатацию.</w:t>
      </w:r>
    </w:p>
    <w:p w:rsidR="00DB2CCF" w:rsidRPr="009945F4" w:rsidRDefault="00DB2CCF" w:rsidP="009945F4">
      <w:pPr>
        <w:pStyle w:val="a3"/>
        <w:widowControl w:val="0"/>
        <w:tabs>
          <w:tab w:val="left" w:pos="1535"/>
        </w:tabs>
        <w:autoSpaceDE w:val="0"/>
        <w:autoSpaceDN w:val="0"/>
        <w:spacing w:after="0" w:line="240" w:lineRule="auto"/>
        <w:ind w:left="0" w:firstLine="709"/>
        <w:jc w:val="both"/>
        <w:rPr>
          <w:rFonts w:ascii="Times New Roman" w:hAnsi="Times New Roman" w:cs="Times New Roman"/>
          <w:sz w:val="27"/>
          <w:szCs w:val="27"/>
        </w:rPr>
      </w:pPr>
      <w:r w:rsidRPr="009945F4">
        <w:rPr>
          <w:rFonts w:ascii="Times New Roman" w:hAnsi="Times New Roman" w:cs="Times New Roman"/>
          <w:sz w:val="27"/>
          <w:szCs w:val="27"/>
        </w:rPr>
        <w:t>4.1</w:t>
      </w:r>
      <w:r w:rsidR="00EF040C" w:rsidRPr="009945F4">
        <w:rPr>
          <w:rFonts w:ascii="Times New Roman" w:hAnsi="Times New Roman" w:cs="Times New Roman"/>
          <w:sz w:val="27"/>
          <w:szCs w:val="27"/>
        </w:rPr>
        <w:t xml:space="preserve">.14.Учет основных средств на счете 21 ведется по балансовой стоимости введенного в эксплуатацию объекта. </w:t>
      </w:r>
    </w:p>
    <w:p w:rsidR="00EF040C" w:rsidRPr="009945F4" w:rsidRDefault="00DB2CCF"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t>4.1</w:t>
      </w:r>
      <w:r w:rsidR="00B47D1B" w:rsidRPr="009945F4">
        <w:rPr>
          <w:rFonts w:ascii="Times New Roman" w:hAnsi="Times New Roman"/>
          <w:sz w:val="27"/>
          <w:szCs w:val="27"/>
        </w:rPr>
        <w:t>.15</w:t>
      </w:r>
      <w:r w:rsidR="00EF040C" w:rsidRPr="009945F4">
        <w:rPr>
          <w:rFonts w:ascii="Times New Roman" w:hAnsi="Times New Roman"/>
          <w:sz w:val="27"/>
          <w:szCs w:val="27"/>
        </w:rPr>
        <w:t xml:space="preserve">. На счете 27 «Материальные ценности, выданные в личное пользование работникам (сотрудникам)» учитываются объекты, списанные с балансового счета 0 10500 000 в момент выдачи в личное пользование. </w:t>
      </w:r>
    </w:p>
    <w:p w:rsidR="00EF040C" w:rsidRPr="009945F4" w:rsidRDefault="00EF040C"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lastRenderedPageBreak/>
        <w:t xml:space="preserve">С целью контроля за расходованием материальных запасов установить следующие категории имущества, подлежащего выдаче в личное пользование: </w:t>
      </w:r>
    </w:p>
    <w:p w:rsidR="00EF040C" w:rsidRPr="009945F4" w:rsidRDefault="00EF040C"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t>-</w:t>
      </w:r>
      <w:r w:rsidR="00273B75" w:rsidRPr="009945F4">
        <w:rPr>
          <w:rFonts w:ascii="Times New Roman" w:hAnsi="Times New Roman"/>
          <w:sz w:val="27"/>
          <w:szCs w:val="27"/>
        </w:rPr>
        <w:t xml:space="preserve"> </w:t>
      </w:r>
      <w:r w:rsidRPr="009945F4">
        <w:rPr>
          <w:rFonts w:ascii="Times New Roman" w:hAnsi="Times New Roman"/>
          <w:sz w:val="27"/>
          <w:szCs w:val="27"/>
        </w:rPr>
        <w:t xml:space="preserve">Спецодежда </w:t>
      </w:r>
    </w:p>
    <w:p w:rsidR="00EF040C" w:rsidRPr="009945F4" w:rsidRDefault="00EF040C"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t>-</w:t>
      </w:r>
      <w:r w:rsidR="00273B75" w:rsidRPr="009945F4">
        <w:rPr>
          <w:rFonts w:ascii="Times New Roman" w:hAnsi="Times New Roman"/>
          <w:sz w:val="27"/>
          <w:szCs w:val="27"/>
        </w:rPr>
        <w:t xml:space="preserve"> </w:t>
      </w:r>
      <w:r w:rsidRPr="009945F4">
        <w:rPr>
          <w:rFonts w:ascii="Times New Roman" w:hAnsi="Times New Roman"/>
          <w:sz w:val="27"/>
          <w:szCs w:val="27"/>
        </w:rPr>
        <w:t>Основные средства, выдаваемые в личное пользование сотрудникам по служебным запискам, подписанным руководителем Учреждения</w:t>
      </w:r>
    </w:p>
    <w:p w:rsidR="00EF040C" w:rsidRPr="009945F4" w:rsidRDefault="00EF040C"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t xml:space="preserve">Нормы выдачи спецодежды устанавливаются Приказом Руководителя в соответствии с действующим Законодательством. </w:t>
      </w:r>
    </w:p>
    <w:p w:rsidR="00EF040C" w:rsidRPr="009945F4" w:rsidRDefault="00EF040C" w:rsidP="009945F4">
      <w:pPr>
        <w:pStyle w:val="21"/>
        <w:spacing w:line="240" w:lineRule="auto"/>
        <w:ind w:firstLine="709"/>
        <w:rPr>
          <w:rFonts w:ascii="Times New Roman" w:hAnsi="Times New Roman"/>
          <w:sz w:val="27"/>
          <w:szCs w:val="27"/>
        </w:rPr>
      </w:pPr>
      <w:r w:rsidRPr="009945F4">
        <w:rPr>
          <w:rFonts w:ascii="Times New Roman" w:hAnsi="Times New Roman"/>
          <w:sz w:val="27"/>
          <w:szCs w:val="27"/>
        </w:rPr>
        <w:t xml:space="preserve">Документом аналитического учета выданной спецодежды </w:t>
      </w:r>
      <w:proofErr w:type="gramStart"/>
      <w:r w:rsidRPr="009945F4">
        <w:rPr>
          <w:rFonts w:ascii="Times New Roman" w:hAnsi="Times New Roman"/>
          <w:sz w:val="27"/>
          <w:szCs w:val="27"/>
        </w:rPr>
        <w:t>является  Личная</w:t>
      </w:r>
      <w:proofErr w:type="gramEnd"/>
      <w:r w:rsidRPr="009945F4">
        <w:rPr>
          <w:rFonts w:ascii="Times New Roman" w:hAnsi="Times New Roman"/>
          <w:sz w:val="27"/>
          <w:szCs w:val="27"/>
        </w:rPr>
        <w:t xml:space="preserve"> карточка учета выдачи средств индивидуальной защиты, утвержденная приказом </w:t>
      </w:r>
      <w:proofErr w:type="spellStart"/>
      <w:r w:rsidRPr="009945F4">
        <w:rPr>
          <w:rFonts w:ascii="Times New Roman" w:hAnsi="Times New Roman"/>
          <w:sz w:val="27"/>
          <w:szCs w:val="27"/>
        </w:rPr>
        <w:t>Минздравсоцразвития</w:t>
      </w:r>
      <w:proofErr w:type="spellEnd"/>
      <w:r w:rsidRPr="009945F4">
        <w:rPr>
          <w:rFonts w:ascii="Times New Roman" w:hAnsi="Times New Roman"/>
          <w:sz w:val="27"/>
          <w:szCs w:val="27"/>
        </w:rPr>
        <w:t xml:space="preserve"> России от 1 июня 2009г. №290н, которая подлежит оформлению на каждого сотрудника, получающего имущество. </w:t>
      </w:r>
    </w:p>
    <w:p w:rsidR="009F0F4D" w:rsidRPr="009945F4" w:rsidRDefault="009F0F4D" w:rsidP="009945F4">
      <w:pPr>
        <w:pStyle w:val="a5"/>
        <w:ind w:firstLine="709"/>
        <w:jc w:val="both"/>
        <w:rPr>
          <w:rFonts w:ascii="Times New Roman" w:hAnsi="Times New Roman" w:cs="Times New Roman"/>
          <w:sz w:val="27"/>
          <w:szCs w:val="27"/>
        </w:rPr>
      </w:pPr>
    </w:p>
    <w:p w:rsidR="009F0F4D" w:rsidRPr="009945F4" w:rsidRDefault="009F0F4D" w:rsidP="009945F4">
      <w:pPr>
        <w:pStyle w:val="a3"/>
        <w:spacing w:line="240" w:lineRule="auto"/>
        <w:ind w:left="0" w:firstLine="709"/>
        <w:jc w:val="center"/>
        <w:rPr>
          <w:rFonts w:ascii="Times New Roman" w:hAnsi="Times New Roman" w:cs="Times New Roman"/>
          <w:b/>
          <w:bCs/>
          <w:sz w:val="27"/>
          <w:szCs w:val="27"/>
          <w:lang w:eastAsia="en-US"/>
        </w:rPr>
      </w:pPr>
      <w:r w:rsidRPr="009945F4">
        <w:rPr>
          <w:rFonts w:ascii="Times New Roman" w:hAnsi="Times New Roman" w:cs="Times New Roman"/>
          <w:b/>
          <w:bCs/>
          <w:sz w:val="27"/>
          <w:szCs w:val="27"/>
          <w:lang w:eastAsia="en-US"/>
        </w:rPr>
        <w:t>5. Санкционирование расходов</w:t>
      </w:r>
    </w:p>
    <w:p w:rsidR="009F0F4D" w:rsidRPr="009945F4" w:rsidRDefault="009F0F4D"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Счета раздела 5 предназначены для учета всех видов финансового обеспечения на текущий, очередной и второй год, следующий за очередным и т.д. Для целей бухгалтерского учета порядок отражения обязательств на счетах санкционирования расходов предусмотрен </w:t>
      </w:r>
      <w:r w:rsidRPr="009945F4">
        <w:rPr>
          <w:rFonts w:ascii="Times New Roman" w:hAnsi="Times New Roman" w:cs="Times New Roman"/>
          <w:b/>
          <w:sz w:val="27"/>
          <w:szCs w:val="27"/>
        </w:rPr>
        <w:t>Приложением № 1</w:t>
      </w:r>
      <w:r w:rsidR="00E408EF" w:rsidRPr="009945F4">
        <w:rPr>
          <w:rFonts w:ascii="Times New Roman" w:hAnsi="Times New Roman" w:cs="Times New Roman"/>
          <w:b/>
          <w:sz w:val="27"/>
          <w:szCs w:val="27"/>
        </w:rPr>
        <w:t>5</w:t>
      </w:r>
      <w:r w:rsidRPr="009945F4">
        <w:rPr>
          <w:rFonts w:ascii="Times New Roman" w:hAnsi="Times New Roman" w:cs="Times New Roman"/>
          <w:sz w:val="27"/>
          <w:szCs w:val="27"/>
        </w:rPr>
        <w:t xml:space="preserve"> к настоящей учетной политике.</w:t>
      </w:r>
    </w:p>
    <w:p w:rsidR="009F0F4D" w:rsidRPr="009945F4" w:rsidRDefault="009F0F4D"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5.1. Для операций текущего года в 22 разряде бухгалтерского учета ставится признак:</w:t>
      </w:r>
    </w:p>
    <w:p w:rsidR="009F0F4D" w:rsidRPr="009945F4" w:rsidRDefault="00DF18C1"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«1» - для операций текущего года;</w:t>
      </w:r>
    </w:p>
    <w:p w:rsidR="009F0F4D" w:rsidRPr="009945F4" w:rsidRDefault="00DF18C1"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«2» - для операций очередного финансового года;</w:t>
      </w:r>
    </w:p>
    <w:p w:rsidR="009F0F4D" w:rsidRPr="009945F4" w:rsidRDefault="00DF18C1"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«3» - для операций второго за очередным финансовым годом;</w:t>
      </w:r>
    </w:p>
    <w:p w:rsidR="009F0F4D" w:rsidRPr="009945F4" w:rsidRDefault="00DF18C1"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w:t>
      </w:r>
      <w:proofErr w:type="gramStart"/>
      <w:r w:rsidR="009F0F4D" w:rsidRPr="009945F4">
        <w:rPr>
          <w:rFonts w:ascii="Times New Roman" w:hAnsi="Times New Roman" w:cs="Times New Roman"/>
          <w:sz w:val="27"/>
          <w:szCs w:val="27"/>
        </w:rPr>
        <w:t>4»  -</w:t>
      </w:r>
      <w:proofErr w:type="gramEnd"/>
      <w:r w:rsidR="009F0F4D" w:rsidRPr="009945F4">
        <w:rPr>
          <w:rFonts w:ascii="Times New Roman" w:hAnsi="Times New Roman" w:cs="Times New Roman"/>
          <w:sz w:val="27"/>
          <w:szCs w:val="27"/>
        </w:rPr>
        <w:t xml:space="preserve"> для операций последующего финансового года;</w:t>
      </w:r>
    </w:p>
    <w:p w:rsidR="009F0F4D" w:rsidRPr="009945F4" w:rsidRDefault="00DF18C1"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 xml:space="preserve">«9» - для операций </w:t>
      </w:r>
      <w:r w:rsidR="009F0F4D" w:rsidRPr="009945F4">
        <w:rPr>
          <w:rFonts w:ascii="Times New Roman" w:hAnsi="Times New Roman" w:cs="Times New Roman"/>
          <w:color w:val="222222"/>
          <w:sz w:val="27"/>
          <w:szCs w:val="27"/>
          <w:shd w:val="clear" w:color="auto" w:fill="FFFFFF"/>
        </w:rPr>
        <w:t>на иные отчетные годы (за пределами планового периода).</w:t>
      </w:r>
    </w:p>
    <w:p w:rsidR="009F0F4D" w:rsidRPr="009945F4" w:rsidRDefault="009F0F4D"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5.2. Обязательства принимаются на основании:  </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штатного расписания, расчетно-платежной ведомости (обязательства по оплате труда);</w:t>
      </w:r>
    </w:p>
    <w:p w:rsidR="009F0F4D" w:rsidRPr="009945F4" w:rsidRDefault="00273B75" w:rsidP="009945F4">
      <w:pPr>
        <w:tabs>
          <w:tab w:val="left" w:pos="567"/>
        </w:tabs>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расчетных ведомостей по начислению страховых взносов, (обязательства по начислению страховых взносов на оплату труда, пособий из средств ФСС);</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заключенных договоров, разовых счетов (обязательства по поставке товаров, работ, услуг);</w:t>
      </w:r>
    </w:p>
    <w:p w:rsidR="009F0F4D" w:rsidRPr="009945F4" w:rsidRDefault="00DF18C1" w:rsidP="009945F4">
      <w:pPr>
        <w:spacing w:line="240" w:lineRule="auto"/>
        <w:ind w:left="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командировочных расходов;</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отчетов подотчетного лица (обязательства по расчетам с подотчетными лицами);</w:t>
      </w:r>
    </w:p>
    <w:p w:rsidR="009F0F4D" w:rsidRPr="009945F4" w:rsidRDefault="00DF18C1" w:rsidP="009945F4">
      <w:pPr>
        <w:spacing w:line="240" w:lineRule="auto"/>
        <w:ind w:left="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расчетов налогов (обязательства по налогам);</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обязательств по договорам, принятым в прошлые годы и не исполненные по состоянию на начало текущего года, подлежащим исполнению в текущем финансовом году (неисполненные обязательства);</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 xml:space="preserve">решений по проверке (пени, штрафы) или решений суда (штрафные обязательства). </w:t>
      </w:r>
    </w:p>
    <w:p w:rsidR="009F0F4D" w:rsidRPr="009945F4" w:rsidRDefault="009F0F4D"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5.3.</w:t>
      </w:r>
      <w:r w:rsidRPr="009945F4">
        <w:rPr>
          <w:rFonts w:ascii="Times New Roman" w:hAnsi="Times New Roman" w:cs="Times New Roman"/>
          <w:b/>
          <w:sz w:val="27"/>
          <w:szCs w:val="27"/>
        </w:rPr>
        <w:t xml:space="preserve"> </w:t>
      </w:r>
      <w:r w:rsidRPr="009945F4">
        <w:rPr>
          <w:rFonts w:ascii="Times New Roman" w:hAnsi="Times New Roman" w:cs="Times New Roman"/>
          <w:sz w:val="27"/>
          <w:szCs w:val="27"/>
        </w:rPr>
        <w:t>Обязательства принимаются к учету:</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обязательства по оплате труда и по начислению страховых взносов на оплату труда – в размере годового объема выделенных средств на дату утверждения ПФХД;</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пособий из средств ФСС - до 15 числа, следующего после начисления заработной платы;</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lastRenderedPageBreak/>
        <w:t xml:space="preserve">- </w:t>
      </w:r>
      <w:r w:rsidR="009F0F4D" w:rsidRPr="009945F4">
        <w:rPr>
          <w:rFonts w:ascii="Times New Roman" w:hAnsi="Times New Roman" w:cs="Times New Roman"/>
          <w:sz w:val="27"/>
          <w:szCs w:val="27"/>
        </w:rPr>
        <w:t>обязательства по поставке товаров, работ, услуг - в день заключения договора, даты счета или счета-фактуры;</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командировочных расходов - день приказа о командировке;</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обязательства по расчетам с подотчетными лицами – день визирования авансового отчета;</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обязательства по налогам - в срок предоставления налоговых деклараций;</w:t>
      </w:r>
    </w:p>
    <w:p w:rsidR="009F0F4D" w:rsidRPr="009945F4" w:rsidRDefault="00DF18C1"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обязательств по договорам, принятым в прошлые годы и не исполненные по состоянию на начало текущего года, подлежащим исполнению в текущем финансовом году - начало года;</w:t>
      </w:r>
    </w:p>
    <w:p w:rsidR="009F0F4D" w:rsidRPr="009945F4" w:rsidRDefault="009F0F4D"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5.4. Денежные обязательства (обязанность уплатить, исполнение сделки) принимаются на основании:</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полученных накладных и оприходованных материалов, товаров, основных средств, готовой продукции;</w:t>
      </w:r>
    </w:p>
    <w:p w:rsidR="009F0F4D" w:rsidRPr="009945F4" w:rsidRDefault="009E07D6" w:rsidP="009945F4">
      <w:pPr>
        <w:tabs>
          <w:tab w:val="left" w:pos="426"/>
        </w:tabs>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полученных актов о выполненных услугах, работах;</w:t>
      </w:r>
    </w:p>
    <w:p w:rsidR="009F0F4D" w:rsidRPr="009945F4" w:rsidRDefault="009E07D6" w:rsidP="009945F4">
      <w:pPr>
        <w:tabs>
          <w:tab w:val="left" w:pos="426"/>
        </w:tabs>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полученных счетов-фактур (коммунальные услуги);</w:t>
      </w:r>
    </w:p>
    <w:p w:rsidR="009F0F4D" w:rsidRPr="009945F4" w:rsidRDefault="009E07D6" w:rsidP="009945F4">
      <w:pPr>
        <w:tabs>
          <w:tab w:val="left" w:pos="426"/>
        </w:tabs>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заявления о выдаче средств в подотчет;</w:t>
      </w:r>
    </w:p>
    <w:p w:rsidR="009F0F4D" w:rsidRPr="009945F4" w:rsidRDefault="009E07D6" w:rsidP="009945F4">
      <w:pPr>
        <w:tabs>
          <w:tab w:val="left" w:pos="426"/>
        </w:tabs>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утвержденного авансового отчета;</w:t>
      </w:r>
    </w:p>
    <w:p w:rsidR="009F0F4D" w:rsidRPr="009945F4" w:rsidRDefault="009E07D6" w:rsidP="009945F4">
      <w:pPr>
        <w:tabs>
          <w:tab w:val="left" w:pos="426"/>
        </w:tabs>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условий авансирования поставщиков по условиям договоров;</w:t>
      </w:r>
    </w:p>
    <w:p w:rsidR="009F0F4D" w:rsidRPr="009945F4" w:rsidRDefault="009E07D6" w:rsidP="009945F4">
      <w:pPr>
        <w:tabs>
          <w:tab w:val="left" w:pos="426"/>
        </w:tabs>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реестров выплат по зарплате;</w:t>
      </w:r>
    </w:p>
    <w:p w:rsidR="009F0F4D" w:rsidRPr="009945F4" w:rsidRDefault="009E07D6" w:rsidP="009945F4">
      <w:pPr>
        <w:tabs>
          <w:tab w:val="left" w:pos="426"/>
        </w:tabs>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ведомостей начисления страховых взносов;</w:t>
      </w:r>
    </w:p>
    <w:p w:rsidR="009F0F4D" w:rsidRPr="009945F4" w:rsidRDefault="009E07D6" w:rsidP="009945F4">
      <w:pPr>
        <w:tabs>
          <w:tab w:val="left" w:pos="426"/>
        </w:tabs>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судебных решений;</w:t>
      </w:r>
    </w:p>
    <w:p w:rsidR="009F0F4D" w:rsidRPr="009945F4" w:rsidRDefault="009E07D6" w:rsidP="009945F4">
      <w:pPr>
        <w:tabs>
          <w:tab w:val="left" w:pos="426"/>
        </w:tabs>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актов проверок.</w:t>
      </w:r>
    </w:p>
    <w:p w:rsidR="009F0F4D" w:rsidRPr="009945F4" w:rsidRDefault="009F0F4D"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5.5. Денежные обязательства принимаются в день:</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даты полученных накладных и оприходованных материалов, товаров, основных средств, готовой продукции;</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даты полученных актов о выполненных услугах, работах;</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даты полученных счетов-фактур (коммунальные услуги);</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день подписания руководителем заявления о выдаче средств в подотчет;</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день утверждения авансового отчета;</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день приказа о командировках;</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сроков авансирования поставщиков по условиям договоров;</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срока выплаты зарплаты на основе ежемесячных платежных ведомостей;</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даты ведомостей начисления страховых взносов;</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даты судебных решений;</w:t>
      </w:r>
    </w:p>
    <w:p w:rsidR="009F0F4D" w:rsidRPr="009945F4" w:rsidRDefault="009E07D6"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009F0F4D" w:rsidRPr="009945F4">
        <w:rPr>
          <w:rFonts w:ascii="Times New Roman" w:hAnsi="Times New Roman" w:cs="Times New Roman"/>
          <w:sz w:val="27"/>
          <w:szCs w:val="27"/>
        </w:rPr>
        <w:t>даты актов проверок.</w:t>
      </w:r>
      <w:r w:rsidR="009F0F4D" w:rsidRPr="009945F4">
        <w:rPr>
          <w:rFonts w:ascii="Times New Roman" w:hAnsi="Times New Roman" w:cs="Times New Roman"/>
          <w:sz w:val="27"/>
          <w:szCs w:val="27"/>
        </w:rPr>
        <w:tab/>
        <w:t xml:space="preserve">                                                                                                                                             </w:t>
      </w:r>
      <w:r w:rsidRPr="009945F4">
        <w:rPr>
          <w:rFonts w:ascii="Times New Roman" w:hAnsi="Times New Roman" w:cs="Times New Roman"/>
          <w:sz w:val="27"/>
          <w:szCs w:val="27"/>
        </w:rPr>
        <w:t xml:space="preserve">                                                            </w:t>
      </w:r>
      <w:r w:rsidRPr="009945F4">
        <w:rPr>
          <w:rFonts w:ascii="Times New Roman" w:hAnsi="Times New Roman" w:cs="Times New Roman"/>
          <w:sz w:val="27"/>
          <w:szCs w:val="27"/>
        </w:rPr>
        <w:tab/>
        <w:t xml:space="preserve">5.6. </w:t>
      </w:r>
      <w:r w:rsidR="009F0F4D" w:rsidRPr="009945F4">
        <w:rPr>
          <w:rFonts w:ascii="Times New Roman" w:eastAsia="Calibri" w:hAnsi="Times New Roman" w:cs="Times New Roman"/>
          <w:sz w:val="27"/>
          <w:szCs w:val="27"/>
        </w:rPr>
        <w:t xml:space="preserve"> Принимаемые обязательства отражаются в учете при размещении в единой информационной системе извещения об осуществлении закупок с определением поставщика с использованием конкурентных способов определения поставщика в размере начальной (</w:t>
      </w:r>
      <w:r w:rsidR="009F0F4D" w:rsidRPr="009945F4">
        <w:rPr>
          <w:rFonts w:ascii="Times New Roman" w:eastAsia="Calibri" w:hAnsi="Times New Roman" w:cs="Times New Roman"/>
          <w:sz w:val="27"/>
          <w:szCs w:val="27"/>
          <w:lang w:val="en-US"/>
        </w:rPr>
        <w:t>MAX</w:t>
      </w:r>
      <w:r w:rsidR="009F0F4D" w:rsidRPr="009945F4">
        <w:rPr>
          <w:rFonts w:ascii="Times New Roman" w:eastAsia="Calibri" w:hAnsi="Times New Roman" w:cs="Times New Roman"/>
          <w:sz w:val="27"/>
          <w:szCs w:val="27"/>
        </w:rPr>
        <w:t>) цены контракта.</w:t>
      </w:r>
    </w:p>
    <w:p w:rsidR="009F0F4D" w:rsidRPr="009945F4" w:rsidRDefault="009F0F4D" w:rsidP="009945F4">
      <w:pPr>
        <w:spacing w:line="240" w:lineRule="auto"/>
        <w:ind w:firstLine="709"/>
        <w:contextualSpacing/>
        <w:jc w:val="both"/>
        <w:rPr>
          <w:rFonts w:ascii="Times New Roman" w:hAnsi="Times New Roman" w:cs="Times New Roman"/>
          <w:sz w:val="27"/>
          <w:szCs w:val="27"/>
        </w:rPr>
      </w:pPr>
      <w:r w:rsidRPr="009945F4">
        <w:rPr>
          <w:rFonts w:ascii="Times New Roman" w:hAnsi="Times New Roman" w:cs="Times New Roman"/>
          <w:sz w:val="27"/>
          <w:szCs w:val="27"/>
        </w:rPr>
        <w:t>5.7. Отложенные обязательства принимаются на основании созданных резервов в день принятия резервов.</w:t>
      </w:r>
    </w:p>
    <w:p w:rsidR="00D77A10" w:rsidRPr="009945F4" w:rsidRDefault="00D77A10" w:rsidP="009945F4">
      <w:pPr>
        <w:spacing w:line="240" w:lineRule="auto"/>
        <w:ind w:firstLine="709"/>
        <w:contextualSpacing/>
        <w:jc w:val="both"/>
        <w:rPr>
          <w:rFonts w:ascii="Times New Roman" w:hAnsi="Times New Roman" w:cs="Times New Roman"/>
          <w:sz w:val="27"/>
          <w:szCs w:val="27"/>
        </w:rPr>
      </w:pPr>
    </w:p>
    <w:p w:rsidR="009F0F4D" w:rsidRPr="009945F4" w:rsidRDefault="009F0F4D" w:rsidP="009945F4">
      <w:pPr>
        <w:autoSpaceDE w:val="0"/>
        <w:autoSpaceDN w:val="0"/>
        <w:adjustRightInd w:val="0"/>
        <w:spacing w:after="0" w:line="240" w:lineRule="auto"/>
        <w:ind w:firstLine="709"/>
        <w:jc w:val="center"/>
        <w:rPr>
          <w:rFonts w:ascii="Times New Roman" w:hAnsi="Times New Roman" w:cs="Times New Roman"/>
          <w:b/>
          <w:sz w:val="27"/>
          <w:szCs w:val="27"/>
        </w:rPr>
      </w:pPr>
      <w:r w:rsidRPr="009945F4">
        <w:rPr>
          <w:rFonts w:ascii="Times New Roman" w:hAnsi="Times New Roman" w:cs="Times New Roman"/>
          <w:b/>
          <w:sz w:val="27"/>
          <w:szCs w:val="27"/>
        </w:rPr>
        <w:t>Раздел 6.</w:t>
      </w:r>
      <w:r w:rsidRPr="009945F4">
        <w:rPr>
          <w:rFonts w:ascii="Times New Roman" w:hAnsi="Times New Roman" w:cs="Times New Roman"/>
          <w:sz w:val="27"/>
          <w:szCs w:val="27"/>
        </w:rPr>
        <w:t xml:space="preserve"> </w:t>
      </w:r>
      <w:r w:rsidRPr="009945F4">
        <w:rPr>
          <w:rFonts w:ascii="Times New Roman" w:hAnsi="Times New Roman" w:cs="Times New Roman"/>
          <w:b/>
          <w:sz w:val="27"/>
          <w:szCs w:val="27"/>
        </w:rPr>
        <w:t>Учет резервов предстоящих расходов</w:t>
      </w:r>
    </w:p>
    <w:p w:rsidR="009F0F4D" w:rsidRPr="009945F4" w:rsidRDefault="009F0F4D" w:rsidP="009945F4">
      <w:pPr>
        <w:autoSpaceDE w:val="0"/>
        <w:autoSpaceDN w:val="0"/>
        <w:adjustRightInd w:val="0"/>
        <w:spacing w:after="0" w:line="240" w:lineRule="auto"/>
        <w:ind w:firstLine="709"/>
        <w:jc w:val="center"/>
        <w:rPr>
          <w:rFonts w:ascii="Times New Roman" w:eastAsia="Calibri" w:hAnsi="Times New Roman" w:cs="Times New Roman"/>
          <w:b/>
          <w:bCs/>
          <w:sz w:val="27"/>
          <w:szCs w:val="27"/>
        </w:rPr>
      </w:pPr>
    </w:p>
    <w:p w:rsidR="009F0F4D" w:rsidRPr="009945F4" w:rsidRDefault="009F0F4D" w:rsidP="009945F4">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 xml:space="preserve">6.1. 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и Методическими рекомендациями, доведенными письмами Минфина России, к ним. А в случае их </w:t>
      </w:r>
      <w:r w:rsidRPr="009945F4">
        <w:rPr>
          <w:rFonts w:ascii="Times New Roman" w:eastAsia="Calibri" w:hAnsi="Times New Roman" w:cs="Times New Roman"/>
          <w:sz w:val="27"/>
          <w:szCs w:val="27"/>
        </w:rPr>
        <w:lastRenderedPageBreak/>
        <w:t>отсутствия устанавливается "Порядком формирования и использования резервов предстоящих расходов" (</w:t>
      </w:r>
      <w:r w:rsidRPr="009945F4">
        <w:rPr>
          <w:rFonts w:ascii="Times New Roman" w:eastAsia="Calibri" w:hAnsi="Times New Roman" w:cs="Times New Roman"/>
          <w:b/>
          <w:sz w:val="27"/>
          <w:szCs w:val="27"/>
        </w:rPr>
        <w:t xml:space="preserve">Приложение № </w:t>
      </w:r>
      <w:r w:rsidR="00E408EF" w:rsidRPr="009945F4">
        <w:rPr>
          <w:rFonts w:ascii="Times New Roman" w:eastAsia="Calibri" w:hAnsi="Times New Roman" w:cs="Times New Roman"/>
          <w:b/>
          <w:sz w:val="27"/>
          <w:szCs w:val="27"/>
        </w:rPr>
        <w:t>12</w:t>
      </w:r>
      <w:r w:rsidRPr="009945F4">
        <w:rPr>
          <w:rFonts w:ascii="Times New Roman" w:eastAsia="Calibri" w:hAnsi="Times New Roman" w:cs="Times New Roman"/>
          <w:sz w:val="27"/>
          <w:szCs w:val="27"/>
        </w:rPr>
        <w:t>).</w:t>
      </w:r>
    </w:p>
    <w:p w:rsidR="009E07D6" w:rsidRPr="009945F4" w:rsidRDefault="009F0F4D" w:rsidP="009945F4">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u w:val="single"/>
        </w:rPr>
        <w:t>Основание:</w:t>
      </w:r>
      <w:r w:rsidRPr="009945F4">
        <w:rPr>
          <w:rFonts w:ascii="Times New Roman" w:eastAsia="Calibri" w:hAnsi="Times New Roman" w:cs="Times New Roman"/>
          <w:sz w:val="27"/>
          <w:szCs w:val="27"/>
        </w:rPr>
        <w:t xml:space="preserve"> пункты 7, 21 СГС "Резервы. Раскрытие информации об условных обязательствах и условных активах", пункты 4.1, 4.3 Методических рекомендаций, доведенных письмом Минфина России от 05.08.2019 N 02-07-07</w:t>
      </w:r>
      <w:r w:rsidR="009E07D6" w:rsidRPr="009945F4">
        <w:rPr>
          <w:rFonts w:ascii="Times New Roman" w:eastAsia="Calibri" w:hAnsi="Times New Roman" w:cs="Times New Roman"/>
          <w:sz w:val="27"/>
          <w:szCs w:val="27"/>
        </w:rPr>
        <w:t xml:space="preserve">/58716, </w:t>
      </w:r>
      <w:proofErr w:type="gramStart"/>
      <w:r w:rsidR="009E07D6" w:rsidRPr="009945F4">
        <w:rPr>
          <w:rFonts w:ascii="Times New Roman" w:eastAsia="Calibri" w:hAnsi="Times New Roman" w:cs="Times New Roman"/>
          <w:sz w:val="27"/>
          <w:szCs w:val="27"/>
        </w:rPr>
        <w:t>пункт  32</w:t>
      </w:r>
      <w:proofErr w:type="gramEnd"/>
      <w:r w:rsidR="009E07D6" w:rsidRPr="009945F4">
        <w:rPr>
          <w:rFonts w:ascii="Times New Roman" w:eastAsia="Calibri" w:hAnsi="Times New Roman" w:cs="Times New Roman"/>
          <w:sz w:val="27"/>
          <w:szCs w:val="27"/>
        </w:rPr>
        <w:t xml:space="preserve"> СГС "Запасы"</w:t>
      </w:r>
    </w:p>
    <w:p w:rsidR="009F0F4D" w:rsidRPr="009945F4" w:rsidRDefault="009F0F4D" w:rsidP="009945F4">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6.2. В Учреждении создаются следующие резервы:</w:t>
      </w:r>
    </w:p>
    <w:p w:rsidR="009F0F4D" w:rsidRPr="009945F4" w:rsidRDefault="009E07D6"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 xml:space="preserve">- </w:t>
      </w:r>
      <w:r w:rsidR="009F0F4D" w:rsidRPr="009945F4">
        <w:rPr>
          <w:rFonts w:ascii="Times New Roman" w:eastAsia="Calibri" w:hAnsi="Times New Roman" w:cs="Times New Roman"/>
          <w:sz w:val="27"/>
          <w:szCs w:val="27"/>
          <w:lang w:eastAsia="en-US"/>
        </w:rPr>
        <w:t xml:space="preserve">резерв по претензионным требованиям – при необходимости. Величина резерва устанавливается в размере претензии, предъявленной учреждению в судебном иске, 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«красное </w:t>
      </w:r>
      <w:proofErr w:type="spellStart"/>
      <w:r w:rsidR="009F0F4D" w:rsidRPr="009945F4">
        <w:rPr>
          <w:rFonts w:ascii="Times New Roman" w:eastAsia="Calibri" w:hAnsi="Times New Roman" w:cs="Times New Roman"/>
          <w:sz w:val="27"/>
          <w:szCs w:val="27"/>
          <w:lang w:eastAsia="en-US"/>
        </w:rPr>
        <w:t>сторно</w:t>
      </w:r>
      <w:proofErr w:type="spellEnd"/>
      <w:r w:rsidR="009F0F4D" w:rsidRPr="009945F4">
        <w:rPr>
          <w:rFonts w:ascii="Times New Roman" w:eastAsia="Calibri" w:hAnsi="Times New Roman" w:cs="Times New Roman"/>
          <w:sz w:val="27"/>
          <w:szCs w:val="27"/>
          <w:lang w:eastAsia="en-US"/>
        </w:rPr>
        <w:t>»;</w:t>
      </w:r>
    </w:p>
    <w:p w:rsidR="009F0F4D" w:rsidRPr="009945F4" w:rsidRDefault="009E07D6"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 xml:space="preserve">- </w:t>
      </w:r>
      <w:r w:rsidR="009F0F4D" w:rsidRPr="009945F4">
        <w:rPr>
          <w:rFonts w:ascii="Times New Roman" w:eastAsia="Calibri" w:hAnsi="Times New Roman" w:cs="Times New Roman"/>
          <w:sz w:val="27"/>
          <w:szCs w:val="27"/>
          <w:lang w:eastAsia="en-US"/>
        </w:rPr>
        <w:t xml:space="preserve">резерв на фактически произведенные расходы, по которым в срок не поступили документы при формировании годового </w:t>
      </w:r>
      <w:proofErr w:type="gramStart"/>
      <w:r w:rsidR="009F0F4D" w:rsidRPr="009945F4">
        <w:rPr>
          <w:rFonts w:ascii="Times New Roman" w:eastAsia="Calibri" w:hAnsi="Times New Roman" w:cs="Times New Roman"/>
          <w:sz w:val="27"/>
          <w:szCs w:val="27"/>
          <w:lang w:eastAsia="en-US"/>
        </w:rPr>
        <w:t>отчета  (</w:t>
      </w:r>
      <w:proofErr w:type="gramEnd"/>
      <w:r w:rsidR="009F0F4D" w:rsidRPr="009945F4">
        <w:rPr>
          <w:rFonts w:ascii="Times New Roman" w:eastAsia="Calibri" w:hAnsi="Times New Roman" w:cs="Times New Roman"/>
          <w:sz w:val="27"/>
          <w:szCs w:val="27"/>
          <w:lang w:eastAsia="en-US"/>
        </w:rPr>
        <w:t>по приобретаемым услугам связи, коммунальным услугам и т.д.),</w:t>
      </w:r>
    </w:p>
    <w:p w:rsidR="009F0F4D" w:rsidRPr="009945F4" w:rsidRDefault="009E07D6"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 xml:space="preserve">- </w:t>
      </w:r>
      <w:r w:rsidR="009F0F4D" w:rsidRPr="009945F4">
        <w:rPr>
          <w:rFonts w:ascii="Times New Roman" w:eastAsia="Calibri" w:hAnsi="Times New Roman" w:cs="Times New Roman"/>
          <w:sz w:val="27"/>
          <w:szCs w:val="27"/>
          <w:lang w:eastAsia="en-US"/>
        </w:rPr>
        <w:t>резерв на предстоящую оплату отпусков;</w:t>
      </w:r>
    </w:p>
    <w:p w:rsidR="009F0F4D" w:rsidRPr="009945F4" w:rsidRDefault="009E07D6"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 xml:space="preserve">- </w:t>
      </w:r>
      <w:r w:rsidR="009F0F4D" w:rsidRPr="009945F4">
        <w:rPr>
          <w:rFonts w:ascii="Times New Roman" w:eastAsia="Calibri" w:hAnsi="Times New Roman" w:cs="Times New Roman"/>
          <w:sz w:val="27"/>
          <w:szCs w:val="27"/>
          <w:lang w:eastAsia="en-US"/>
        </w:rPr>
        <w:t>резерв по не поступившим документам.</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Учреждение создает резерв за поставленные материальные ценности, сданные работы, предоставленные (потребленные) услуги, обусловленные обязанностью государственного (муниципального) заказчика (заказчика) принять и исполнить денежное обязательство по результатам приемки поставленных товаров (выполненных работ (услуг), в случае оформления документа о приемки не в момент поставки товара (сдачи результатов работ (оказания услуг).</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На дату отгрузки на основании первичных документов, подтверждающих факт отгрузки, в бухгалтерском учете признается резерв по приемке в сумме полученных ценностей (оказанных услуг, выполненных работ) с одновременным признанием отложенного обязательства:</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0 105 00 340 КРЕДИТ 0 401 60 340;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0 106 00 300 КРЕДИТ 0 401 60 300;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0 401 20 200 КРЕДИТ 0 401 60 200;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0 506 90 000 КРЕДИТ 0 502 99 000.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 xml:space="preserve">По факту приемки в бухгалтерском учете за счет ранее сформированного резерва признается обязательство перед поставщиком с одновременным признанием денежного обязательства в сумме документа о приемке и корректировкой ранее отраженного отложенного обязательства методом «красное </w:t>
      </w:r>
      <w:proofErr w:type="spellStart"/>
      <w:r w:rsidRPr="009945F4">
        <w:rPr>
          <w:rFonts w:ascii="Times New Roman" w:eastAsia="Calibri" w:hAnsi="Times New Roman" w:cs="Times New Roman"/>
          <w:sz w:val="27"/>
          <w:szCs w:val="27"/>
          <w:lang w:eastAsia="en-US"/>
        </w:rPr>
        <w:t>сторно</w:t>
      </w:r>
      <w:proofErr w:type="spellEnd"/>
      <w:r w:rsidRPr="009945F4">
        <w:rPr>
          <w:rFonts w:ascii="Times New Roman" w:eastAsia="Calibri" w:hAnsi="Times New Roman" w:cs="Times New Roman"/>
          <w:sz w:val="27"/>
          <w:szCs w:val="27"/>
          <w:lang w:eastAsia="en-US"/>
        </w:rPr>
        <w:t>»:</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0 401 60 000 КРЕДИТ 0 302 00 730;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0 502 11 000 КРЕДИТ 0 502 12 000;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0 506 90 000 КРЕДИТ 0 502 99 000 (СТОРНО).</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В случае отказа комиссии в приемке ранее произведенные операции поставки уточняются обратной записью, отложенные обязательства сторнируются:</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0 401 60 340 КРЕДИТ 0 105 00 340;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0 401 60 300 КРЕДИТ 0 106 00 300;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0 401 60 200 КРЕДИТ 0 401 20 200;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0 501 90 000 КРЕДИТ 0 502 99 000 (СТОРНО).</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 xml:space="preserve">Резерв по коммунальным и другим услугам без электронного актирования признается в расчетной (месячной) оценке по условиям контракта и отражается в </w:t>
      </w:r>
      <w:r w:rsidRPr="009945F4">
        <w:rPr>
          <w:rFonts w:ascii="Times New Roman" w:eastAsia="Calibri" w:hAnsi="Times New Roman" w:cs="Times New Roman"/>
          <w:sz w:val="27"/>
          <w:szCs w:val="27"/>
          <w:lang w:eastAsia="en-US"/>
        </w:rPr>
        <w:lastRenderedPageBreak/>
        <w:t>регистрах бухгалтерского учета периодом оказания услуги бухгалтерской справкой (ф. 0504833).</w:t>
      </w:r>
    </w:p>
    <w:p w:rsidR="009F0F4D" w:rsidRPr="009945F4" w:rsidRDefault="006C6BF7"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6.3</w:t>
      </w:r>
      <w:r w:rsidR="009F0F4D" w:rsidRPr="009945F4">
        <w:rPr>
          <w:rFonts w:ascii="Times New Roman" w:eastAsia="Calibri" w:hAnsi="Times New Roman" w:cs="Times New Roman"/>
          <w:sz w:val="27"/>
          <w:szCs w:val="27"/>
          <w:lang w:eastAsia="en-US"/>
        </w:rPr>
        <w:t>. Резерв по оказанным услугам не формируется, если факт оказания услуги и ее приемка относятся к одному отчетному периоду (месяцу). В этом случае расходы и задолженность перед поставщиком признаются одновременно, вместе с денежным обязательством:</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0 401 20 200 КРЕДИТ 0 302 20 730;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0 502 11 200 КРЕДИТ 0 502 12 200.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 xml:space="preserve">Резерв по полученным поставкам не формируется, если факт поставки и ее приемка относятся к одному отчетному периоду (месяцу) и материальные ценности будут расходоваться только после приемки. В этом случае факт поставки отражается на </w:t>
      </w:r>
      <w:proofErr w:type="spellStart"/>
      <w:r w:rsidRPr="009945F4">
        <w:rPr>
          <w:rFonts w:ascii="Times New Roman" w:eastAsia="Calibri" w:hAnsi="Times New Roman" w:cs="Times New Roman"/>
          <w:sz w:val="27"/>
          <w:szCs w:val="27"/>
          <w:lang w:eastAsia="en-US"/>
        </w:rPr>
        <w:t>забалансовом</w:t>
      </w:r>
      <w:proofErr w:type="spellEnd"/>
      <w:r w:rsidRPr="009945F4">
        <w:rPr>
          <w:rFonts w:ascii="Times New Roman" w:eastAsia="Calibri" w:hAnsi="Times New Roman" w:cs="Times New Roman"/>
          <w:sz w:val="27"/>
          <w:szCs w:val="27"/>
          <w:lang w:eastAsia="en-US"/>
        </w:rPr>
        <w:t xml:space="preserve"> счете 02 «Материальные ценности на хранении» в сумме полученной поставки. По факту приемки признается задолженность перед поставщиком вместе с денежным обязательством и одновременно уменьшается </w:t>
      </w:r>
      <w:proofErr w:type="spellStart"/>
      <w:r w:rsidRPr="009945F4">
        <w:rPr>
          <w:rFonts w:ascii="Times New Roman" w:eastAsia="Calibri" w:hAnsi="Times New Roman" w:cs="Times New Roman"/>
          <w:sz w:val="27"/>
          <w:szCs w:val="27"/>
          <w:lang w:eastAsia="en-US"/>
        </w:rPr>
        <w:t>забалансовый</w:t>
      </w:r>
      <w:proofErr w:type="spellEnd"/>
      <w:r w:rsidRPr="009945F4">
        <w:rPr>
          <w:rFonts w:ascii="Times New Roman" w:eastAsia="Calibri" w:hAnsi="Times New Roman" w:cs="Times New Roman"/>
          <w:sz w:val="27"/>
          <w:szCs w:val="27"/>
          <w:lang w:eastAsia="en-US"/>
        </w:rPr>
        <w:t xml:space="preserve"> счет 02:</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УВЕЛИЧЕНИЕ СЧЕТА 02 – по факту поставки;</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0 105 00 300 (0 106 00 000) КРЕДИТ 0 302 30 730;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ДЕБЕТ 0 502 11 300 КРЕДИТ 0 502 12 300;</w:t>
      </w:r>
    </w:p>
    <w:p w:rsidR="009F0F4D" w:rsidRPr="009945F4" w:rsidRDefault="009F0F4D" w:rsidP="009945F4">
      <w:pPr>
        <w:pStyle w:val="a3"/>
        <w:autoSpaceDE w:val="0"/>
        <w:autoSpaceDN w:val="0"/>
        <w:adjustRightInd w:val="0"/>
        <w:spacing w:after="0" w:line="240" w:lineRule="auto"/>
        <w:ind w:left="0" w:firstLine="709"/>
        <w:jc w:val="both"/>
        <w:rPr>
          <w:rFonts w:ascii="Times New Roman" w:eastAsia="Calibri" w:hAnsi="Times New Roman" w:cs="Times New Roman"/>
          <w:sz w:val="27"/>
          <w:szCs w:val="27"/>
          <w:lang w:eastAsia="en-US"/>
        </w:rPr>
      </w:pPr>
      <w:r w:rsidRPr="009945F4">
        <w:rPr>
          <w:rFonts w:ascii="Times New Roman" w:eastAsia="Calibri" w:hAnsi="Times New Roman" w:cs="Times New Roman"/>
          <w:sz w:val="27"/>
          <w:szCs w:val="27"/>
          <w:lang w:eastAsia="en-US"/>
        </w:rPr>
        <w:t>УМЕНЬШЕНИЕ СЧЕТА 02 – по факту приемки.</w:t>
      </w:r>
    </w:p>
    <w:p w:rsidR="009F0F4D" w:rsidRPr="009945F4" w:rsidRDefault="009F0F4D" w:rsidP="009945F4">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u w:val="single"/>
        </w:rPr>
        <w:t>Основание:</w:t>
      </w:r>
      <w:r w:rsidRPr="009945F4">
        <w:rPr>
          <w:rFonts w:ascii="Times New Roman" w:eastAsia="Calibri" w:hAnsi="Times New Roman" w:cs="Times New Roman"/>
          <w:sz w:val="27"/>
          <w:szCs w:val="27"/>
        </w:rPr>
        <w:t xml:space="preserve"> письмо Минфина РФ от 20 мая 2015 г. № 02-07-07/28998 «О порядке отражения в учете операций с отложенными обязательствами» (приложение 3 «Определение оценочного значения при определении резерва на оплату отпусков за фактически отработанное время»).</w:t>
      </w:r>
    </w:p>
    <w:p w:rsidR="009F0F4D" w:rsidRPr="009945F4" w:rsidRDefault="009F0F4D" w:rsidP="009945F4">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6.</w:t>
      </w:r>
      <w:r w:rsidR="006C6BF7" w:rsidRPr="009945F4">
        <w:rPr>
          <w:rFonts w:ascii="Times New Roman" w:eastAsia="Calibri" w:hAnsi="Times New Roman" w:cs="Times New Roman"/>
          <w:sz w:val="27"/>
          <w:szCs w:val="27"/>
        </w:rPr>
        <w:t>4</w:t>
      </w:r>
      <w:r w:rsidRPr="009945F4">
        <w:rPr>
          <w:rFonts w:ascii="Times New Roman" w:eastAsia="Calibri" w:hAnsi="Times New Roman" w:cs="Times New Roman"/>
          <w:sz w:val="27"/>
          <w:szCs w:val="27"/>
        </w:rPr>
        <w:t>. Оценка обязательства в связи с предстоящей оплатой отпусков и компенсаций за неиспользованный отпуск определяется на текущий год до 30 декабря предыдущего года.</w:t>
      </w:r>
    </w:p>
    <w:p w:rsidR="009F0F4D" w:rsidRPr="009945F4" w:rsidRDefault="009F0F4D" w:rsidP="009945F4">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6.</w:t>
      </w:r>
      <w:r w:rsidR="006C6BF7" w:rsidRPr="009945F4">
        <w:rPr>
          <w:rFonts w:ascii="Times New Roman" w:eastAsia="Calibri" w:hAnsi="Times New Roman" w:cs="Times New Roman"/>
          <w:sz w:val="27"/>
          <w:szCs w:val="27"/>
        </w:rPr>
        <w:t>5</w:t>
      </w:r>
      <w:r w:rsidRPr="009945F4">
        <w:rPr>
          <w:rFonts w:ascii="Times New Roman" w:eastAsia="Calibri" w:hAnsi="Times New Roman" w:cs="Times New Roman"/>
          <w:sz w:val="27"/>
          <w:szCs w:val="27"/>
        </w:rPr>
        <w:t>.</w:t>
      </w:r>
      <w:r w:rsidRPr="009945F4">
        <w:rPr>
          <w:rFonts w:ascii="Times New Roman" w:eastAsia="Calibri" w:hAnsi="Times New Roman" w:cs="Times New Roman"/>
          <w:b/>
          <w:sz w:val="27"/>
          <w:szCs w:val="27"/>
        </w:rPr>
        <w:t xml:space="preserve"> </w:t>
      </w:r>
      <w:r w:rsidRPr="009945F4">
        <w:rPr>
          <w:rFonts w:ascii="Times New Roman" w:eastAsia="Calibri" w:hAnsi="Times New Roman" w:cs="Times New Roman"/>
          <w:sz w:val="27"/>
          <w:szCs w:val="27"/>
        </w:rPr>
        <w:t xml:space="preserve">Оценка обязательств осуществляется работником бухгалтерии на основании сведений </w:t>
      </w:r>
      <w:r w:rsidR="00D77A10" w:rsidRPr="009945F4">
        <w:rPr>
          <w:rFonts w:ascii="Times New Roman" w:hAnsi="Times New Roman" w:cs="Times New Roman"/>
          <w:sz w:val="27"/>
          <w:szCs w:val="27"/>
        </w:rPr>
        <w:t>специалиста по кадрам</w:t>
      </w:r>
      <w:r w:rsidRPr="009945F4">
        <w:rPr>
          <w:rFonts w:ascii="Times New Roman" w:eastAsia="Calibri" w:hAnsi="Times New Roman" w:cs="Times New Roman"/>
          <w:sz w:val="27"/>
          <w:szCs w:val="27"/>
        </w:rPr>
        <w:t xml:space="preserve"> о количестве полагающихся дней отпуска в следующем году по каждому работнику. Сведения предоставляются за подписью </w:t>
      </w:r>
      <w:r w:rsidR="00D77A10" w:rsidRPr="009945F4">
        <w:rPr>
          <w:rFonts w:ascii="Times New Roman" w:hAnsi="Times New Roman" w:cs="Times New Roman"/>
          <w:sz w:val="27"/>
          <w:szCs w:val="27"/>
        </w:rPr>
        <w:t>специалиста по кадрам</w:t>
      </w:r>
      <w:r w:rsidR="00D77A10" w:rsidRPr="009945F4">
        <w:rPr>
          <w:rFonts w:ascii="Times New Roman" w:eastAsia="Calibri" w:hAnsi="Times New Roman" w:cs="Times New Roman"/>
          <w:sz w:val="27"/>
          <w:szCs w:val="27"/>
        </w:rPr>
        <w:t xml:space="preserve"> </w:t>
      </w:r>
      <w:r w:rsidRPr="009945F4">
        <w:rPr>
          <w:rFonts w:ascii="Times New Roman" w:eastAsia="Calibri" w:hAnsi="Times New Roman" w:cs="Times New Roman"/>
          <w:sz w:val="27"/>
          <w:szCs w:val="27"/>
        </w:rPr>
        <w:t>до 20 декабря года, предшествующего году, на который осуществляется расчет резерва.</w:t>
      </w:r>
    </w:p>
    <w:p w:rsidR="009F0F4D" w:rsidRPr="009945F4" w:rsidRDefault="009F0F4D" w:rsidP="009945F4">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При необходимости при оценке обязательства используется Письмо Минфина России от 20.05.2015 № 02-07-07/28998.</w:t>
      </w:r>
    </w:p>
    <w:p w:rsidR="009F0F4D" w:rsidRPr="009945F4" w:rsidRDefault="009F0F4D" w:rsidP="009945F4">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45F4">
        <w:rPr>
          <w:rFonts w:ascii="Times New Roman" w:eastAsia="Calibri" w:hAnsi="Times New Roman" w:cs="Times New Roman"/>
          <w:sz w:val="27"/>
          <w:szCs w:val="27"/>
        </w:rPr>
        <w:t>6.</w:t>
      </w:r>
      <w:r w:rsidR="006C6BF7" w:rsidRPr="009945F4">
        <w:rPr>
          <w:rFonts w:ascii="Times New Roman" w:eastAsia="Calibri" w:hAnsi="Times New Roman" w:cs="Times New Roman"/>
          <w:sz w:val="27"/>
          <w:szCs w:val="27"/>
        </w:rPr>
        <w:t>6</w:t>
      </w:r>
      <w:r w:rsidRPr="009945F4">
        <w:rPr>
          <w:rFonts w:ascii="Times New Roman" w:eastAsia="Calibri" w:hAnsi="Times New Roman" w:cs="Times New Roman"/>
          <w:sz w:val="27"/>
          <w:szCs w:val="27"/>
        </w:rPr>
        <w:t>.</w:t>
      </w:r>
      <w:r w:rsidRPr="009945F4">
        <w:rPr>
          <w:rFonts w:ascii="Times New Roman" w:eastAsia="Calibri" w:hAnsi="Times New Roman" w:cs="Times New Roman"/>
          <w:b/>
          <w:sz w:val="27"/>
          <w:szCs w:val="27"/>
        </w:rPr>
        <w:t xml:space="preserve"> </w:t>
      </w:r>
      <w:r w:rsidRPr="009945F4">
        <w:rPr>
          <w:rFonts w:ascii="Times New Roman" w:eastAsia="Calibri" w:hAnsi="Times New Roman" w:cs="Times New Roman"/>
          <w:sz w:val="27"/>
          <w:szCs w:val="27"/>
        </w:rPr>
        <w:t>Расчет оценки обязательств подписывается исполнителем и главным бухгалтером учреждения.</w:t>
      </w:r>
    </w:p>
    <w:p w:rsidR="00D77A10"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eastAsia="Calibri" w:hAnsi="Times New Roman" w:cs="Times New Roman"/>
          <w:sz w:val="27"/>
          <w:szCs w:val="27"/>
        </w:rPr>
        <w:t>6.</w:t>
      </w:r>
      <w:r w:rsidR="006C6BF7" w:rsidRPr="009945F4">
        <w:rPr>
          <w:rFonts w:ascii="Times New Roman" w:eastAsia="Calibri" w:hAnsi="Times New Roman" w:cs="Times New Roman"/>
          <w:sz w:val="27"/>
          <w:szCs w:val="27"/>
        </w:rPr>
        <w:t>7</w:t>
      </w:r>
      <w:r w:rsidRPr="009945F4">
        <w:rPr>
          <w:rFonts w:ascii="Times New Roman" w:eastAsia="Calibri" w:hAnsi="Times New Roman" w:cs="Times New Roman"/>
          <w:sz w:val="27"/>
          <w:szCs w:val="27"/>
        </w:rPr>
        <w:t>.</w:t>
      </w:r>
      <w:r w:rsidRPr="009945F4">
        <w:rPr>
          <w:rFonts w:ascii="Times New Roman" w:eastAsia="Calibri" w:hAnsi="Times New Roman" w:cs="Times New Roman"/>
          <w:b/>
          <w:sz w:val="27"/>
          <w:szCs w:val="27"/>
        </w:rPr>
        <w:t xml:space="preserve"> </w:t>
      </w:r>
      <w:r w:rsidRPr="009945F4">
        <w:rPr>
          <w:rFonts w:ascii="Times New Roman" w:hAnsi="Times New Roman" w:cs="Times New Roman"/>
          <w:sz w:val="27"/>
          <w:szCs w:val="27"/>
        </w:rPr>
        <w:t>Размер резерва на оплату отпусков рассчитывается как произведение количества не использованных сотрудником дней отпуска за период с начала работы на дату расчета (конец года) на среднедневной заработок сотрудника, исчисленный по правилам расчета среднего заработка для оплаты отпусков на дату расчета резерва.</w:t>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Pr="009945F4">
        <w:rPr>
          <w:rFonts w:ascii="Times New Roman" w:hAnsi="Times New Roman" w:cs="Times New Roman"/>
          <w:sz w:val="27"/>
          <w:szCs w:val="27"/>
        </w:rPr>
        <w:tab/>
      </w:r>
      <w:r w:rsidR="009E07D6" w:rsidRPr="009945F4">
        <w:rPr>
          <w:rFonts w:ascii="Times New Roman" w:hAnsi="Times New Roman" w:cs="Times New Roman"/>
          <w:sz w:val="27"/>
          <w:szCs w:val="27"/>
        </w:rPr>
        <w:t xml:space="preserve"> </w:t>
      </w:r>
      <w:r w:rsidRPr="009945F4">
        <w:rPr>
          <w:rFonts w:ascii="Times New Roman" w:hAnsi="Times New Roman" w:cs="Times New Roman"/>
          <w:sz w:val="27"/>
          <w:szCs w:val="27"/>
        </w:rPr>
        <w:t xml:space="preserve">                 </w:t>
      </w:r>
    </w:p>
    <w:p w:rsidR="00D77A10"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 xml:space="preserve"> </w:t>
      </w:r>
      <w:r w:rsidRPr="009945F4">
        <w:rPr>
          <w:rFonts w:ascii="Times New Roman" w:eastAsia="Calibri" w:hAnsi="Times New Roman" w:cs="Times New Roman"/>
          <w:sz w:val="27"/>
          <w:szCs w:val="27"/>
        </w:rPr>
        <w:t>6.</w:t>
      </w:r>
      <w:r w:rsidR="006C6BF7" w:rsidRPr="009945F4">
        <w:rPr>
          <w:rFonts w:ascii="Times New Roman" w:eastAsia="Calibri" w:hAnsi="Times New Roman" w:cs="Times New Roman"/>
          <w:sz w:val="27"/>
          <w:szCs w:val="27"/>
        </w:rPr>
        <w:t>8</w:t>
      </w:r>
      <w:r w:rsidRPr="009945F4">
        <w:rPr>
          <w:rFonts w:ascii="Times New Roman" w:eastAsia="Calibri" w:hAnsi="Times New Roman" w:cs="Times New Roman"/>
          <w:sz w:val="27"/>
          <w:szCs w:val="27"/>
        </w:rPr>
        <w:t>.</w:t>
      </w:r>
      <w:r w:rsidRPr="009945F4">
        <w:rPr>
          <w:rFonts w:ascii="Times New Roman" w:eastAsia="Calibri" w:hAnsi="Times New Roman" w:cs="Times New Roman"/>
          <w:b/>
          <w:sz w:val="27"/>
          <w:szCs w:val="27"/>
        </w:rPr>
        <w:t xml:space="preserve"> </w:t>
      </w:r>
      <w:r w:rsidRPr="009945F4">
        <w:rPr>
          <w:rFonts w:ascii="Times New Roman" w:eastAsia="Calibri" w:hAnsi="Times New Roman" w:cs="Times New Roman"/>
          <w:sz w:val="27"/>
          <w:szCs w:val="27"/>
        </w:rPr>
        <w:t>Резерв используется только на покрытие тех расходов, в отношении которых он был создан.</w:t>
      </w:r>
      <w:r w:rsidRPr="009945F4">
        <w:rPr>
          <w:rFonts w:ascii="Times New Roman" w:hAnsi="Times New Roman" w:cs="Times New Roman"/>
          <w:sz w:val="27"/>
          <w:szCs w:val="27"/>
        </w:rPr>
        <w:t xml:space="preserve">            </w:t>
      </w:r>
    </w:p>
    <w:p w:rsidR="009E07D6" w:rsidRPr="009945F4" w:rsidRDefault="006C6BF7" w:rsidP="009945F4">
      <w:pPr>
        <w:spacing w:after="0" w:line="240" w:lineRule="auto"/>
        <w:ind w:firstLine="709"/>
        <w:jc w:val="both"/>
        <w:rPr>
          <w:rFonts w:ascii="Times New Roman" w:hAnsi="Times New Roman" w:cs="Times New Roman"/>
          <w:sz w:val="27"/>
          <w:szCs w:val="27"/>
        </w:rPr>
      </w:pPr>
      <w:r w:rsidRPr="009945F4">
        <w:rPr>
          <w:rFonts w:ascii="Times New Roman" w:eastAsia="Calibri" w:hAnsi="Times New Roman" w:cs="Times New Roman"/>
          <w:sz w:val="27"/>
          <w:szCs w:val="27"/>
        </w:rPr>
        <w:t>6.9</w:t>
      </w:r>
      <w:r w:rsidR="009F0F4D" w:rsidRPr="009945F4">
        <w:rPr>
          <w:rFonts w:ascii="Times New Roman" w:eastAsia="Calibri" w:hAnsi="Times New Roman" w:cs="Times New Roman"/>
          <w:sz w:val="27"/>
          <w:szCs w:val="27"/>
        </w:rPr>
        <w:t>. Признание в учете расходов, в отношении которых сформирован резерв, осуществляется за счет суммы созданного резерва.</w:t>
      </w:r>
      <w:r w:rsidR="009F0F4D" w:rsidRPr="009945F4">
        <w:rPr>
          <w:rFonts w:ascii="Times New Roman" w:eastAsia="Calibri" w:hAnsi="Times New Roman" w:cs="Times New Roman"/>
          <w:sz w:val="27"/>
          <w:szCs w:val="27"/>
        </w:rPr>
        <w:tab/>
      </w:r>
      <w:r w:rsidR="009F0F4D" w:rsidRPr="009945F4">
        <w:rPr>
          <w:rFonts w:ascii="Times New Roman" w:hAnsi="Times New Roman" w:cs="Times New Roman"/>
          <w:sz w:val="27"/>
          <w:szCs w:val="27"/>
        </w:rPr>
        <w:t xml:space="preserve">        </w:t>
      </w:r>
    </w:p>
    <w:p w:rsidR="00D77A10" w:rsidRPr="009945F4" w:rsidRDefault="006C6BF7" w:rsidP="009945F4">
      <w:pPr>
        <w:spacing w:after="0" w:line="240" w:lineRule="auto"/>
        <w:ind w:firstLine="709"/>
        <w:jc w:val="both"/>
        <w:rPr>
          <w:rFonts w:ascii="Times New Roman" w:hAnsi="Times New Roman" w:cs="Times New Roman"/>
          <w:sz w:val="27"/>
          <w:szCs w:val="27"/>
        </w:rPr>
      </w:pPr>
      <w:r w:rsidRPr="009945F4">
        <w:rPr>
          <w:rFonts w:ascii="Times New Roman" w:eastAsia="Calibri" w:hAnsi="Times New Roman" w:cs="Times New Roman"/>
          <w:color w:val="000000" w:themeColor="text1"/>
          <w:sz w:val="27"/>
          <w:szCs w:val="27"/>
        </w:rPr>
        <w:t>6.10</w:t>
      </w:r>
      <w:r w:rsidR="009F0F4D" w:rsidRPr="009945F4">
        <w:rPr>
          <w:rFonts w:ascii="Times New Roman" w:eastAsia="Calibri" w:hAnsi="Times New Roman" w:cs="Times New Roman"/>
          <w:color w:val="000000" w:themeColor="text1"/>
          <w:sz w:val="27"/>
          <w:szCs w:val="27"/>
        </w:rPr>
        <w:t>.</w:t>
      </w:r>
      <w:r w:rsidR="009F0F4D" w:rsidRPr="009945F4">
        <w:rPr>
          <w:rFonts w:ascii="Times New Roman" w:eastAsia="Calibri" w:hAnsi="Times New Roman" w:cs="Times New Roman"/>
          <w:b/>
          <w:color w:val="000000" w:themeColor="text1"/>
          <w:sz w:val="27"/>
          <w:szCs w:val="27"/>
        </w:rPr>
        <w:t xml:space="preserve"> </w:t>
      </w:r>
      <w:r w:rsidR="009F0F4D" w:rsidRPr="009945F4">
        <w:rPr>
          <w:rFonts w:ascii="Times New Roman" w:eastAsia="Calibri" w:hAnsi="Times New Roman" w:cs="Times New Roman"/>
          <w:color w:val="000000" w:themeColor="text1"/>
          <w:sz w:val="27"/>
          <w:szCs w:val="27"/>
        </w:rPr>
        <w:t>Операция по формированию резерва учреждения отражается в бухгалтерском учете в первый рабочий день месяца, на который формируется резерв.</w:t>
      </w:r>
      <w:r w:rsidR="009F0F4D" w:rsidRPr="009945F4">
        <w:rPr>
          <w:rFonts w:ascii="Times New Roman" w:eastAsia="Calibri" w:hAnsi="Times New Roman" w:cs="Times New Roman"/>
          <w:color w:val="000000" w:themeColor="text1"/>
          <w:sz w:val="27"/>
          <w:szCs w:val="27"/>
        </w:rPr>
        <w:tab/>
      </w:r>
      <w:r w:rsidR="009F0F4D" w:rsidRPr="009945F4">
        <w:rPr>
          <w:rFonts w:ascii="Times New Roman" w:hAnsi="Times New Roman" w:cs="Times New Roman"/>
          <w:sz w:val="27"/>
          <w:szCs w:val="27"/>
        </w:rPr>
        <w:t xml:space="preserve">                                                                                      </w:t>
      </w:r>
    </w:p>
    <w:p w:rsidR="009F0F4D" w:rsidRPr="009945F4" w:rsidRDefault="009F0F4D" w:rsidP="009945F4">
      <w:pPr>
        <w:spacing w:after="0" w:line="240" w:lineRule="auto"/>
        <w:ind w:firstLine="709"/>
        <w:jc w:val="both"/>
        <w:rPr>
          <w:rFonts w:ascii="Times New Roman" w:hAnsi="Times New Roman" w:cs="Times New Roman"/>
          <w:sz w:val="27"/>
          <w:szCs w:val="27"/>
        </w:rPr>
      </w:pPr>
      <w:r w:rsidRPr="009945F4">
        <w:rPr>
          <w:rFonts w:ascii="Times New Roman" w:eastAsia="Calibri" w:hAnsi="Times New Roman" w:cs="Times New Roman"/>
          <w:sz w:val="27"/>
          <w:szCs w:val="27"/>
        </w:rPr>
        <w:t>6.1</w:t>
      </w:r>
      <w:r w:rsidR="006C6BF7" w:rsidRPr="009945F4">
        <w:rPr>
          <w:rFonts w:ascii="Times New Roman" w:eastAsia="Calibri" w:hAnsi="Times New Roman" w:cs="Times New Roman"/>
          <w:sz w:val="27"/>
          <w:szCs w:val="27"/>
        </w:rPr>
        <w:t>1</w:t>
      </w:r>
      <w:r w:rsidRPr="009945F4">
        <w:rPr>
          <w:rFonts w:ascii="Times New Roman" w:eastAsia="Calibri" w:hAnsi="Times New Roman" w:cs="Times New Roman"/>
          <w:b/>
          <w:sz w:val="27"/>
          <w:szCs w:val="27"/>
        </w:rPr>
        <w:t xml:space="preserve">.  </w:t>
      </w:r>
      <w:r w:rsidRPr="009945F4">
        <w:rPr>
          <w:rFonts w:ascii="Times New Roman" w:eastAsia="Calibri" w:hAnsi="Times New Roman" w:cs="Times New Roman"/>
          <w:sz w:val="27"/>
          <w:szCs w:val="27"/>
        </w:rPr>
        <w:t>При недостаточности сумм резерва осуществляется его изменение (уточнение).</w:t>
      </w:r>
    </w:p>
    <w:p w:rsidR="009F0F4D" w:rsidRPr="009945F4" w:rsidRDefault="009F0F4D" w:rsidP="009945F4">
      <w:pPr>
        <w:pStyle w:val="a3"/>
        <w:spacing w:after="0" w:line="240" w:lineRule="auto"/>
        <w:ind w:left="0" w:firstLine="709"/>
        <w:jc w:val="center"/>
        <w:rPr>
          <w:rFonts w:ascii="Arial" w:hAnsi="Arial" w:cs="Arial"/>
          <w:b/>
          <w:bCs/>
          <w:sz w:val="27"/>
          <w:szCs w:val="27"/>
        </w:rPr>
      </w:pPr>
    </w:p>
    <w:p w:rsidR="006C6BF7" w:rsidRPr="009945F4" w:rsidRDefault="006C6BF7" w:rsidP="009945F4">
      <w:pPr>
        <w:pStyle w:val="a3"/>
        <w:spacing w:after="0" w:line="240" w:lineRule="auto"/>
        <w:ind w:left="0" w:firstLine="709"/>
        <w:jc w:val="center"/>
        <w:rPr>
          <w:rFonts w:ascii="Arial" w:hAnsi="Arial" w:cs="Arial"/>
          <w:b/>
          <w:bCs/>
          <w:sz w:val="27"/>
          <w:szCs w:val="27"/>
        </w:rPr>
      </w:pPr>
    </w:p>
    <w:p w:rsidR="006C6BF7" w:rsidRPr="009945F4" w:rsidRDefault="006C6BF7" w:rsidP="009945F4">
      <w:pPr>
        <w:pStyle w:val="a3"/>
        <w:spacing w:after="0" w:line="240" w:lineRule="auto"/>
        <w:ind w:left="0" w:firstLine="709"/>
        <w:jc w:val="center"/>
        <w:rPr>
          <w:rFonts w:ascii="Arial" w:hAnsi="Arial" w:cs="Arial"/>
          <w:b/>
          <w:bCs/>
          <w:sz w:val="27"/>
          <w:szCs w:val="27"/>
        </w:rPr>
      </w:pPr>
    </w:p>
    <w:p w:rsidR="006C6BF7" w:rsidRPr="009945F4" w:rsidRDefault="006C6BF7" w:rsidP="009945F4">
      <w:pPr>
        <w:pStyle w:val="a3"/>
        <w:spacing w:after="0" w:line="240" w:lineRule="auto"/>
        <w:ind w:left="0" w:firstLine="709"/>
        <w:jc w:val="center"/>
        <w:rPr>
          <w:rFonts w:ascii="Arial" w:hAnsi="Arial" w:cs="Arial"/>
          <w:b/>
          <w:bCs/>
          <w:sz w:val="27"/>
          <w:szCs w:val="27"/>
        </w:rPr>
      </w:pPr>
    </w:p>
    <w:p w:rsidR="009F0F4D" w:rsidRPr="009945F4" w:rsidRDefault="009F0F4D" w:rsidP="009945F4">
      <w:pPr>
        <w:pStyle w:val="a3"/>
        <w:spacing w:after="0" w:line="240" w:lineRule="auto"/>
        <w:ind w:left="0" w:firstLine="709"/>
        <w:jc w:val="center"/>
        <w:rPr>
          <w:rFonts w:ascii="Times New Roman" w:hAnsi="Times New Roman" w:cs="Times New Roman"/>
          <w:b/>
          <w:bCs/>
          <w:sz w:val="27"/>
          <w:szCs w:val="27"/>
          <w:lang w:eastAsia="en-US"/>
        </w:rPr>
      </w:pPr>
      <w:r w:rsidRPr="009945F4">
        <w:rPr>
          <w:rFonts w:ascii="Times New Roman" w:hAnsi="Times New Roman" w:cs="Times New Roman"/>
          <w:b/>
          <w:bCs/>
          <w:sz w:val="27"/>
          <w:szCs w:val="27"/>
          <w:lang w:eastAsia="en-US"/>
        </w:rPr>
        <w:t xml:space="preserve">Раздел 7. Бухгалтерская </w:t>
      </w:r>
      <w:r w:rsidR="00CD542B" w:rsidRPr="009945F4">
        <w:rPr>
          <w:rFonts w:ascii="Times New Roman" w:hAnsi="Times New Roman" w:cs="Times New Roman"/>
          <w:b/>
          <w:bCs/>
          <w:sz w:val="27"/>
          <w:szCs w:val="27"/>
          <w:lang w:eastAsia="en-US"/>
        </w:rPr>
        <w:t xml:space="preserve">(финансовая) </w:t>
      </w:r>
      <w:r w:rsidRPr="009945F4">
        <w:rPr>
          <w:rFonts w:ascii="Times New Roman" w:hAnsi="Times New Roman" w:cs="Times New Roman"/>
          <w:b/>
          <w:bCs/>
          <w:sz w:val="27"/>
          <w:szCs w:val="27"/>
          <w:lang w:eastAsia="en-US"/>
        </w:rPr>
        <w:t>отчетность.</w:t>
      </w:r>
    </w:p>
    <w:p w:rsidR="009F0F4D" w:rsidRPr="009945F4" w:rsidRDefault="009F0F4D" w:rsidP="009945F4">
      <w:pPr>
        <w:pStyle w:val="a3"/>
        <w:spacing w:after="0" w:line="240" w:lineRule="auto"/>
        <w:ind w:left="0" w:firstLine="709"/>
        <w:jc w:val="center"/>
        <w:rPr>
          <w:rFonts w:ascii="Times New Roman" w:hAnsi="Times New Roman" w:cs="Times New Roman"/>
          <w:b/>
          <w:bCs/>
          <w:sz w:val="27"/>
          <w:szCs w:val="27"/>
          <w:lang w:eastAsia="en-US"/>
        </w:rPr>
      </w:pPr>
    </w:p>
    <w:p w:rsidR="0038297C" w:rsidRPr="009945F4" w:rsidRDefault="007E12D9"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7.1. Ответственные лица Бухгалтерии Учреждения формирует месячную, квартальную и годовую бухгалтерскую, налоговую, статистическую отчетность, а также отчетность в государственные внебюджетные фонды на основании аналитического и синтетического учета на бумажных носителях и в электронном виде с применением программных продуктов информационных систем и подсистем отчетности, входящей в единую государственную интегрированную информационную систему управления общественными финансами Краснодарского края по субъектам учета.</w:t>
      </w:r>
    </w:p>
    <w:p w:rsidR="007E12D9" w:rsidRPr="009945F4" w:rsidRDefault="007E12D9"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Предоставление бухгалтерской отчетности производится на бумажных носителях и в электронном виде с применением программного продукта подсистемы отчетности, входящей в единую государственную интегрированную информационную систему управления общественными финансами К</w:t>
      </w:r>
      <w:r w:rsidR="00CD542B" w:rsidRPr="009945F4">
        <w:rPr>
          <w:rFonts w:ascii="Times New Roman" w:hAnsi="Times New Roman" w:cs="Times New Roman"/>
          <w:sz w:val="27"/>
          <w:szCs w:val="27"/>
        </w:rPr>
        <w:t>раснодарского края.</w:t>
      </w:r>
    </w:p>
    <w:p w:rsidR="00CD542B" w:rsidRPr="009945F4" w:rsidRDefault="00CD542B"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Предоставление налоговой, статистической отчетности, а также отчетности в государственные внебюджетные фонды производится в электронном виде с применением автоматизированной системы.</w:t>
      </w:r>
    </w:p>
    <w:p w:rsidR="00CD542B" w:rsidRPr="009945F4" w:rsidRDefault="00CD542B"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Бухгалтерская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rsidR="00CD542B" w:rsidRPr="009945F4" w:rsidRDefault="00CD542B"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Показатели годовой бухгалтерской отчетности должны быть подтверждены данными годовой инвентаризации.</w:t>
      </w:r>
    </w:p>
    <w:p w:rsidR="00CD542B" w:rsidRPr="009945F4" w:rsidRDefault="00CD542B"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Порядок и сроки представления бухгалтерской, налоговой, статистической отчетности, а также отчетности в государственные внебюджетные фонды осуществляется в соответствии с законодательством Российской Федерации и Краснодарского края.</w:t>
      </w:r>
    </w:p>
    <w:p w:rsidR="00CD542B" w:rsidRPr="009945F4" w:rsidRDefault="00CD542B"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Налоговая, статистическая отчетность формируется в соответствии с налоговым законодательством Российской Федерации.</w:t>
      </w:r>
    </w:p>
    <w:p w:rsidR="00CD542B" w:rsidRPr="009945F4" w:rsidRDefault="00CD542B"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Бухгалтерская отчетность составляется на основании аналитического и синтетического</w:t>
      </w:r>
      <w:r w:rsidR="00E956D8" w:rsidRPr="009945F4">
        <w:rPr>
          <w:rFonts w:ascii="Times New Roman" w:hAnsi="Times New Roman" w:cs="Times New Roman"/>
          <w:sz w:val="27"/>
          <w:szCs w:val="27"/>
        </w:rPr>
        <w:t xml:space="preserve"> учета по формам, в объеме и в сроки, установленные вышестоящей организацией и бюджетным законодательством (приказ Минфина от 28.11.2010 № 191н). Бухгалтерская отчетность предоставляется главному распорядителю бюджетных средств в установленные им сроки.</w:t>
      </w:r>
    </w:p>
    <w:p w:rsidR="00E956D8" w:rsidRDefault="00E956D8"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r w:rsidRPr="009945F4">
        <w:rPr>
          <w:rFonts w:ascii="Times New Roman" w:hAnsi="Times New Roman" w:cs="Times New Roman"/>
          <w:sz w:val="27"/>
          <w:szCs w:val="27"/>
        </w:rPr>
        <w:t>Бухгалтерская отчетность формируется и хранится в виде электронного документа в информационной системе «WEB Консолидация». Бумажная копия комплекта отчетности хранится у главного бухгалтера.</w:t>
      </w:r>
    </w:p>
    <w:p w:rsidR="004F69F3" w:rsidRDefault="004F69F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p>
    <w:p w:rsidR="004F69F3" w:rsidRDefault="004F69F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p>
    <w:p w:rsidR="004F69F3" w:rsidRDefault="004F69F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p>
    <w:p w:rsidR="004F69F3" w:rsidRDefault="004F69F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p>
    <w:p w:rsidR="004F69F3" w:rsidRDefault="004F69F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p>
    <w:p w:rsidR="004F69F3" w:rsidRDefault="004F69F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p>
    <w:p w:rsidR="004F69F3" w:rsidRPr="009945F4" w:rsidRDefault="004F69F3"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7"/>
          <w:szCs w:val="27"/>
        </w:rPr>
      </w:pPr>
    </w:p>
    <w:p w:rsidR="007E12D9" w:rsidRPr="004F69F3" w:rsidRDefault="00E956D8"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lastRenderedPageBreak/>
        <w:t>Основание: часть 7.1 статьи 13 Закона от 06.12.2011 № 402-ФЗ.</w:t>
      </w:r>
    </w:p>
    <w:p w:rsidR="00D77A10" w:rsidRPr="004F69F3" w:rsidRDefault="00D77A10"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7.2.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w:t>
      </w:r>
    </w:p>
    <w:p w:rsidR="00D77A10" w:rsidRPr="004F69F3" w:rsidRDefault="00D77A10" w:rsidP="0099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F69F3">
        <w:rPr>
          <w:rFonts w:ascii="Times New Roman" w:hAnsi="Times New Roman" w:cs="Times New Roman"/>
          <w:sz w:val="28"/>
          <w:szCs w:val="28"/>
        </w:rPr>
        <w:t>Основание: пункт 19 СГС «</w:t>
      </w:r>
      <w:r w:rsidRPr="004F69F3">
        <w:rPr>
          <w:rFonts w:ascii="Times New Roman" w:hAnsi="Times New Roman" w:cs="Times New Roman"/>
          <w:sz w:val="28"/>
          <w:szCs w:val="28"/>
          <w:shd w:val="clear" w:color="auto" w:fill="FFFFFF"/>
        </w:rPr>
        <w:t>Отчет о движении</w:t>
      </w:r>
      <w:r w:rsidRPr="004F69F3">
        <w:rPr>
          <w:rFonts w:ascii="Times New Roman" w:hAnsi="Times New Roman" w:cs="Times New Roman"/>
          <w:sz w:val="28"/>
          <w:szCs w:val="28"/>
        </w:rPr>
        <w:t> денежных средств».</w:t>
      </w:r>
    </w:p>
    <w:p w:rsidR="009F0F4D" w:rsidRPr="004F69F3" w:rsidRDefault="009F0F4D"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448" w:firstLine="709"/>
        <w:jc w:val="both"/>
        <w:rPr>
          <w:rFonts w:ascii="Arial" w:hAnsi="Arial" w:cs="Arial"/>
          <w:sz w:val="28"/>
          <w:szCs w:val="28"/>
        </w:rPr>
      </w:pPr>
    </w:p>
    <w:p w:rsidR="009F0F4D" w:rsidRPr="004F69F3" w:rsidRDefault="009F0F4D" w:rsidP="009945F4">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40" w:lineRule="auto"/>
        <w:ind w:right="-448" w:firstLine="709"/>
        <w:jc w:val="both"/>
        <w:rPr>
          <w:rFonts w:ascii="Arial" w:hAnsi="Arial" w:cs="Arial"/>
          <w:sz w:val="28"/>
          <w:szCs w:val="28"/>
        </w:rPr>
      </w:pPr>
    </w:p>
    <w:p w:rsidR="009F0F4D" w:rsidRPr="004F69F3" w:rsidRDefault="009F0F4D" w:rsidP="009945F4">
      <w:pPr>
        <w:pStyle w:val="a5"/>
        <w:ind w:firstLine="709"/>
        <w:jc w:val="center"/>
        <w:rPr>
          <w:rFonts w:ascii="Times New Roman" w:hAnsi="Times New Roman" w:cs="Times New Roman"/>
          <w:b/>
          <w:sz w:val="28"/>
          <w:szCs w:val="28"/>
        </w:rPr>
      </w:pPr>
      <w:r w:rsidRPr="004F69F3">
        <w:rPr>
          <w:rFonts w:ascii="Times New Roman" w:hAnsi="Times New Roman" w:cs="Times New Roman"/>
          <w:b/>
          <w:sz w:val="28"/>
          <w:szCs w:val="28"/>
        </w:rPr>
        <w:t>Раздел 8. Порядок передачи документов бюджетного учета при смене руководителя и (или) главного бухгалтера.</w:t>
      </w:r>
    </w:p>
    <w:p w:rsidR="00821673" w:rsidRPr="004F69F3" w:rsidRDefault="00821673" w:rsidP="009945F4">
      <w:pPr>
        <w:pStyle w:val="a5"/>
        <w:ind w:firstLine="709"/>
        <w:jc w:val="center"/>
        <w:rPr>
          <w:rFonts w:ascii="Times New Roman" w:hAnsi="Times New Roman" w:cs="Times New Roman"/>
          <w:b/>
          <w:sz w:val="28"/>
          <w:szCs w:val="28"/>
        </w:rPr>
      </w:pPr>
    </w:p>
    <w:p w:rsidR="009F0F4D" w:rsidRPr="004F69F3" w:rsidRDefault="009F0F4D" w:rsidP="009945F4">
      <w:pPr>
        <w:pStyle w:val="a5"/>
        <w:ind w:firstLine="709"/>
        <w:jc w:val="both"/>
        <w:rPr>
          <w:rFonts w:ascii="Times New Roman" w:eastAsia="Calibri" w:hAnsi="Times New Roman" w:cs="Times New Roman"/>
          <w:color w:val="000000"/>
          <w:spacing w:val="-24"/>
          <w:sz w:val="28"/>
          <w:szCs w:val="28"/>
        </w:rPr>
      </w:pPr>
      <w:r w:rsidRPr="004F69F3">
        <w:rPr>
          <w:rFonts w:ascii="Times New Roman" w:hAnsi="Times New Roman" w:cs="Times New Roman"/>
          <w:sz w:val="28"/>
          <w:szCs w:val="28"/>
        </w:rPr>
        <w:t xml:space="preserve">8.1. </w:t>
      </w:r>
      <w:r w:rsidRPr="008874FD">
        <w:rPr>
          <w:rFonts w:ascii="Times New Roman" w:hAnsi="Times New Roman" w:cs="Times New Roman"/>
          <w:color w:val="000000"/>
          <w:sz w:val="28"/>
          <w:szCs w:val="28"/>
        </w:rPr>
        <w:t xml:space="preserve">При смене руководителя и (или) главного бухгалтера </w:t>
      </w:r>
      <w:r w:rsidRPr="004F69F3">
        <w:rPr>
          <w:rFonts w:ascii="Times New Roman" w:hAnsi="Times New Roman" w:cs="Times New Roman"/>
          <w:color w:val="000000"/>
          <w:sz w:val="28"/>
          <w:szCs w:val="28"/>
        </w:rPr>
        <w:t xml:space="preserve">Учреждения (далее – увольняемые </w:t>
      </w:r>
      <w:r w:rsidRPr="004F69F3">
        <w:rPr>
          <w:rFonts w:ascii="Times New Roman" w:hAnsi="Times New Roman" w:cs="Times New Roman"/>
          <w:color w:val="000000"/>
          <w:spacing w:val="4"/>
          <w:sz w:val="28"/>
          <w:szCs w:val="28"/>
        </w:rPr>
        <w:t xml:space="preserve">лица) они обязаны в рамках передачи дел заместителю, новому должностному лицу, </w:t>
      </w:r>
      <w:r w:rsidRPr="004F69F3">
        <w:rPr>
          <w:rFonts w:ascii="Times New Roman" w:hAnsi="Times New Roman" w:cs="Times New Roman"/>
          <w:color w:val="000000"/>
          <w:spacing w:val="-4"/>
          <w:sz w:val="28"/>
          <w:szCs w:val="28"/>
        </w:rPr>
        <w:t xml:space="preserve">иному уполномоченному должностному лицу Учреждения (далее - уполномоченное лицо) </w:t>
      </w:r>
      <w:r w:rsidRPr="004F69F3">
        <w:rPr>
          <w:rFonts w:ascii="Times New Roman" w:hAnsi="Times New Roman" w:cs="Times New Roman"/>
          <w:color w:val="000000"/>
          <w:spacing w:val="5"/>
          <w:sz w:val="28"/>
          <w:szCs w:val="28"/>
        </w:rPr>
        <w:t>передать документы бухгалтерского учета, а также печати и штампы, хранящиеся у увольняемых лиц</w:t>
      </w:r>
      <w:r w:rsidRPr="004F69F3">
        <w:rPr>
          <w:rFonts w:ascii="Times New Roman" w:hAnsi="Times New Roman" w:cs="Times New Roman"/>
          <w:color w:val="000000"/>
          <w:spacing w:val="-6"/>
          <w:sz w:val="28"/>
          <w:szCs w:val="28"/>
        </w:rPr>
        <w:t>.</w:t>
      </w:r>
    </w:p>
    <w:p w:rsidR="009F0F4D" w:rsidRPr="004F69F3" w:rsidRDefault="009F0F4D" w:rsidP="009945F4">
      <w:pPr>
        <w:pStyle w:val="a5"/>
        <w:ind w:firstLine="709"/>
        <w:jc w:val="both"/>
        <w:rPr>
          <w:rFonts w:ascii="Times New Roman" w:eastAsia="Calibri" w:hAnsi="Times New Roman" w:cs="Times New Roman"/>
          <w:color w:val="000000"/>
          <w:spacing w:val="-12"/>
          <w:sz w:val="28"/>
          <w:szCs w:val="28"/>
        </w:rPr>
      </w:pPr>
      <w:r w:rsidRPr="004F69F3">
        <w:rPr>
          <w:rFonts w:ascii="Times New Roman" w:hAnsi="Times New Roman" w:cs="Times New Roman"/>
          <w:color w:val="000000"/>
          <w:spacing w:val="4"/>
          <w:sz w:val="28"/>
          <w:szCs w:val="28"/>
        </w:rPr>
        <w:t xml:space="preserve">8.2. Передача бухгалтерских документов и печатей проводится на основании приказа </w:t>
      </w:r>
      <w:r w:rsidRPr="004F69F3">
        <w:rPr>
          <w:rFonts w:ascii="Times New Roman" w:hAnsi="Times New Roman" w:cs="Times New Roman"/>
          <w:color w:val="000000"/>
          <w:spacing w:val="-3"/>
          <w:sz w:val="28"/>
          <w:szCs w:val="28"/>
        </w:rPr>
        <w:t xml:space="preserve">(распоряжения) руководителя Учреждения (для смены главного </w:t>
      </w:r>
      <w:proofErr w:type="gramStart"/>
      <w:r w:rsidRPr="004F69F3">
        <w:rPr>
          <w:rFonts w:ascii="Times New Roman" w:hAnsi="Times New Roman" w:cs="Times New Roman"/>
          <w:color w:val="000000"/>
          <w:spacing w:val="-3"/>
          <w:sz w:val="28"/>
          <w:szCs w:val="28"/>
        </w:rPr>
        <w:t>бухгалтера)  и</w:t>
      </w:r>
      <w:proofErr w:type="gramEnd"/>
      <w:r w:rsidRPr="004F69F3">
        <w:rPr>
          <w:rFonts w:ascii="Times New Roman" w:hAnsi="Times New Roman" w:cs="Times New Roman"/>
          <w:color w:val="000000"/>
          <w:spacing w:val="-3"/>
          <w:sz w:val="28"/>
          <w:szCs w:val="28"/>
        </w:rPr>
        <w:t xml:space="preserve"> приказа вышестоящей организации, осуществляющего функции и полномочия учредителя (для руководителя).</w:t>
      </w:r>
    </w:p>
    <w:p w:rsidR="009F0F4D" w:rsidRPr="004F69F3" w:rsidRDefault="00273B75" w:rsidP="009945F4">
      <w:pPr>
        <w:pStyle w:val="a5"/>
        <w:ind w:firstLine="709"/>
        <w:jc w:val="both"/>
        <w:rPr>
          <w:rFonts w:ascii="Times New Roman" w:eastAsia="Calibri" w:hAnsi="Times New Roman" w:cs="Times New Roman"/>
          <w:sz w:val="28"/>
          <w:szCs w:val="28"/>
        </w:rPr>
      </w:pPr>
      <w:r w:rsidRPr="004F69F3">
        <w:rPr>
          <w:rFonts w:ascii="Times New Roman" w:eastAsia="Calibri" w:hAnsi="Times New Roman" w:cs="Times New Roman"/>
          <w:color w:val="000000"/>
          <w:spacing w:val="-17"/>
          <w:sz w:val="28"/>
          <w:szCs w:val="28"/>
        </w:rPr>
        <w:t xml:space="preserve"> </w:t>
      </w:r>
      <w:r w:rsidR="009F0F4D" w:rsidRPr="004F69F3">
        <w:rPr>
          <w:rFonts w:ascii="Times New Roman" w:hAnsi="Times New Roman" w:cs="Times New Roman"/>
          <w:color w:val="000000"/>
          <w:spacing w:val="2"/>
          <w:sz w:val="28"/>
          <w:szCs w:val="28"/>
        </w:rPr>
        <w:t xml:space="preserve">Передача документов бухучета, печатей и штампов осуществляется при участии </w:t>
      </w:r>
      <w:r w:rsidR="009F0F4D" w:rsidRPr="004F69F3">
        <w:rPr>
          <w:rFonts w:ascii="Times New Roman" w:hAnsi="Times New Roman" w:cs="Times New Roman"/>
          <w:color w:val="000000"/>
          <w:spacing w:val="-4"/>
          <w:sz w:val="28"/>
          <w:szCs w:val="28"/>
        </w:rPr>
        <w:t>Комиссии, создаваемой в учреждении, с составлением акта приема-передачи.</w:t>
      </w:r>
    </w:p>
    <w:p w:rsidR="009F0F4D" w:rsidRPr="004F69F3" w:rsidRDefault="009F0F4D" w:rsidP="009945F4">
      <w:pPr>
        <w:pStyle w:val="a5"/>
        <w:ind w:firstLine="709"/>
        <w:jc w:val="both"/>
        <w:rPr>
          <w:rFonts w:ascii="Times New Roman" w:eastAsia="Calibri" w:hAnsi="Times New Roman" w:cs="Times New Roman"/>
          <w:sz w:val="28"/>
          <w:szCs w:val="28"/>
        </w:rPr>
      </w:pPr>
      <w:r w:rsidRPr="004F69F3">
        <w:rPr>
          <w:rFonts w:ascii="Times New Roman" w:hAnsi="Times New Roman" w:cs="Times New Roman"/>
          <w:color w:val="000000"/>
          <w:spacing w:val="-4"/>
          <w:sz w:val="28"/>
          <w:szCs w:val="28"/>
        </w:rPr>
        <w:t xml:space="preserve">8.3. Прием-передача бухгалтерских документов оформляется </w:t>
      </w:r>
      <w:r w:rsidRPr="008874FD">
        <w:rPr>
          <w:rFonts w:ascii="Times New Roman" w:hAnsi="Times New Roman" w:cs="Times New Roman"/>
          <w:color w:val="000000"/>
          <w:spacing w:val="-4"/>
          <w:sz w:val="28"/>
          <w:szCs w:val="28"/>
        </w:rPr>
        <w:t>актом приема-передачи</w:t>
      </w:r>
      <w:r w:rsidRPr="004F69F3">
        <w:rPr>
          <w:rFonts w:ascii="Times New Roman" w:eastAsia="Calibri" w:hAnsi="Times New Roman" w:cs="Times New Roman"/>
          <w:sz w:val="28"/>
          <w:szCs w:val="28"/>
        </w:rPr>
        <w:t xml:space="preserve"> </w:t>
      </w:r>
      <w:r w:rsidRPr="004F69F3">
        <w:rPr>
          <w:rFonts w:ascii="Times New Roman" w:hAnsi="Times New Roman" w:cs="Times New Roman"/>
          <w:color w:val="000000"/>
          <w:spacing w:val="-5"/>
          <w:sz w:val="28"/>
          <w:szCs w:val="28"/>
        </w:rPr>
        <w:t>бухгалтерских документов (</w:t>
      </w:r>
      <w:r w:rsidRPr="004F69F3">
        <w:rPr>
          <w:rFonts w:ascii="Times New Roman" w:hAnsi="Times New Roman" w:cs="Times New Roman"/>
          <w:b/>
          <w:spacing w:val="-5"/>
          <w:sz w:val="28"/>
          <w:szCs w:val="28"/>
        </w:rPr>
        <w:t xml:space="preserve">Приложение № </w:t>
      </w:r>
      <w:r w:rsidR="00E408EF" w:rsidRPr="004F69F3">
        <w:rPr>
          <w:rFonts w:ascii="Times New Roman" w:hAnsi="Times New Roman" w:cs="Times New Roman"/>
          <w:b/>
          <w:spacing w:val="-5"/>
          <w:sz w:val="28"/>
          <w:szCs w:val="28"/>
        </w:rPr>
        <w:t>13</w:t>
      </w:r>
      <w:r w:rsidRPr="004F69F3">
        <w:rPr>
          <w:rFonts w:ascii="Times New Roman" w:hAnsi="Times New Roman" w:cs="Times New Roman"/>
          <w:color w:val="000000"/>
          <w:spacing w:val="-5"/>
          <w:sz w:val="28"/>
          <w:szCs w:val="28"/>
        </w:rPr>
        <w:t>). К акту прилагается перечень передаваемых</w:t>
      </w:r>
      <w:r w:rsidRPr="004F69F3">
        <w:rPr>
          <w:rFonts w:ascii="Times New Roman" w:eastAsia="Calibri" w:hAnsi="Times New Roman" w:cs="Times New Roman"/>
          <w:sz w:val="28"/>
          <w:szCs w:val="28"/>
        </w:rPr>
        <w:t xml:space="preserve"> </w:t>
      </w:r>
      <w:r w:rsidRPr="004F69F3">
        <w:rPr>
          <w:rFonts w:ascii="Times New Roman" w:hAnsi="Times New Roman" w:cs="Times New Roman"/>
          <w:color w:val="000000"/>
          <w:spacing w:val="-4"/>
          <w:sz w:val="28"/>
          <w:szCs w:val="28"/>
        </w:rPr>
        <w:t>документов, их количество и тип.</w:t>
      </w:r>
    </w:p>
    <w:p w:rsidR="009F0F4D" w:rsidRPr="004F69F3" w:rsidRDefault="009F0F4D" w:rsidP="009945F4">
      <w:pPr>
        <w:pStyle w:val="a5"/>
        <w:ind w:firstLine="709"/>
        <w:jc w:val="both"/>
        <w:rPr>
          <w:rFonts w:ascii="Times New Roman" w:eastAsia="Calibri" w:hAnsi="Times New Roman" w:cs="Times New Roman"/>
          <w:sz w:val="28"/>
          <w:szCs w:val="28"/>
        </w:rPr>
      </w:pPr>
      <w:r w:rsidRPr="004F69F3">
        <w:rPr>
          <w:rFonts w:ascii="Times New Roman" w:hAnsi="Times New Roman" w:cs="Times New Roman"/>
          <w:color w:val="000000"/>
          <w:sz w:val="28"/>
          <w:szCs w:val="28"/>
        </w:rPr>
        <w:t>Акт приема-передачи дел должен полностью отражать все существенные недостатки и</w:t>
      </w:r>
      <w:r w:rsidRPr="004F69F3">
        <w:rPr>
          <w:rFonts w:ascii="Times New Roman" w:eastAsia="Calibri" w:hAnsi="Times New Roman" w:cs="Times New Roman"/>
          <w:sz w:val="28"/>
          <w:szCs w:val="28"/>
        </w:rPr>
        <w:t xml:space="preserve"> </w:t>
      </w:r>
      <w:r w:rsidRPr="004F69F3">
        <w:rPr>
          <w:rFonts w:ascii="Times New Roman" w:hAnsi="Times New Roman" w:cs="Times New Roman"/>
          <w:color w:val="000000"/>
          <w:spacing w:val="-4"/>
          <w:sz w:val="28"/>
          <w:szCs w:val="28"/>
        </w:rPr>
        <w:t>нарушения в организации работы бухгалтерии.</w:t>
      </w:r>
    </w:p>
    <w:p w:rsidR="009F0F4D" w:rsidRPr="004F69F3" w:rsidRDefault="009F0F4D" w:rsidP="009945F4">
      <w:pPr>
        <w:pStyle w:val="a5"/>
        <w:ind w:firstLine="709"/>
        <w:jc w:val="both"/>
        <w:rPr>
          <w:rFonts w:ascii="Times New Roman" w:eastAsia="Calibri" w:hAnsi="Times New Roman" w:cs="Times New Roman"/>
          <w:sz w:val="28"/>
          <w:szCs w:val="28"/>
        </w:rPr>
      </w:pPr>
      <w:r w:rsidRPr="004F69F3">
        <w:rPr>
          <w:rFonts w:ascii="Times New Roman" w:hAnsi="Times New Roman" w:cs="Times New Roman"/>
          <w:color w:val="000000"/>
          <w:spacing w:val="2"/>
          <w:sz w:val="28"/>
          <w:szCs w:val="28"/>
        </w:rPr>
        <w:t>Акт приема-передачи подписывается уполномоченным лицом, принимающим дела, и</w:t>
      </w:r>
      <w:r w:rsidRPr="004F69F3">
        <w:rPr>
          <w:rFonts w:ascii="Times New Roman" w:eastAsia="Calibri" w:hAnsi="Times New Roman" w:cs="Times New Roman"/>
          <w:sz w:val="28"/>
          <w:szCs w:val="28"/>
        </w:rPr>
        <w:t xml:space="preserve"> </w:t>
      </w:r>
      <w:r w:rsidRPr="004F69F3">
        <w:rPr>
          <w:rFonts w:ascii="Times New Roman" w:hAnsi="Times New Roman" w:cs="Times New Roman"/>
          <w:color w:val="000000"/>
          <w:spacing w:val="-5"/>
          <w:sz w:val="28"/>
          <w:szCs w:val="28"/>
        </w:rPr>
        <w:t>членами комиссии.</w:t>
      </w:r>
    </w:p>
    <w:p w:rsidR="009F0F4D" w:rsidRPr="004F69F3" w:rsidRDefault="009F0F4D" w:rsidP="009945F4">
      <w:pPr>
        <w:pStyle w:val="a5"/>
        <w:ind w:firstLine="709"/>
        <w:jc w:val="both"/>
        <w:rPr>
          <w:rFonts w:ascii="Times New Roman" w:eastAsia="Calibri" w:hAnsi="Times New Roman" w:cs="Times New Roman"/>
          <w:sz w:val="28"/>
          <w:szCs w:val="28"/>
        </w:rPr>
      </w:pPr>
      <w:r w:rsidRPr="004F69F3">
        <w:rPr>
          <w:rFonts w:ascii="Times New Roman" w:hAnsi="Times New Roman" w:cs="Times New Roman"/>
          <w:color w:val="000000"/>
          <w:spacing w:val="-3"/>
          <w:sz w:val="28"/>
          <w:szCs w:val="28"/>
        </w:rPr>
        <w:t>При необходимости члены комиссии включают в акт свои рекомендации и предложения,</w:t>
      </w:r>
      <w:r w:rsidRPr="004F69F3">
        <w:rPr>
          <w:rFonts w:ascii="Times New Roman" w:eastAsia="Calibri" w:hAnsi="Times New Roman" w:cs="Times New Roman"/>
          <w:sz w:val="28"/>
          <w:szCs w:val="28"/>
        </w:rPr>
        <w:t xml:space="preserve"> </w:t>
      </w:r>
      <w:r w:rsidRPr="004F69F3">
        <w:rPr>
          <w:rFonts w:ascii="Times New Roman" w:hAnsi="Times New Roman" w:cs="Times New Roman"/>
          <w:color w:val="000000"/>
          <w:spacing w:val="-4"/>
          <w:sz w:val="28"/>
          <w:szCs w:val="28"/>
        </w:rPr>
        <w:t>которые возникли при приеме-передаче дел.</w:t>
      </w:r>
    </w:p>
    <w:p w:rsidR="009F0F4D" w:rsidRPr="004F69F3" w:rsidRDefault="009F0F4D" w:rsidP="009945F4">
      <w:pPr>
        <w:pStyle w:val="a5"/>
        <w:ind w:firstLine="709"/>
        <w:jc w:val="both"/>
        <w:rPr>
          <w:rFonts w:ascii="Times New Roman" w:eastAsia="Calibri" w:hAnsi="Times New Roman" w:cs="Times New Roman"/>
          <w:sz w:val="28"/>
          <w:szCs w:val="28"/>
        </w:rPr>
      </w:pPr>
      <w:r w:rsidRPr="004F69F3">
        <w:rPr>
          <w:rFonts w:ascii="Times New Roman" w:hAnsi="Times New Roman" w:cs="Times New Roman"/>
          <w:color w:val="000000"/>
          <w:spacing w:val="3"/>
          <w:sz w:val="28"/>
          <w:szCs w:val="28"/>
        </w:rPr>
        <w:t xml:space="preserve">В </w:t>
      </w:r>
      <w:proofErr w:type="gramStart"/>
      <w:r w:rsidRPr="004F69F3">
        <w:rPr>
          <w:rFonts w:ascii="Times New Roman" w:hAnsi="Times New Roman" w:cs="Times New Roman"/>
          <w:color w:val="000000"/>
          <w:spacing w:val="3"/>
          <w:sz w:val="28"/>
          <w:szCs w:val="28"/>
        </w:rPr>
        <w:t>комиссию  включаются</w:t>
      </w:r>
      <w:proofErr w:type="gramEnd"/>
      <w:r w:rsidRPr="004F69F3">
        <w:rPr>
          <w:rFonts w:ascii="Times New Roman" w:hAnsi="Times New Roman" w:cs="Times New Roman"/>
          <w:color w:val="000000"/>
          <w:spacing w:val="3"/>
          <w:sz w:val="28"/>
          <w:szCs w:val="28"/>
        </w:rPr>
        <w:t xml:space="preserve"> сотрудники учреждения </w:t>
      </w:r>
      <w:r w:rsidRPr="004F69F3">
        <w:rPr>
          <w:rFonts w:ascii="Times New Roman" w:hAnsi="Times New Roman" w:cs="Times New Roman"/>
          <w:color w:val="000000"/>
          <w:spacing w:val="-2"/>
          <w:sz w:val="28"/>
          <w:szCs w:val="28"/>
        </w:rPr>
        <w:t xml:space="preserve"> и (или) вышестоящей организации (учредителя)</w:t>
      </w:r>
      <w:r w:rsidR="00E956D8" w:rsidRPr="004F69F3">
        <w:rPr>
          <w:rFonts w:ascii="Times New Roman" w:hAnsi="Times New Roman" w:cs="Times New Roman"/>
          <w:color w:val="000000"/>
          <w:spacing w:val="-2"/>
          <w:sz w:val="28"/>
          <w:szCs w:val="28"/>
        </w:rPr>
        <w:t xml:space="preserve"> в соответствии с приказом на передачу бухгалтерских документов</w:t>
      </w:r>
      <w:r w:rsidRPr="004F69F3">
        <w:rPr>
          <w:rFonts w:ascii="Times New Roman" w:hAnsi="Times New Roman" w:cs="Times New Roman"/>
          <w:color w:val="000000"/>
          <w:spacing w:val="-5"/>
          <w:sz w:val="28"/>
          <w:szCs w:val="28"/>
        </w:rPr>
        <w:t>.</w:t>
      </w:r>
    </w:p>
    <w:p w:rsidR="009F0F4D" w:rsidRPr="004F69F3" w:rsidRDefault="009F0F4D" w:rsidP="009945F4">
      <w:pPr>
        <w:pStyle w:val="a5"/>
        <w:ind w:firstLine="709"/>
        <w:jc w:val="both"/>
        <w:rPr>
          <w:rFonts w:ascii="Times New Roman" w:eastAsia="Calibri" w:hAnsi="Times New Roman" w:cs="Times New Roman"/>
          <w:sz w:val="28"/>
          <w:szCs w:val="28"/>
        </w:rPr>
      </w:pPr>
      <w:r w:rsidRPr="004F69F3">
        <w:rPr>
          <w:rFonts w:ascii="Times New Roman" w:eastAsia="Calibri" w:hAnsi="Times New Roman" w:cs="Times New Roman"/>
          <w:color w:val="000000"/>
          <w:spacing w:val="-20"/>
          <w:sz w:val="28"/>
          <w:szCs w:val="28"/>
        </w:rPr>
        <w:t xml:space="preserve"> 8. 4. </w:t>
      </w:r>
      <w:r w:rsidRPr="004F69F3">
        <w:rPr>
          <w:rFonts w:ascii="Times New Roman" w:hAnsi="Times New Roman" w:cs="Times New Roman"/>
          <w:color w:val="000000"/>
          <w:spacing w:val="-5"/>
          <w:sz w:val="28"/>
          <w:szCs w:val="28"/>
        </w:rPr>
        <w:t>Передаются следующие документы:</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9F0F4D" w:rsidRPr="004F69F3">
        <w:rPr>
          <w:rFonts w:ascii="Times New Roman" w:hAnsi="Times New Roman" w:cs="Times New Roman"/>
          <w:color w:val="000000"/>
          <w:spacing w:val="-4"/>
          <w:sz w:val="28"/>
          <w:szCs w:val="28"/>
        </w:rPr>
        <w:t>учетная политика со всеми приложениями;</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9F0F4D" w:rsidRPr="004F69F3">
        <w:rPr>
          <w:rFonts w:ascii="Times New Roman" w:hAnsi="Times New Roman" w:cs="Times New Roman"/>
          <w:color w:val="000000"/>
          <w:spacing w:val="-4"/>
          <w:sz w:val="28"/>
          <w:szCs w:val="28"/>
        </w:rPr>
        <w:t>квартальные</w:t>
      </w:r>
      <w:r w:rsidR="00E956D8" w:rsidRPr="004F69F3">
        <w:rPr>
          <w:rFonts w:ascii="Times New Roman" w:hAnsi="Times New Roman" w:cs="Times New Roman"/>
          <w:color w:val="000000"/>
          <w:spacing w:val="-4"/>
          <w:sz w:val="28"/>
          <w:szCs w:val="28"/>
        </w:rPr>
        <w:t xml:space="preserve"> и </w:t>
      </w:r>
      <w:proofErr w:type="gramStart"/>
      <w:r w:rsidR="00E956D8" w:rsidRPr="004F69F3">
        <w:rPr>
          <w:rFonts w:ascii="Times New Roman" w:hAnsi="Times New Roman" w:cs="Times New Roman"/>
          <w:color w:val="000000"/>
          <w:spacing w:val="-4"/>
          <w:sz w:val="28"/>
          <w:szCs w:val="28"/>
        </w:rPr>
        <w:t>годовые бухгалтерские отчеты</w:t>
      </w:r>
      <w:proofErr w:type="gramEnd"/>
      <w:r w:rsidR="009F0F4D" w:rsidRPr="004F69F3">
        <w:rPr>
          <w:rFonts w:ascii="Times New Roman" w:hAnsi="Times New Roman" w:cs="Times New Roman"/>
          <w:color w:val="000000"/>
          <w:spacing w:val="-4"/>
          <w:sz w:val="28"/>
          <w:szCs w:val="28"/>
        </w:rPr>
        <w:t xml:space="preserve"> и балансы, налоговые декларации;</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3"/>
          <w:sz w:val="28"/>
          <w:szCs w:val="28"/>
        </w:rPr>
        <w:t xml:space="preserve">- </w:t>
      </w:r>
      <w:r w:rsidR="009F0F4D" w:rsidRPr="004F69F3">
        <w:rPr>
          <w:rFonts w:ascii="Times New Roman" w:hAnsi="Times New Roman" w:cs="Times New Roman"/>
          <w:color w:val="000000"/>
          <w:spacing w:val="-3"/>
          <w:sz w:val="28"/>
          <w:szCs w:val="28"/>
        </w:rPr>
        <w:t>план финансово-хозяйственной деятельности, государственное задание</w:t>
      </w:r>
      <w:r w:rsidR="009F0F4D" w:rsidRPr="004F69F3">
        <w:rPr>
          <w:rFonts w:ascii="Times New Roman" w:hAnsi="Times New Roman" w:cs="Times New Roman"/>
          <w:color w:val="000000"/>
          <w:spacing w:val="-4"/>
          <w:sz w:val="28"/>
          <w:szCs w:val="28"/>
        </w:rPr>
        <w:t xml:space="preserve"> план-график закупок, обоснования к планам;</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9F0F4D" w:rsidRPr="004F69F3">
        <w:rPr>
          <w:rFonts w:ascii="Times New Roman" w:hAnsi="Times New Roman" w:cs="Times New Roman"/>
          <w:color w:val="000000"/>
          <w:spacing w:val="-4"/>
          <w:sz w:val="28"/>
          <w:szCs w:val="28"/>
        </w:rPr>
        <w:t>бухгалтерские регистры синтетического и аналитического учета: книги, оборотные ведомости, карточки, журналы операций;</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9F0F4D" w:rsidRPr="004F69F3">
        <w:rPr>
          <w:rFonts w:ascii="Times New Roman" w:hAnsi="Times New Roman" w:cs="Times New Roman"/>
          <w:color w:val="000000"/>
          <w:spacing w:val="-4"/>
          <w:sz w:val="28"/>
          <w:szCs w:val="28"/>
        </w:rPr>
        <w:t>налоговые регистры;</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4F69F3">
        <w:rPr>
          <w:rFonts w:ascii="Times New Roman" w:hAnsi="Times New Roman" w:cs="Times New Roman"/>
          <w:color w:val="000000"/>
          <w:spacing w:val="-4"/>
          <w:sz w:val="28"/>
          <w:szCs w:val="28"/>
        </w:rPr>
        <w:t xml:space="preserve">документы </w:t>
      </w:r>
      <w:proofErr w:type="gramStart"/>
      <w:r w:rsidR="009F0F4D" w:rsidRPr="004F69F3">
        <w:rPr>
          <w:rFonts w:ascii="Times New Roman" w:hAnsi="Times New Roman" w:cs="Times New Roman"/>
          <w:color w:val="000000"/>
          <w:spacing w:val="-4"/>
          <w:sz w:val="28"/>
          <w:szCs w:val="28"/>
        </w:rPr>
        <w:t>о  задолженности</w:t>
      </w:r>
      <w:proofErr w:type="gramEnd"/>
      <w:r w:rsidR="009F0F4D" w:rsidRPr="004F69F3">
        <w:rPr>
          <w:rFonts w:ascii="Times New Roman" w:hAnsi="Times New Roman" w:cs="Times New Roman"/>
          <w:color w:val="000000"/>
          <w:spacing w:val="-4"/>
          <w:sz w:val="28"/>
          <w:szCs w:val="28"/>
        </w:rPr>
        <w:t xml:space="preserve"> учреждения, в том числе по уплате налогов;</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4F69F3">
        <w:rPr>
          <w:rFonts w:ascii="Times New Roman" w:hAnsi="Times New Roman" w:cs="Times New Roman"/>
          <w:color w:val="000000"/>
          <w:spacing w:val="-4"/>
          <w:sz w:val="28"/>
          <w:szCs w:val="28"/>
        </w:rPr>
        <w:t xml:space="preserve">регистры </w:t>
      </w:r>
      <w:r w:rsidR="009F0F4D" w:rsidRPr="004F69F3">
        <w:rPr>
          <w:rFonts w:ascii="Times New Roman" w:hAnsi="Times New Roman" w:cs="Times New Roman"/>
          <w:color w:val="000000"/>
          <w:spacing w:val="-4"/>
          <w:sz w:val="28"/>
          <w:szCs w:val="28"/>
        </w:rPr>
        <w:t>о состоянии лицевых и банковских счетов;</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lastRenderedPageBreak/>
        <w:t xml:space="preserve">- </w:t>
      </w:r>
      <w:r w:rsidR="004F69F3">
        <w:rPr>
          <w:rFonts w:ascii="Times New Roman" w:hAnsi="Times New Roman" w:cs="Times New Roman"/>
          <w:color w:val="000000"/>
          <w:spacing w:val="-4"/>
          <w:sz w:val="28"/>
          <w:szCs w:val="28"/>
        </w:rPr>
        <w:t xml:space="preserve">документы </w:t>
      </w:r>
      <w:r w:rsidR="009F0F4D" w:rsidRPr="004F69F3">
        <w:rPr>
          <w:rFonts w:ascii="Times New Roman" w:hAnsi="Times New Roman" w:cs="Times New Roman"/>
          <w:color w:val="000000"/>
          <w:spacing w:val="-4"/>
          <w:sz w:val="28"/>
          <w:szCs w:val="28"/>
        </w:rPr>
        <w:t>по учету зарплаты и по персонифицированному учету;</w:t>
      </w:r>
    </w:p>
    <w:p w:rsidR="0067181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67181D" w:rsidRPr="004F69F3">
        <w:rPr>
          <w:rFonts w:ascii="Times New Roman" w:hAnsi="Times New Roman" w:cs="Times New Roman"/>
          <w:color w:val="000000"/>
          <w:spacing w:val="-4"/>
          <w:sz w:val="28"/>
          <w:szCs w:val="28"/>
        </w:rPr>
        <w:t>кассовые книги, журналы, расходные и приходные кассовые ордера;</w:t>
      </w:r>
    </w:p>
    <w:p w:rsidR="004F69F3" w:rsidRDefault="004A050B"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 xml:space="preserve">- </w:t>
      </w:r>
      <w:r w:rsidR="009F0F4D" w:rsidRPr="004F69F3">
        <w:rPr>
          <w:rFonts w:ascii="Times New Roman" w:hAnsi="Times New Roman" w:cs="Times New Roman"/>
          <w:color w:val="000000"/>
          <w:spacing w:val="-4"/>
          <w:sz w:val="28"/>
          <w:szCs w:val="28"/>
        </w:rPr>
        <w:t>договоры с поставщиками и подр</w:t>
      </w:r>
      <w:r w:rsidR="004F69F3">
        <w:rPr>
          <w:rFonts w:ascii="Times New Roman" w:hAnsi="Times New Roman" w:cs="Times New Roman"/>
          <w:color w:val="000000"/>
          <w:spacing w:val="-4"/>
          <w:sz w:val="28"/>
          <w:szCs w:val="28"/>
        </w:rPr>
        <w:t>ядчиками, контрагентами, аренды;</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9F0F4D" w:rsidRPr="004F69F3">
        <w:rPr>
          <w:rFonts w:ascii="Times New Roman" w:hAnsi="Times New Roman" w:cs="Times New Roman"/>
          <w:color w:val="000000"/>
          <w:spacing w:val="-4"/>
          <w:sz w:val="28"/>
          <w:szCs w:val="28"/>
        </w:rPr>
        <w:t>договоры с покупателями услуг и работ, подрядчиками и поставщиками;</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9F0F4D" w:rsidRPr="004F69F3">
        <w:rPr>
          <w:rFonts w:ascii="Times New Roman" w:hAnsi="Times New Roman" w:cs="Times New Roman"/>
          <w:color w:val="000000"/>
          <w:spacing w:val="-4"/>
          <w:sz w:val="28"/>
          <w:szCs w:val="28"/>
        </w:rPr>
        <w:t>учредительные документы и свидетельства: постановка на учет, присвоение номеров, внесение записей в единый реестр, коды и т. п.;</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1"/>
          <w:sz w:val="28"/>
          <w:szCs w:val="28"/>
        </w:rPr>
        <w:t xml:space="preserve">- </w:t>
      </w:r>
      <w:r w:rsidR="009F0F4D" w:rsidRPr="004F69F3">
        <w:rPr>
          <w:rFonts w:ascii="Times New Roman" w:hAnsi="Times New Roman" w:cs="Times New Roman"/>
          <w:color w:val="000000"/>
          <w:spacing w:val="-1"/>
          <w:sz w:val="28"/>
          <w:szCs w:val="28"/>
        </w:rPr>
        <w:t xml:space="preserve">о недвижимом имуществе, транспортных средствах учреждения: свидетельства о </w:t>
      </w:r>
      <w:r w:rsidR="009F0F4D" w:rsidRPr="004F69F3">
        <w:rPr>
          <w:rFonts w:ascii="Times New Roman" w:hAnsi="Times New Roman" w:cs="Times New Roman"/>
          <w:color w:val="000000"/>
          <w:spacing w:val="-4"/>
          <w:sz w:val="28"/>
          <w:szCs w:val="28"/>
        </w:rPr>
        <w:t>праве собственности, выписки из ЕГРП, паспорта транспортных средств и т. п.;</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1"/>
          <w:sz w:val="28"/>
          <w:szCs w:val="28"/>
        </w:rPr>
        <w:t xml:space="preserve">- </w:t>
      </w:r>
      <w:r w:rsidR="009F0F4D" w:rsidRPr="004F69F3">
        <w:rPr>
          <w:rFonts w:ascii="Times New Roman" w:hAnsi="Times New Roman" w:cs="Times New Roman"/>
          <w:color w:val="000000"/>
          <w:spacing w:val="-1"/>
          <w:sz w:val="28"/>
          <w:szCs w:val="28"/>
        </w:rPr>
        <w:t xml:space="preserve">об основных средствах, нематериальных активах и товарно-материальных </w:t>
      </w:r>
      <w:r w:rsidR="009F0F4D" w:rsidRPr="004F69F3">
        <w:rPr>
          <w:rFonts w:ascii="Times New Roman" w:hAnsi="Times New Roman" w:cs="Times New Roman"/>
          <w:color w:val="000000"/>
          <w:spacing w:val="-6"/>
          <w:sz w:val="28"/>
          <w:szCs w:val="28"/>
        </w:rPr>
        <w:t>ценностях;</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9F0F4D" w:rsidRPr="004F69F3">
        <w:rPr>
          <w:rFonts w:ascii="Times New Roman" w:hAnsi="Times New Roman" w:cs="Times New Roman"/>
          <w:color w:val="000000"/>
          <w:spacing w:val="-4"/>
          <w:sz w:val="28"/>
          <w:szCs w:val="28"/>
        </w:rPr>
        <w:t xml:space="preserve">акты о результатах полной инвентаризации имущества и финансовых обязательств </w:t>
      </w:r>
      <w:r w:rsidR="009F0F4D" w:rsidRPr="004F69F3">
        <w:rPr>
          <w:rFonts w:ascii="Times New Roman" w:hAnsi="Times New Roman" w:cs="Times New Roman"/>
          <w:color w:val="000000"/>
          <w:spacing w:val="-3"/>
          <w:sz w:val="28"/>
          <w:szCs w:val="28"/>
        </w:rPr>
        <w:t xml:space="preserve">учреждения с приложением инвентаризационных описей, акта проверки кассы </w:t>
      </w:r>
      <w:r w:rsidR="009F0F4D" w:rsidRPr="004F69F3">
        <w:rPr>
          <w:rFonts w:ascii="Times New Roman" w:hAnsi="Times New Roman" w:cs="Times New Roman"/>
          <w:color w:val="000000"/>
          <w:spacing w:val="-5"/>
          <w:sz w:val="28"/>
          <w:szCs w:val="28"/>
        </w:rPr>
        <w:t>учреждения;</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1"/>
          <w:sz w:val="28"/>
          <w:szCs w:val="28"/>
        </w:rPr>
        <w:t xml:space="preserve">- </w:t>
      </w:r>
      <w:r w:rsidR="009F0F4D" w:rsidRPr="004F69F3">
        <w:rPr>
          <w:rFonts w:ascii="Times New Roman" w:hAnsi="Times New Roman" w:cs="Times New Roman"/>
          <w:color w:val="000000"/>
          <w:spacing w:val="1"/>
          <w:sz w:val="28"/>
          <w:szCs w:val="28"/>
        </w:rPr>
        <w:t xml:space="preserve">акты сверки расчетов, подтверждающие состояние дебиторской и кредиторской </w:t>
      </w:r>
      <w:r w:rsidR="009F0F4D" w:rsidRPr="004F69F3">
        <w:rPr>
          <w:rFonts w:ascii="Times New Roman" w:hAnsi="Times New Roman" w:cs="Times New Roman"/>
          <w:color w:val="000000"/>
          <w:sz w:val="28"/>
          <w:szCs w:val="28"/>
        </w:rPr>
        <w:t xml:space="preserve">задолженности, перечень нереальных к взысканию сумм дебиторской задолженности с </w:t>
      </w:r>
      <w:r w:rsidR="009F0F4D" w:rsidRPr="004F69F3">
        <w:rPr>
          <w:rFonts w:ascii="Times New Roman" w:hAnsi="Times New Roman" w:cs="Times New Roman"/>
          <w:color w:val="000000"/>
          <w:spacing w:val="-4"/>
          <w:sz w:val="28"/>
          <w:szCs w:val="28"/>
        </w:rPr>
        <w:t>исчерпывающей характеристикой по каждой сумме;</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9F0F4D" w:rsidRPr="004F69F3">
        <w:rPr>
          <w:rFonts w:ascii="Times New Roman" w:hAnsi="Times New Roman" w:cs="Times New Roman"/>
          <w:color w:val="000000"/>
          <w:spacing w:val="-4"/>
          <w:sz w:val="28"/>
          <w:szCs w:val="28"/>
        </w:rPr>
        <w:t>акты ревизий и проверок;</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3"/>
          <w:sz w:val="28"/>
          <w:szCs w:val="28"/>
        </w:rPr>
        <w:t xml:space="preserve">- </w:t>
      </w:r>
      <w:r w:rsidR="009F0F4D" w:rsidRPr="004F69F3">
        <w:rPr>
          <w:rFonts w:ascii="Times New Roman" w:hAnsi="Times New Roman" w:cs="Times New Roman"/>
          <w:color w:val="000000"/>
          <w:spacing w:val="-3"/>
          <w:sz w:val="28"/>
          <w:szCs w:val="28"/>
        </w:rPr>
        <w:t xml:space="preserve">материалы о недостачах и хищениях, переданных и не переданных в </w:t>
      </w:r>
      <w:r w:rsidR="009F0F4D" w:rsidRPr="004F69F3">
        <w:rPr>
          <w:rFonts w:ascii="Times New Roman" w:hAnsi="Times New Roman" w:cs="Times New Roman"/>
          <w:color w:val="000000"/>
          <w:spacing w:val="-4"/>
          <w:sz w:val="28"/>
          <w:szCs w:val="28"/>
        </w:rPr>
        <w:t>правоохранительные органы;</w:t>
      </w:r>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4"/>
          <w:sz w:val="28"/>
          <w:szCs w:val="28"/>
        </w:rPr>
        <w:t xml:space="preserve">- </w:t>
      </w:r>
      <w:r w:rsidR="009F0F4D" w:rsidRPr="004F69F3">
        <w:rPr>
          <w:rFonts w:ascii="Times New Roman" w:hAnsi="Times New Roman" w:cs="Times New Roman"/>
          <w:color w:val="000000"/>
          <w:spacing w:val="-4"/>
          <w:sz w:val="28"/>
          <w:szCs w:val="28"/>
        </w:rPr>
        <w:t>бланки строгой отчетности;</w:t>
      </w:r>
      <w:bookmarkStart w:id="14" w:name="_GoBack"/>
      <w:bookmarkEnd w:id="14"/>
    </w:p>
    <w:p w:rsidR="009F0F4D" w:rsidRPr="004F69F3" w:rsidRDefault="004A050B" w:rsidP="009945F4">
      <w:pPr>
        <w:pStyle w:val="a5"/>
        <w:ind w:firstLine="709"/>
        <w:jc w:val="both"/>
        <w:rPr>
          <w:rFonts w:ascii="Times New Roman" w:hAnsi="Times New Roman" w:cs="Times New Roman"/>
          <w:color w:val="000000"/>
          <w:sz w:val="28"/>
          <w:szCs w:val="28"/>
        </w:rPr>
      </w:pPr>
      <w:r w:rsidRPr="004F69F3">
        <w:rPr>
          <w:rFonts w:ascii="Times New Roman" w:hAnsi="Times New Roman" w:cs="Times New Roman"/>
          <w:color w:val="000000"/>
          <w:spacing w:val="-5"/>
          <w:sz w:val="28"/>
          <w:szCs w:val="28"/>
        </w:rPr>
        <w:t xml:space="preserve">- </w:t>
      </w:r>
      <w:r w:rsidR="009F0F4D" w:rsidRPr="004F69F3">
        <w:rPr>
          <w:rFonts w:ascii="Times New Roman" w:hAnsi="Times New Roman" w:cs="Times New Roman"/>
          <w:color w:val="000000"/>
          <w:spacing w:val="-5"/>
          <w:sz w:val="28"/>
          <w:szCs w:val="28"/>
        </w:rPr>
        <w:t>иная бухгалтерская документация, свидетельствующая о деятельности учреждения.</w:t>
      </w:r>
    </w:p>
    <w:p w:rsidR="009F0F4D" w:rsidRPr="004F69F3" w:rsidRDefault="009F0F4D" w:rsidP="009945F4">
      <w:pPr>
        <w:pStyle w:val="a5"/>
        <w:ind w:firstLine="709"/>
        <w:jc w:val="both"/>
        <w:rPr>
          <w:rFonts w:ascii="Times New Roman" w:eastAsia="Calibri" w:hAnsi="Times New Roman" w:cs="Times New Roman"/>
          <w:sz w:val="28"/>
          <w:szCs w:val="28"/>
        </w:rPr>
      </w:pPr>
      <w:r w:rsidRPr="004F69F3">
        <w:rPr>
          <w:rFonts w:ascii="Times New Roman" w:hAnsi="Times New Roman" w:cs="Times New Roman"/>
          <w:color w:val="000000"/>
          <w:spacing w:val="4"/>
          <w:sz w:val="28"/>
          <w:szCs w:val="28"/>
        </w:rPr>
        <w:t xml:space="preserve">8.5. При подписании акта приема-передачи при наличии возражений по пунктам акта </w:t>
      </w:r>
      <w:r w:rsidRPr="004F69F3">
        <w:rPr>
          <w:rFonts w:ascii="Times New Roman" w:hAnsi="Times New Roman" w:cs="Times New Roman"/>
          <w:color w:val="000000"/>
          <w:spacing w:val="-4"/>
          <w:sz w:val="28"/>
          <w:szCs w:val="28"/>
        </w:rPr>
        <w:t xml:space="preserve">руководитель и (или) уполномоченное лицо излагают их в письменной форме в </w:t>
      </w:r>
      <w:r w:rsidRPr="004F69F3">
        <w:rPr>
          <w:rFonts w:ascii="Times New Roman" w:hAnsi="Times New Roman" w:cs="Times New Roman"/>
          <w:color w:val="000000"/>
          <w:spacing w:val="-5"/>
          <w:sz w:val="28"/>
          <w:szCs w:val="28"/>
        </w:rPr>
        <w:t>присутствии Комиссии.</w:t>
      </w:r>
    </w:p>
    <w:p w:rsidR="009F0F4D" w:rsidRPr="004F69F3" w:rsidRDefault="009F0F4D" w:rsidP="009945F4">
      <w:pPr>
        <w:pStyle w:val="a5"/>
        <w:ind w:firstLine="709"/>
        <w:jc w:val="both"/>
        <w:rPr>
          <w:rFonts w:ascii="Times New Roman" w:eastAsia="Calibri" w:hAnsi="Times New Roman" w:cs="Times New Roman"/>
          <w:sz w:val="28"/>
          <w:szCs w:val="28"/>
        </w:rPr>
      </w:pPr>
      <w:r w:rsidRPr="004F69F3">
        <w:rPr>
          <w:rFonts w:ascii="Times New Roman" w:hAnsi="Times New Roman" w:cs="Times New Roman"/>
          <w:color w:val="000000"/>
          <w:spacing w:val="-4"/>
          <w:sz w:val="28"/>
          <w:szCs w:val="28"/>
        </w:rPr>
        <w:t xml:space="preserve">Члены комиссии, имеющие замечания по содержанию акта, подписывают его с отметкой </w:t>
      </w:r>
      <w:r w:rsidRPr="004F69F3">
        <w:rPr>
          <w:rFonts w:ascii="Times New Roman" w:hAnsi="Times New Roman" w:cs="Times New Roman"/>
          <w:iCs/>
          <w:color w:val="000000"/>
          <w:spacing w:val="-5"/>
          <w:sz w:val="28"/>
          <w:szCs w:val="28"/>
        </w:rPr>
        <w:t>«Замечания прилагаются».</w:t>
      </w:r>
      <w:r w:rsidRPr="004F69F3">
        <w:rPr>
          <w:rFonts w:ascii="Times New Roman" w:hAnsi="Times New Roman" w:cs="Times New Roman"/>
          <w:i/>
          <w:iCs/>
          <w:color w:val="000000"/>
          <w:spacing w:val="-5"/>
          <w:sz w:val="28"/>
          <w:szCs w:val="28"/>
        </w:rPr>
        <w:t xml:space="preserve"> </w:t>
      </w:r>
      <w:r w:rsidRPr="004F69F3">
        <w:rPr>
          <w:rFonts w:ascii="Times New Roman" w:hAnsi="Times New Roman" w:cs="Times New Roman"/>
          <w:color w:val="000000"/>
          <w:spacing w:val="-5"/>
          <w:sz w:val="28"/>
          <w:szCs w:val="28"/>
        </w:rPr>
        <w:t xml:space="preserve">Текст замечаний излагается на отдельном листе, небольшие по </w:t>
      </w:r>
      <w:r w:rsidRPr="004F69F3">
        <w:rPr>
          <w:rFonts w:ascii="Times New Roman" w:hAnsi="Times New Roman" w:cs="Times New Roman"/>
          <w:color w:val="000000"/>
          <w:spacing w:val="-4"/>
          <w:sz w:val="28"/>
          <w:szCs w:val="28"/>
        </w:rPr>
        <w:t>объему замечания допускается фиксировать на самом акте.</w:t>
      </w:r>
    </w:p>
    <w:p w:rsidR="009F0F4D" w:rsidRPr="004F69F3" w:rsidRDefault="0067181D" w:rsidP="009945F4">
      <w:pPr>
        <w:pStyle w:val="a5"/>
        <w:ind w:firstLine="709"/>
        <w:jc w:val="both"/>
        <w:rPr>
          <w:rFonts w:ascii="Times New Roman" w:eastAsia="Calibri" w:hAnsi="Times New Roman" w:cs="Times New Roman"/>
          <w:color w:val="000000"/>
          <w:spacing w:val="-17"/>
          <w:sz w:val="28"/>
          <w:szCs w:val="28"/>
        </w:rPr>
      </w:pPr>
      <w:r w:rsidRPr="004F69F3">
        <w:rPr>
          <w:rFonts w:ascii="Times New Roman" w:hAnsi="Times New Roman" w:cs="Times New Roman"/>
          <w:color w:val="000000"/>
          <w:spacing w:val="2"/>
          <w:sz w:val="28"/>
          <w:szCs w:val="28"/>
        </w:rPr>
        <w:t xml:space="preserve"> </w:t>
      </w:r>
      <w:r w:rsidR="009F0F4D" w:rsidRPr="004F69F3">
        <w:rPr>
          <w:rFonts w:ascii="Times New Roman" w:hAnsi="Times New Roman" w:cs="Times New Roman"/>
          <w:color w:val="000000"/>
          <w:spacing w:val="2"/>
          <w:sz w:val="28"/>
          <w:szCs w:val="28"/>
        </w:rPr>
        <w:t>Акт приема-передачи оформляется в последний рабочий день увольняемого лица</w:t>
      </w:r>
      <w:r w:rsidR="009F0F4D" w:rsidRPr="004F69F3">
        <w:rPr>
          <w:rFonts w:ascii="Times New Roman" w:hAnsi="Times New Roman" w:cs="Times New Roman"/>
          <w:color w:val="000000"/>
          <w:spacing w:val="-6"/>
          <w:sz w:val="28"/>
          <w:szCs w:val="28"/>
        </w:rPr>
        <w:t>.</w:t>
      </w:r>
    </w:p>
    <w:p w:rsidR="009F0F4D" w:rsidRPr="004F69F3" w:rsidRDefault="009F0F4D"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 xml:space="preserve">Акт приема-передачи дел составляется в трех экземплярах: 1-й экземпляр – представителю вышестоящей организации </w:t>
      </w:r>
      <w:r w:rsidRPr="004F69F3">
        <w:rPr>
          <w:rFonts w:ascii="Times New Roman" w:hAnsi="Times New Roman" w:cs="Times New Roman"/>
          <w:color w:val="000000"/>
          <w:spacing w:val="-3"/>
          <w:sz w:val="28"/>
          <w:szCs w:val="28"/>
        </w:rPr>
        <w:t xml:space="preserve">(руководителю </w:t>
      </w:r>
      <w:r w:rsidR="00A937F1" w:rsidRPr="004F69F3">
        <w:rPr>
          <w:rFonts w:ascii="Times New Roman" w:hAnsi="Times New Roman" w:cs="Times New Roman"/>
          <w:color w:val="000000"/>
          <w:spacing w:val="-3"/>
          <w:sz w:val="28"/>
          <w:szCs w:val="28"/>
        </w:rPr>
        <w:t>учреждения</w:t>
      </w:r>
      <w:r w:rsidRPr="004F69F3">
        <w:rPr>
          <w:rFonts w:ascii="Times New Roman" w:hAnsi="Times New Roman" w:cs="Times New Roman"/>
          <w:color w:val="000000"/>
          <w:spacing w:val="-3"/>
          <w:sz w:val="28"/>
          <w:szCs w:val="28"/>
        </w:rPr>
        <w:t>, если увольняется главный бухгалтер), 2-</w:t>
      </w:r>
      <w:proofErr w:type="gramStart"/>
      <w:r w:rsidRPr="004F69F3">
        <w:rPr>
          <w:rFonts w:ascii="Times New Roman" w:hAnsi="Times New Roman" w:cs="Times New Roman"/>
          <w:color w:val="000000"/>
          <w:spacing w:val="-3"/>
          <w:sz w:val="28"/>
          <w:szCs w:val="28"/>
        </w:rPr>
        <w:t>й  экземпляр</w:t>
      </w:r>
      <w:proofErr w:type="gramEnd"/>
      <w:r w:rsidRPr="004F69F3">
        <w:rPr>
          <w:rFonts w:ascii="Times New Roman" w:hAnsi="Times New Roman" w:cs="Times New Roman"/>
          <w:color w:val="000000"/>
          <w:spacing w:val="-3"/>
          <w:sz w:val="28"/>
          <w:szCs w:val="28"/>
        </w:rPr>
        <w:t xml:space="preserve"> - </w:t>
      </w:r>
      <w:r w:rsidRPr="004F69F3">
        <w:rPr>
          <w:rFonts w:ascii="Times New Roman" w:hAnsi="Times New Roman" w:cs="Times New Roman"/>
          <w:color w:val="000000"/>
          <w:spacing w:val="-4"/>
          <w:sz w:val="28"/>
          <w:szCs w:val="28"/>
        </w:rPr>
        <w:t>увольняемому лицу, 3-й экземпляр - уполномоченному лицу, которое принимало дела.</w:t>
      </w:r>
    </w:p>
    <w:p w:rsidR="00E1722D" w:rsidRPr="004F69F3" w:rsidRDefault="00E1722D" w:rsidP="009945F4">
      <w:pPr>
        <w:pStyle w:val="a5"/>
        <w:ind w:firstLine="709"/>
        <w:jc w:val="both"/>
        <w:rPr>
          <w:rFonts w:ascii="Times New Roman" w:hAnsi="Times New Roman" w:cs="Times New Roman"/>
          <w:color w:val="000000"/>
          <w:spacing w:val="-4"/>
          <w:sz w:val="28"/>
          <w:szCs w:val="28"/>
        </w:rPr>
      </w:pPr>
    </w:p>
    <w:p w:rsidR="008A502B" w:rsidRPr="004F69F3" w:rsidRDefault="008A502B" w:rsidP="009945F4">
      <w:pPr>
        <w:pStyle w:val="a5"/>
        <w:ind w:firstLine="709"/>
        <w:jc w:val="center"/>
        <w:rPr>
          <w:rFonts w:ascii="Times New Roman" w:hAnsi="Times New Roman" w:cs="Times New Roman"/>
          <w:b/>
          <w:sz w:val="28"/>
          <w:szCs w:val="28"/>
        </w:rPr>
      </w:pPr>
      <w:r w:rsidRPr="004F69F3">
        <w:rPr>
          <w:rFonts w:ascii="Times New Roman" w:hAnsi="Times New Roman" w:cs="Times New Roman"/>
          <w:b/>
          <w:sz w:val="28"/>
          <w:szCs w:val="28"/>
        </w:rPr>
        <w:t>Раздел 9. Особенности списания и отчуждения имущества.</w:t>
      </w:r>
    </w:p>
    <w:p w:rsidR="008A502B" w:rsidRPr="004F69F3" w:rsidRDefault="008A502B" w:rsidP="009945F4">
      <w:pPr>
        <w:pStyle w:val="a5"/>
        <w:ind w:firstLine="709"/>
        <w:jc w:val="both"/>
        <w:rPr>
          <w:rFonts w:ascii="Times New Roman" w:hAnsi="Times New Roman" w:cs="Times New Roman"/>
          <w:b/>
          <w:sz w:val="28"/>
          <w:szCs w:val="28"/>
        </w:rPr>
      </w:pPr>
    </w:p>
    <w:p w:rsidR="008A502B" w:rsidRPr="004F69F3" w:rsidRDefault="008A502B"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 xml:space="preserve">9.1. </w:t>
      </w:r>
      <w:r w:rsidR="005E0818" w:rsidRPr="004F69F3">
        <w:rPr>
          <w:rFonts w:ascii="Times New Roman" w:hAnsi="Times New Roman" w:cs="Times New Roman"/>
          <w:color w:val="000000"/>
          <w:spacing w:val="-4"/>
          <w:sz w:val="28"/>
          <w:szCs w:val="28"/>
        </w:rPr>
        <w:t>В соответствии с Гражданским кодексом Российской федерации, Законом Краснодарского края от 13 мая 1999 года № 180-КЗ «Об управлении собственностью Краснодарского края», Постановлением главы администрации Краснодарского края от 15.03.2005 г</w:t>
      </w:r>
      <w:r w:rsidR="00857B40">
        <w:rPr>
          <w:rFonts w:ascii="Times New Roman" w:hAnsi="Times New Roman" w:cs="Times New Roman"/>
          <w:color w:val="000000"/>
          <w:spacing w:val="-4"/>
          <w:sz w:val="28"/>
          <w:szCs w:val="28"/>
        </w:rPr>
        <w:t>ода</w:t>
      </w:r>
      <w:r w:rsidR="005E0818" w:rsidRPr="004F69F3">
        <w:rPr>
          <w:rFonts w:ascii="Times New Roman" w:hAnsi="Times New Roman" w:cs="Times New Roman"/>
          <w:color w:val="000000"/>
          <w:spacing w:val="-4"/>
          <w:sz w:val="28"/>
          <w:szCs w:val="28"/>
        </w:rPr>
        <w:t xml:space="preserve"> № 215 «Об утверждении Порядка согласования</w:t>
      </w:r>
      <w:r w:rsidR="00EE0AF2" w:rsidRPr="004F69F3">
        <w:rPr>
          <w:rFonts w:ascii="Times New Roman" w:hAnsi="Times New Roman" w:cs="Times New Roman"/>
          <w:color w:val="000000"/>
          <w:spacing w:val="-4"/>
          <w:sz w:val="28"/>
          <w:szCs w:val="28"/>
        </w:rPr>
        <w:t xml:space="preserve"> списания имущества Краснодарского края</w:t>
      </w:r>
      <w:proofErr w:type="gramStart"/>
      <w:r w:rsidR="00EE0AF2" w:rsidRPr="004F69F3">
        <w:rPr>
          <w:rFonts w:ascii="Times New Roman" w:hAnsi="Times New Roman" w:cs="Times New Roman"/>
          <w:color w:val="000000"/>
          <w:spacing w:val="-4"/>
          <w:sz w:val="28"/>
          <w:szCs w:val="28"/>
        </w:rPr>
        <w:t>»,  утвержден</w:t>
      </w:r>
      <w:proofErr w:type="gramEnd"/>
      <w:r w:rsidR="00EE0AF2" w:rsidRPr="004F69F3">
        <w:rPr>
          <w:rFonts w:ascii="Times New Roman" w:hAnsi="Times New Roman" w:cs="Times New Roman"/>
          <w:color w:val="000000"/>
          <w:spacing w:val="-4"/>
          <w:sz w:val="28"/>
          <w:szCs w:val="28"/>
        </w:rPr>
        <w:t xml:space="preserve"> Порядок согласования списания имущества Краснодарского края (далее – Постановление №215).</w:t>
      </w:r>
    </w:p>
    <w:p w:rsidR="00EE0AF2" w:rsidRPr="004F69F3" w:rsidRDefault="00EE0AF2"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lastRenderedPageBreak/>
        <w:t>Решение о согласовании имущества принимается в отношении имущества:</w:t>
      </w:r>
    </w:p>
    <w:p w:rsidR="00EE0AF2" w:rsidRPr="004F69F3" w:rsidRDefault="00EE0AF2"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-дальнейшая эксплуатация которого невозможна в результате полной или частичной утраты потребительских свойств, в том числе физического или морального износа;</w:t>
      </w:r>
    </w:p>
    <w:p w:rsidR="00EE0AF2" w:rsidRPr="004F69F3" w:rsidRDefault="00EE0AF2"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-подлежащего сносу или демонтажу в целях строительства или реконструкции;</w:t>
      </w:r>
    </w:p>
    <w:p w:rsidR="00EE0AF2" w:rsidRPr="004F69F3" w:rsidRDefault="00EE0AF2"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 пришедшего в негодное состояние в результате длительного неиспользования, поврежденного или утраченного в результате порчи, хищения, иных противоправных деяний третьих лиц, а также нарушения условий содержания и(или) эксплуатации;</w:t>
      </w:r>
    </w:p>
    <w:p w:rsidR="00EE0AF2" w:rsidRPr="004F69F3" w:rsidRDefault="00EE0AF2"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-поврежденного или утраченного в результате чрезвычайных ситуаций (авария, пожар, опасное природное явление, катастрофа, стихийное или иное бедствие).</w:t>
      </w:r>
    </w:p>
    <w:p w:rsidR="00EE0AF2" w:rsidRPr="004F69F3" w:rsidRDefault="008B126C"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9.2. В соответствии с п.3.3 Постановления № 215, решение о списании движимого имущества, принадлежащего на праве оперативно</w:t>
      </w:r>
      <w:r w:rsidR="004F69F3">
        <w:rPr>
          <w:rFonts w:ascii="Times New Roman" w:hAnsi="Times New Roman" w:cs="Times New Roman"/>
          <w:color w:val="000000"/>
          <w:spacing w:val="-4"/>
          <w:sz w:val="28"/>
          <w:szCs w:val="28"/>
        </w:rPr>
        <w:t xml:space="preserve">го управления государственному </w:t>
      </w:r>
      <w:r w:rsidRPr="004F69F3">
        <w:rPr>
          <w:rFonts w:ascii="Times New Roman" w:hAnsi="Times New Roman" w:cs="Times New Roman"/>
          <w:color w:val="000000"/>
          <w:spacing w:val="-4"/>
          <w:sz w:val="28"/>
          <w:szCs w:val="28"/>
        </w:rPr>
        <w:t>автономному учреждению Краснодарского края, за исключением особо ценного движимого имущества, закрепленного за учреждением Краснодарского края собственником или приобретенного им за счет средств, выделенных ему собственником на приобретение такого имущества, принимает самостоятельно.</w:t>
      </w:r>
    </w:p>
    <w:p w:rsidR="00E1722D" w:rsidRPr="004F69F3" w:rsidRDefault="008B126C"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Решение о списании особо ценного движимого имущества, закрепленного за государственным автономным учреждением Краснодарского края собственником или приобретенного им за счет средств, выделенных ему собственником на приобретение такого имущества, балансовой стоимостью до 300 тысяч рублей за единицу, принимается по согласованию с краевым отраслевым органом исполнительной власти.</w:t>
      </w:r>
    </w:p>
    <w:p w:rsidR="008B126C" w:rsidRPr="004F69F3" w:rsidRDefault="008B126C"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Решение о списании особо ценного движимого имущества, закрепленного за государственным автономным учреждением Краснодарского края собственником или приобретенного им за счет средств, выделенных ему собственником на приобретение такого имущества, балансовой стоимостью свыше 300 тысяч рублей за единицу, принимается по согласованию с краевым отраслевым органом исполнительной власти и ДИО.</w:t>
      </w:r>
    </w:p>
    <w:p w:rsidR="008B126C" w:rsidRPr="004F69F3" w:rsidRDefault="008B126C" w:rsidP="009945F4">
      <w:pPr>
        <w:pStyle w:val="a5"/>
        <w:ind w:firstLine="709"/>
        <w:jc w:val="both"/>
        <w:rPr>
          <w:rFonts w:ascii="Times New Roman" w:hAnsi="Times New Roman" w:cs="Times New Roman"/>
          <w:color w:val="000000"/>
          <w:spacing w:val="-4"/>
          <w:sz w:val="28"/>
          <w:szCs w:val="28"/>
        </w:rPr>
      </w:pPr>
      <w:r w:rsidRPr="004F69F3">
        <w:rPr>
          <w:rFonts w:ascii="Times New Roman" w:hAnsi="Times New Roman" w:cs="Times New Roman"/>
          <w:color w:val="000000"/>
          <w:spacing w:val="-4"/>
          <w:sz w:val="28"/>
          <w:szCs w:val="28"/>
        </w:rPr>
        <w:t>Иное отчуждение особо ценного движимого и недвижимого имущества Учреждения осуществляется в соответствии с Гражданским кодексом Российской Федерации, Законом Крас</w:t>
      </w:r>
      <w:r w:rsidR="001B285F">
        <w:rPr>
          <w:rFonts w:ascii="Times New Roman" w:hAnsi="Times New Roman" w:cs="Times New Roman"/>
          <w:color w:val="000000"/>
          <w:spacing w:val="-4"/>
          <w:sz w:val="28"/>
          <w:szCs w:val="28"/>
        </w:rPr>
        <w:t>нодарского края от 13.05.1999</w:t>
      </w:r>
      <w:r w:rsidRPr="004F69F3">
        <w:rPr>
          <w:rFonts w:ascii="Times New Roman" w:hAnsi="Times New Roman" w:cs="Times New Roman"/>
          <w:color w:val="000000"/>
          <w:spacing w:val="-4"/>
          <w:sz w:val="28"/>
          <w:szCs w:val="28"/>
        </w:rPr>
        <w:t xml:space="preserve"> </w:t>
      </w:r>
      <w:r w:rsidR="001B285F">
        <w:rPr>
          <w:rFonts w:ascii="Times New Roman" w:hAnsi="Times New Roman" w:cs="Times New Roman"/>
          <w:color w:val="000000"/>
          <w:spacing w:val="-4"/>
          <w:sz w:val="28"/>
          <w:szCs w:val="28"/>
        </w:rPr>
        <w:t xml:space="preserve">года               </w:t>
      </w:r>
      <w:r w:rsidRPr="004F69F3">
        <w:rPr>
          <w:rFonts w:ascii="Times New Roman" w:hAnsi="Times New Roman" w:cs="Times New Roman"/>
          <w:color w:val="000000"/>
          <w:spacing w:val="-4"/>
          <w:sz w:val="28"/>
          <w:szCs w:val="28"/>
        </w:rPr>
        <w:t>№</w:t>
      </w:r>
      <w:r w:rsidR="001B285F">
        <w:rPr>
          <w:rFonts w:ascii="Times New Roman" w:hAnsi="Times New Roman" w:cs="Times New Roman"/>
          <w:color w:val="000000"/>
          <w:spacing w:val="-4"/>
          <w:sz w:val="28"/>
          <w:szCs w:val="28"/>
        </w:rPr>
        <w:t xml:space="preserve"> 180-КЗ «Об управлении </w:t>
      </w:r>
      <w:r w:rsidRPr="004F69F3">
        <w:rPr>
          <w:rFonts w:ascii="Times New Roman" w:hAnsi="Times New Roman" w:cs="Times New Roman"/>
          <w:color w:val="000000"/>
          <w:spacing w:val="-4"/>
          <w:sz w:val="28"/>
          <w:szCs w:val="28"/>
        </w:rPr>
        <w:t>собственностью Краснодарского края», постановлением главы администрации</w:t>
      </w:r>
      <w:r w:rsidR="00F31C33" w:rsidRPr="004F69F3">
        <w:rPr>
          <w:rFonts w:ascii="Times New Roman" w:hAnsi="Times New Roman" w:cs="Times New Roman"/>
          <w:color w:val="000000"/>
          <w:spacing w:val="-4"/>
          <w:sz w:val="28"/>
          <w:szCs w:val="28"/>
        </w:rPr>
        <w:t xml:space="preserve"> Краснодарского края от 18.06.2001 г</w:t>
      </w:r>
      <w:r w:rsidR="001B285F">
        <w:rPr>
          <w:rFonts w:ascii="Times New Roman" w:hAnsi="Times New Roman" w:cs="Times New Roman"/>
          <w:color w:val="000000"/>
          <w:spacing w:val="-4"/>
          <w:sz w:val="28"/>
          <w:szCs w:val="28"/>
        </w:rPr>
        <w:t>ода</w:t>
      </w:r>
      <w:r w:rsidR="00F31C33" w:rsidRPr="004F69F3">
        <w:rPr>
          <w:rFonts w:ascii="Times New Roman" w:hAnsi="Times New Roman" w:cs="Times New Roman"/>
          <w:color w:val="000000"/>
          <w:spacing w:val="-4"/>
          <w:sz w:val="28"/>
          <w:szCs w:val="28"/>
        </w:rPr>
        <w:t xml:space="preserve"> № 517 «О делегировании полномочий администрации Краснодарского края по управлению и распоряжению объектами собственност</w:t>
      </w:r>
      <w:r w:rsidR="001B285F">
        <w:rPr>
          <w:rFonts w:ascii="Times New Roman" w:hAnsi="Times New Roman" w:cs="Times New Roman"/>
          <w:color w:val="000000"/>
          <w:spacing w:val="-4"/>
          <w:sz w:val="28"/>
          <w:szCs w:val="28"/>
        </w:rPr>
        <w:t>и</w:t>
      </w:r>
      <w:r w:rsidR="00F31C33" w:rsidRPr="004F69F3">
        <w:rPr>
          <w:rFonts w:ascii="Times New Roman" w:hAnsi="Times New Roman" w:cs="Times New Roman"/>
          <w:color w:val="000000"/>
          <w:spacing w:val="-4"/>
          <w:sz w:val="28"/>
          <w:szCs w:val="28"/>
        </w:rPr>
        <w:t xml:space="preserve"> Краснодарского края», приказом </w:t>
      </w:r>
      <w:r w:rsidR="001B285F">
        <w:rPr>
          <w:rFonts w:ascii="Times New Roman" w:hAnsi="Times New Roman" w:cs="Times New Roman"/>
          <w:color w:val="000000"/>
          <w:spacing w:val="-4"/>
          <w:sz w:val="28"/>
          <w:szCs w:val="28"/>
        </w:rPr>
        <w:t>департамента имущественных отношений</w:t>
      </w:r>
      <w:r w:rsidR="00F31C33" w:rsidRPr="004F69F3">
        <w:rPr>
          <w:rFonts w:ascii="Times New Roman" w:hAnsi="Times New Roman" w:cs="Times New Roman"/>
          <w:color w:val="000000"/>
          <w:spacing w:val="-4"/>
          <w:sz w:val="28"/>
          <w:szCs w:val="28"/>
        </w:rPr>
        <w:t xml:space="preserve"> Краснодарского края от 03.08.2005 г</w:t>
      </w:r>
      <w:r w:rsidR="00857B40">
        <w:rPr>
          <w:rFonts w:ascii="Times New Roman" w:hAnsi="Times New Roman" w:cs="Times New Roman"/>
          <w:color w:val="000000"/>
          <w:spacing w:val="-4"/>
          <w:sz w:val="28"/>
          <w:szCs w:val="28"/>
        </w:rPr>
        <w:t>ода</w:t>
      </w:r>
      <w:r w:rsidR="00E97BF6" w:rsidRPr="004F69F3">
        <w:rPr>
          <w:rFonts w:ascii="Times New Roman" w:hAnsi="Times New Roman" w:cs="Times New Roman"/>
          <w:color w:val="000000"/>
          <w:spacing w:val="-4"/>
          <w:sz w:val="28"/>
          <w:szCs w:val="28"/>
        </w:rPr>
        <w:t xml:space="preserve"> </w:t>
      </w:r>
      <w:r w:rsidR="00F31C33" w:rsidRPr="004F69F3">
        <w:rPr>
          <w:rFonts w:ascii="Times New Roman" w:hAnsi="Times New Roman" w:cs="Times New Roman"/>
          <w:color w:val="000000"/>
          <w:spacing w:val="-4"/>
          <w:sz w:val="28"/>
          <w:szCs w:val="28"/>
        </w:rPr>
        <w:t xml:space="preserve">№ 888 «О порядке </w:t>
      </w:r>
      <w:r w:rsidR="00857B40">
        <w:rPr>
          <w:rFonts w:ascii="Times New Roman" w:hAnsi="Times New Roman" w:cs="Times New Roman"/>
          <w:color w:val="000000"/>
          <w:spacing w:val="-4"/>
          <w:sz w:val="28"/>
          <w:szCs w:val="28"/>
        </w:rPr>
        <w:t xml:space="preserve">прекращения права оперативного управления и права хозяйственного ведения на имущество </w:t>
      </w:r>
      <w:r w:rsidR="00F31C33" w:rsidRPr="004F69F3">
        <w:rPr>
          <w:rFonts w:ascii="Times New Roman" w:hAnsi="Times New Roman" w:cs="Times New Roman"/>
          <w:color w:val="000000"/>
          <w:spacing w:val="-4"/>
          <w:sz w:val="28"/>
          <w:szCs w:val="28"/>
        </w:rPr>
        <w:t>Краснодарского края</w:t>
      </w:r>
      <w:r w:rsidR="00857B40">
        <w:rPr>
          <w:rFonts w:ascii="Times New Roman" w:hAnsi="Times New Roman" w:cs="Times New Roman"/>
          <w:color w:val="000000"/>
          <w:spacing w:val="-4"/>
          <w:sz w:val="28"/>
          <w:szCs w:val="28"/>
        </w:rPr>
        <w:t xml:space="preserve"> и закрепления его на указанных вещных правах</w:t>
      </w:r>
      <w:r w:rsidR="00F31C33" w:rsidRPr="004F69F3">
        <w:rPr>
          <w:rFonts w:ascii="Times New Roman" w:hAnsi="Times New Roman" w:cs="Times New Roman"/>
          <w:color w:val="000000"/>
          <w:spacing w:val="-4"/>
          <w:sz w:val="28"/>
          <w:szCs w:val="28"/>
        </w:rPr>
        <w:t>»</w:t>
      </w:r>
      <w:r w:rsidR="004F69F3">
        <w:rPr>
          <w:rFonts w:ascii="Times New Roman" w:hAnsi="Times New Roman" w:cs="Times New Roman"/>
          <w:color w:val="000000"/>
          <w:spacing w:val="-4"/>
          <w:sz w:val="28"/>
          <w:szCs w:val="28"/>
        </w:rPr>
        <w:t xml:space="preserve">, </w:t>
      </w:r>
      <w:r w:rsidR="00857B40">
        <w:rPr>
          <w:rFonts w:ascii="Times New Roman" w:hAnsi="Times New Roman" w:cs="Times New Roman"/>
          <w:color w:val="000000"/>
          <w:spacing w:val="-4"/>
          <w:sz w:val="28"/>
          <w:szCs w:val="28"/>
        </w:rPr>
        <w:t>Федеральным з</w:t>
      </w:r>
      <w:r w:rsidR="004F69F3">
        <w:rPr>
          <w:rFonts w:ascii="Times New Roman" w:hAnsi="Times New Roman" w:cs="Times New Roman"/>
          <w:color w:val="000000"/>
          <w:spacing w:val="-4"/>
          <w:sz w:val="28"/>
          <w:szCs w:val="28"/>
        </w:rPr>
        <w:t xml:space="preserve">аконом </w:t>
      </w:r>
      <w:r w:rsidR="00857B40">
        <w:rPr>
          <w:rFonts w:ascii="Times New Roman" w:hAnsi="Times New Roman" w:cs="Times New Roman"/>
          <w:color w:val="000000"/>
          <w:spacing w:val="-4"/>
          <w:sz w:val="28"/>
          <w:szCs w:val="28"/>
        </w:rPr>
        <w:t>от 0</w:t>
      </w:r>
      <w:r w:rsidR="00857B40">
        <w:rPr>
          <w:rFonts w:ascii="Times New Roman" w:hAnsi="Times New Roman" w:cs="Times New Roman"/>
          <w:color w:val="000000"/>
          <w:spacing w:val="-4"/>
          <w:sz w:val="28"/>
          <w:szCs w:val="28"/>
        </w:rPr>
        <w:t>3</w:t>
      </w:r>
      <w:r w:rsidR="00857B40">
        <w:rPr>
          <w:rFonts w:ascii="Times New Roman" w:hAnsi="Times New Roman" w:cs="Times New Roman"/>
          <w:color w:val="000000"/>
          <w:spacing w:val="-4"/>
          <w:sz w:val="28"/>
          <w:szCs w:val="28"/>
        </w:rPr>
        <w:t>.11.2006 г</w:t>
      </w:r>
      <w:r w:rsidR="00857B40">
        <w:rPr>
          <w:rFonts w:ascii="Times New Roman" w:hAnsi="Times New Roman" w:cs="Times New Roman"/>
          <w:color w:val="000000"/>
          <w:spacing w:val="-4"/>
          <w:sz w:val="28"/>
          <w:szCs w:val="28"/>
        </w:rPr>
        <w:t>ода</w:t>
      </w:r>
      <w:r w:rsidR="00857B40">
        <w:rPr>
          <w:rFonts w:ascii="Times New Roman" w:hAnsi="Times New Roman" w:cs="Times New Roman"/>
          <w:color w:val="000000"/>
          <w:spacing w:val="-4"/>
          <w:sz w:val="28"/>
          <w:szCs w:val="28"/>
        </w:rPr>
        <w:t xml:space="preserve"> № 174-ФЗ</w:t>
      </w:r>
      <w:r w:rsidR="00857B40" w:rsidRPr="004F69F3">
        <w:rPr>
          <w:rFonts w:ascii="Times New Roman" w:hAnsi="Times New Roman" w:cs="Times New Roman"/>
          <w:color w:val="000000"/>
          <w:spacing w:val="-4"/>
          <w:sz w:val="28"/>
          <w:szCs w:val="28"/>
        </w:rPr>
        <w:t>.</w:t>
      </w:r>
      <w:r w:rsidR="00857B40">
        <w:rPr>
          <w:rFonts w:ascii="Times New Roman" w:hAnsi="Times New Roman" w:cs="Times New Roman"/>
          <w:color w:val="000000"/>
          <w:spacing w:val="-4"/>
          <w:sz w:val="28"/>
          <w:szCs w:val="28"/>
        </w:rPr>
        <w:t xml:space="preserve"> </w:t>
      </w:r>
      <w:r w:rsidR="008874FD">
        <w:rPr>
          <w:rFonts w:ascii="Times New Roman" w:hAnsi="Times New Roman" w:cs="Times New Roman"/>
          <w:color w:val="000000"/>
          <w:spacing w:val="-4"/>
          <w:sz w:val="28"/>
          <w:szCs w:val="28"/>
        </w:rPr>
        <w:t xml:space="preserve">«Об автономных учреждениях» </w:t>
      </w:r>
    </w:p>
    <w:p w:rsidR="00F31C33" w:rsidRPr="004F69F3" w:rsidRDefault="00F31C33" w:rsidP="009945F4">
      <w:pPr>
        <w:pStyle w:val="a5"/>
        <w:ind w:firstLine="709"/>
        <w:jc w:val="both"/>
        <w:rPr>
          <w:rFonts w:ascii="Times New Roman" w:hAnsi="Times New Roman" w:cs="Times New Roman"/>
          <w:color w:val="000000"/>
          <w:spacing w:val="-4"/>
          <w:sz w:val="28"/>
          <w:szCs w:val="28"/>
        </w:rPr>
      </w:pPr>
    </w:p>
    <w:p w:rsidR="00F31C33" w:rsidRPr="004F69F3" w:rsidRDefault="00F31C33" w:rsidP="009945F4">
      <w:pPr>
        <w:pStyle w:val="a5"/>
        <w:ind w:firstLine="709"/>
        <w:jc w:val="both"/>
        <w:rPr>
          <w:rFonts w:ascii="Times New Roman" w:hAnsi="Times New Roman" w:cs="Times New Roman"/>
          <w:color w:val="000000"/>
          <w:spacing w:val="-4"/>
          <w:sz w:val="28"/>
          <w:szCs w:val="28"/>
        </w:rPr>
      </w:pPr>
    </w:p>
    <w:p w:rsidR="00E1722D" w:rsidRPr="004F69F3" w:rsidRDefault="00E1722D" w:rsidP="009945F4">
      <w:pPr>
        <w:pStyle w:val="a5"/>
        <w:jc w:val="both"/>
        <w:rPr>
          <w:rFonts w:ascii="Times New Roman" w:hAnsi="Times New Roman" w:cs="Times New Roman"/>
          <w:sz w:val="28"/>
          <w:szCs w:val="28"/>
        </w:rPr>
      </w:pPr>
      <w:r w:rsidRPr="004F69F3">
        <w:rPr>
          <w:rFonts w:ascii="Times New Roman" w:hAnsi="Times New Roman" w:cs="Times New Roman"/>
          <w:color w:val="000000"/>
          <w:spacing w:val="-4"/>
          <w:sz w:val="28"/>
          <w:szCs w:val="28"/>
        </w:rPr>
        <w:t>Главный бухгалтер                                                                                  Ю.В. Алехина</w:t>
      </w:r>
    </w:p>
    <w:p w:rsidR="00B265DF" w:rsidRPr="004F69F3" w:rsidRDefault="00B265DF" w:rsidP="009945F4">
      <w:pPr>
        <w:spacing w:line="240" w:lineRule="auto"/>
        <w:ind w:firstLine="709"/>
        <w:rPr>
          <w:rFonts w:ascii="Arial" w:hAnsi="Arial" w:cs="Arial"/>
          <w:sz w:val="28"/>
          <w:szCs w:val="28"/>
        </w:rPr>
      </w:pPr>
    </w:p>
    <w:p w:rsidR="00B265DF" w:rsidRDefault="00B265DF" w:rsidP="00E97BF6">
      <w:pPr>
        <w:rPr>
          <w:rFonts w:ascii="Arial" w:hAnsi="Arial" w:cs="Arial"/>
          <w:sz w:val="20"/>
          <w:szCs w:val="20"/>
        </w:rPr>
      </w:pPr>
    </w:p>
    <w:sectPr w:rsidR="00B265DF" w:rsidSect="000320A3">
      <w:footerReference w:type="default" r:id="rId16"/>
      <w:pgSz w:w="11906" w:h="16838"/>
      <w:pgMar w:top="709"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34C" w:rsidRDefault="0055234C">
      <w:pPr>
        <w:spacing w:after="0" w:line="240" w:lineRule="auto"/>
      </w:pPr>
      <w:r>
        <w:separator/>
      </w:r>
    </w:p>
  </w:endnote>
  <w:endnote w:type="continuationSeparator" w:id="0">
    <w:p w:rsidR="0055234C" w:rsidRDefault="00552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85F" w:rsidRDefault="001B285F">
    <w:pPr>
      <w:pStyle w:val="a8"/>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34C" w:rsidRDefault="0055234C">
      <w:pPr>
        <w:spacing w:after="0" w:line="240" w:lineRule="auto"/>
      </w:pPr>
      <w:r>
        <w:separator/>
      </w:r>
    </w:p>
  </w:footnote>
  <w:footnote w:type="continuationSeparator" w:id="0">
    <w:p w:rsidR="0055234C" w:rsidRDefault="005523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53DB9"/>
    <w:multiLevelType w:val="multilevel"/>
    <w:tmpl w:val="4E00B994"/>
    <w:lvl w:ilvl="0">
      <w:start w:val="3"/>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15:restartNumberingAfterBreak="0">
    <w:nsid w:val="040F6A2A"/>
    <w:multiLevelType w:val="hybridMultilevel"/>
    <w:tmpl w:val="2CE84F98"/>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31046"/>
    <w:multiLevelType w:val="hybridMultilevel"/>
    <w:tmpl w:val="FBB88FAE"/>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A9315D"/>
    <w:multiLevelType w:val="multilevel"/>
    <w:tmpl w:val="F60E42C0"/>
    <w:lvl w:ilvl="0">
      <w:start w:val="3"/>
      <w:numFmt w:val="decimal"/>
      <w:lvlText w:val="%1."/>
      <w:lvlJc w:val="left"/>
      <w:pPr>
        <w:ind w:left="675" w:hanging="675"/>
      </w:pPr>
      <w:rPr>
        <w:rFonts w:hint="default"/>
        <w:color w:val="000000"/>
      </w:rPr>
    </w:lvl>
    <w:lvl w:ilvl="1">
      <w:start w:val="7"/>
      <w:numFmt w:val="decimal"/>
      <w:lvlText w:val="%1.%2."/>
      <w:lvlJc w:val="left"/>
      <w:pPr>
        <w:ind w:left="1074" w:hanging="720"/>
      </w:pPr>
      <w:rPr>
        <w:rFonts w:hint="default"/>
        <w:color w:val="000000"/>
      </w:rPr>
    </w:lvl>
    <w:lvl w:ilvl="2">
      <w:start w:val="4"/>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4" w15:restartNumberingAfterBreak="0">
    <w:nsid w:val="07C95C1A"/>
    <w:multiLevelType w:val="hybridMultilevel"/>
    <w:tmpl w:val="37762E2A"/>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7E09EB"/>
    <w:multiLevelType w:val="hybridMultilevel"/>
    <w:tmpl w:val="6A8882B6"/>
    <w:lvl w:ilvl="0" w:tplc="043EFCA8">
      <w:numFmt w:val="bullet"/>
      <w:lvlText w:val="-"/>
      <w:lvlJc w:val="left"/>
      <w:pPr>
        <w:ind w:left="222" w:hanging="219"/>
      </w:pPr>
      <w:rPr>
        <w:rFonts w:ascii="Times New Roman" w:eastAsia="Times New Roman" w:hAnsi="Times New Roman" w:cs="Times New Roman" w:hint="default"/>
        <w:w w:val="100"/>
        <w:sz w:val="28"/>
        <w:szCs w:val="28"/>
        <w:lang w:val="ru-RU" w:eastAsia="en-US" w:bidi="ar-SA"/>
      </w:rPr>
    </w:lvl>
    <w:lvl w:ilvl="1" w:tplc="3F10B7CC">
      <w:numFmt w:val="bullet"/>
      <w:lvlText w:val="•"/>
      <w:lvlJc w:val="left"/>
      <w:pPr>
        <w:ind w:left="1206" w:hanging="219"/>
      </w:pPr>
      <w:rPr>
        <w:rFonts w:hint="default"/>
        <w:lang w:val="ru-RU" w:eastAsia="en-US" w:bidi="ar-SA"/>
      </w:rPr>
    </w:lvl>
    <w:lvl w:ilvl="2" w:tplc="C10A3742">
      <w:numFmt w:val="bullet"/>
      <w:lvlText w:val="•"/>
      <w:lvlJc w:val="left"/>
      <w:pPr>
        <w:ind w:left="2193" w:hanging="219"/>
      </w:pPr>
      <w:rPr>
        <w:rFonts w:hint="default"/>
        <w:lang w:val="ru-RU" w:eastAsia="en-US" w:bidi="ar-SA"/>
      </w:rPr>
    </w:lvl>
    <w:lvl w:ilvl="3" w:tplc="42CCE4EE">
      <w:numFmt w:val="bullet"/>
      <w:lvlText w:val="•"/>
      <w:lvlJc w:val="left"/>
      <w:pPr>
        <w:ind w:left="3179" w:hanging="219"/>
      </w:pPr>
      <w:rPr>
        <w:rFonts w:hint="default"/>
        <w:lang w:val="ru-RU" w:eastAsia="en-US" w:bidi="ar-SA"/>
      </w:rPr>
    </w:lvl>
    <w:lvl w:ilvl="4" w:tplc="0F42A036">
      <w:numFmt w:val="bullet"/>
      <w:lvlText w:val="•"/>
      <w:lvlJc w:val="left"/>
      <w:pPr>
        <w:ind w:left="4166" w:hanging="219"/>
      </w:pPr>
      <w:rPr>
        <w:rFonts w:hint="default"/>
        <w:lang w:val="ru-RU" w:eastAsia="en-US" w:bidi="ar-SA"/>
      </w:rPr>
    </w:lvl>
    <w:lvl w:ilvl="5" w:tplc="A59832DA">
      <w:numFmt w:val="bullet"/>
      <w:lvlText w:val="•"/>
      <w:lvlJc w:val="left"/>
      <w:pPr>
        <w:ind w:left="5153" w:hanging="219"/>
      </w:pPr>
      <w:rPr>
        <w:rFonts w:hint="default"/>
        <w:lang w:val="ru-RU" w:eastAsia="en-US" w:bidi="ar-SA"/>
      </w:rPr>
    </w:lvl>
    <w:lvl w:ilvl="6" w:tplc="4EA0CC98">
      <w:numFmt w:val="bullet"/>
      <w:lvlText w:val="•"/>
      <w:lvlJc w:val="left"/>
      <w:pPr>
        <w:ind w:left="6139" w:hanging="219"/>
      </w:pPr>
      <w:rPr>
        <w:rFonts w:hint="default"/>
        <w:lang w:val="ru-RU" w:eastAsia="en-US" w:bidi="ar-SA"/>
      </w:rPr>
    </w:lvl>
    <w:lvl w:ilvl="7" w:tplc="7B4CB1BA">
      <w:numFmt w:val="bullet"/>
      <w:lvlText w:val="•"/>
      <w:lvlJc w:val="left"/>
      <w:pPr>
        <w:ind w:left="7126" w:hanging="219"/>
      </w:pPr>
      <w:rPr>
        <w:rFonts w:hint="default"/>
        <w:lang w:val="ru-RU" w:eastAsia="en-US" w:bidi="ar-SA"/>
      </w:rPr>
    </w:lvl>
    <w:lvl w:ilvl="8" w:tplc="BC48C0B4">
      <w:numFmt w:val="bullet"/>
      <w:lvlText w:val="•"/>
      <w:lvlJc w:val="left"/>
      <w:pPr>
        <w:ind w:left="8113" w:hanging="219"/>
      </w:pPr>
      <w:rPr>
        <w:rFonts w:hint="default"/>
        <w:lang w:val="ru-RU" w:eastAsia="en-US" w:bidi="ar-SA"/>
      </w:rPr>
    </w:lvl>
  </w:abstractNum>
  <w:abstractNum w:abstractNumId="6" w15:restartNumberingAfterBreak="0">
    <w:nsid w:val="11DA016D"/>
    <w:multiLevelType w:val="hybridMultilevel"/>
    <w:tmpl w:val="9C2603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3527057"/>
    <w:multiLevelType w:val="hybridMultilevel"/>
    <w:tmpl w:val="13CCF3A6"/>
    <w:lvl w:ilvl="0" w:tplc="304AD282">
      <w:start w:val="3"/>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7E4C57"/>
    <w:multiLevelType w:val="multilevel"/>
    <w:tmpl w:val="0B34358C"/>
    <w:lvl w:ilvl="0">
      <w:start w:val="1"/>
      <w:numFmt w:val="decimal"/>
      <w:lvlText w:val="%1."/>
      <w:lvlJc w:val="left"/>
      <w:pPr>
        <w:ind w:left="432" w:hanging="432"/>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4F40414"/>
    <w:multiLevelType w:val="hybridMultilevel"/>
    <w:tmpl w:val="53EC1C9C"/>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377AEE"/>
    <w:multiLevelType w:val="hybridMultilevel"/>
    <w:tmpl w:val="AF98CF80"/>
    <w:lvl w:ilvl="0" w:tplc="ECECA1DE">
      <w:numFmt w:val="bullet"/>
      <w:lvlText w:val="-"/>
      <w:lvlJc w:val="left"/>
      <w:pPr>
        <w:ind w:left="222" w:hanging="185"/>
      </w:pPr>
      <w:rPr>
        <w:rFonts w:ascii="Times New Roman" w:eastAsia="Times New Roman" w:hAnsi="Times New Roman" w:cs="Times New Roman" w:hint="default"/>
        <w:w w:val="100"/>
        <w:sz w:val="28"/>
        <w:szCs w:val="28"/>
        <w:lang w:val="ru-RU" w:eastAsia="en-US" w:bidi="ar-SA"/>
      </w:rPr>
    </w:lvl>
    <w:lvl w:ilvl="1" w:tplc="5B4CDC54">
      <w:numFmt w:val="bullet"/>
      <w:lvlText w:val="•"/>
      <w:lvlJc w:val="left"/>
      <w:pPr>
        <w:ind w:left="1206" w:hanging="185"/>
      </w:pPr>
      <w:rPr>
        <w:lang w:val="ru-RU" w:eastAsia="en-US" w:bidi="ar-SA"/>
      </w:rPr>
    </w:lvl>
    <w:lvl w:ilvl="2" w:tplc="3102800A">
      <w:numFmt w:val="bullet"/>
      <w:lvlText w:val="•"/>
      <w:lvlJc w:val="left"/>
      <w:pPr>
        <w:ind w:left="2193" w:hanging="185"/>
      </w:pPr>
      <w:rPr>
        <w:lang w:val="ru-RU" w:eastAsia="en-US" w:bidi="ar-SA"/>
      </w:rPr>
    </w:lvl>
    <w:lvl w:ilvl="3" w:tplc="A442FB82">
      <w:numFmt w:val="bullet"/>
      <w:lvlText w:val="•"/>
      <w:lvlJc w:val="left"/>
      <w:pPr>
        <w:ind w:left="3179" w:hanging="185"/>
      </w:pPr>
      <w:rPr>
        <w:lang w:val="ru-RU" w:eastAsia="en-US" w:bidi="ar-SA"/>
      </w:rPr>
    </w:lvl>
    <w:lvl w:ilvl="4" w:tplc="6D803E9E">
      <w:numFmt w:val="bullet"/>
      <w:lvlText w:val="•"/>
      <w:lvlJc w:val="left"/>
      <w:pPr>
        <w:ind w:left="4166" w:hanging="185"/>
      </w:pPr>
      <w:rPr>
        <w:lang w:val="ru-RU" w:eastAsia="en-US" w:bidi="ar-SA"/>
      </w:rPr>
    </w:lvl>
    <w:lvl w:ilvl="5" w:tplc="A6186AD0">
      <w:numFmt w:val="bullet"/>
      <w:lvlText w:val="•"/>
      <w:lvlJc w:val="left"/>
      <w:pPr>
        <w:ind w:left="5153" w:hanging="185"/>
      </w:pPr>
      <w:rPr>
        <w:lang w:val="ru-RU" w:eastAsia="en-US" w:bidi="ar-SA"/>
      </w:rPr>
    </w:lvl>
    <w:lvl w:ilvl="6" w:tplc="3CF00BF6">
      <w:numFmt w:val="bullet"/>
      <w:lvlText w:val="•"/>
      <w:lvlJc w:val="left"/>
      <w:pPr>
        <w:ind w:left="6139" w:hanging="185"/>
      </w:pPr>
      <w:rPr>
        <w:lang w:val="ru-RU" w:eastAsia="en-US" w:bidi="ar-SA"/>
      </w:rPr>
    </w:lvl>
    <w:lvl w:ilvl="7" w:tplc="1BA0148E">
      <w:numFmt w:val="bullet"/>
      <w:lvlText w:val="•"/>
      <w:lvlJc w:val="left"/>
      <w:pPr>
        <w:ind w:left="7126" w:hanging="185"/>
      </w:pPr>
      <w:rPr>
        <w:lang w:val="ru-RU" w:eastAsia="en-US" w:bidi="ar-SA"/>
      </w:rPr>
    </w:lvl>
    <w:lvl w:ilvl="8" w:tplc="0614A51E">
      <w:numFmt w:val="bullet"/>
      <w:lvlText w:val="•"/>
      <w:lvlJc w:val="left"/>
      <w:pPr>
        <w:ind w:left="8113" w:hanging="185"/>
      </w:pPr>
      <w:rPr>
        <w:lang w:val="ru-RU" w:eastAsia="en-US" w:bidi="ar-SA"/>
      </w:rPr>
    </w:lvl>
  </w:abstractNum>
  <w:abstractNum w:abstractNumId="11" w15:restartNumberingAfterBreak="0">
    <w:nsid w:val="16CC326A"/>
    <w:multiLevelType w:val="hybridMultilevel"/>
    <w:tmpl w:val="796475A8"/>
    <w:lvl w:ilvl="0" w:tplc="6972D8DC">
      <w:numFmt w:val="bullet"/>
      <w:lvlText w:val="•"/>
      <w:lvlJc w:val="left"/>
      <w:pPr>
        <w:ind w:left="780" w:hanging="360"/>
      </w:pPr>
      <w:rPr>
        <w:rFonts w:ascii="Calibri" w:eastAsiaTheme="minorHAnsi" w:hAnsi="Calibri" w:cs="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1C366CCC"/>
    <w:multiLevelType w:val="hybridMultilevel"/>
    <w:tmpl w:val="386E4E66"/>
    <w:lvl w:ilvl="0" w:tplc="6972D8DC">
      <w:numFmt w:val="bullet"/>
      <w:lvlText w:val="•"/>
      <w:lvlJc w:val="left"/>
      <w:pPr>
        <w:ind w:left="1440" w:hanging="360"/>
      </w:pPr>
      <w:rPr>
        <w:rFonts w:ascii="Calibri" w:eastAsiaTheme="minorHAns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04B0AD5"/>
    <w:multiLevelType w:val="multilevel"/>
    <w:tmpl w:val="5A32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FD4200"/>
    <w:multiLevelType w:val="multilevel"/>
    <w:tmpl w:val="8548BBB2"/>
    <w:lvl w:ilvl="0">
      <w:start w:val="3"/>
      <w:numFmt w:val="decimal"/>
      <w:lvlText w:val="%1."/>
      <w:lvlJc w:val="left"/>
      <w:pPr>
        <w:ind w:left="450" w:hanging="450"/>
      </w:pPr>
      <w:rPr>
        <w:rFonts w:hint="default"/>
      </w:rPr>
    </w:lvl>
    <w:lvl w:ilvl="1">
      <w:start w:val="8"/>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15:restartNumberingAfterBreak="0">
    <w:nsid w:val="271C08EF"/>
    <w:multiLevelType w:val="hybridMultilevel"/>
    <w:tmpl w:val="D1568292"/>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9F5ED2"/>
    <w:multiLevelType w:val="hybridMultilevel"/>
    <w:tmpl w:val="F67CA5CE"/>
    <w:lvl w:ilvl="0" w:tplc="304AD282">
      <w:start w:val="3"/>
      <w:numFmt w:val="bullet"/>
      <w:lvlText w:val="•"/>
      <w:lvlJc w:val="left"/>
      <w:pPr>
        <w:ind w:left="1004" w:hanging="360"/>
      </w:pPr>
      <w:rPr>
        <w:rFonts w:ascii="Calibri" w:eastAsia="Times New Roman" w:hAnsi="Calibri"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2F3F4314"/>
    <w:multiLevelType w:val="hybridMultilevel"/>
    <w:tmpl w:val="243A4FD4"/>
    <w:lvl w:ilvl="0" w:tplc="304AD282">
      <w:start w:val="3"/>
      <w:numFmt w:val="bullet"/>
      <w:lvlText w:val="•"/>
      <w:lvlJc w:val="left"/>
      <w:pPr>
        <w:ind w:left="1571" w:hanging="360"/>
      </w:pPr>
      <w:rPr>
        <w:rFonts w:ascii="Calibri" w:eastAsia="Times New Roman" w:hAnsi="Calibr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30BA01F7"/>
    <w:multiLevelType w:val="hybridMultilevel"/>
    <w:tmpl w:val="2496DBC2"/>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2C6BDB"/>
    <w:multiLevelType w:val="hybridMultilevel"/>
    <w:tmpl w:val="14684F5C"/>
    <w:lvl w:ilvl="0" w:tplc="304AD282">
      <w:start w:val="3"/>
      <w:numFmt w:val="bullet"/>
      <w:lvlText w:val="•"/>
      <w:lvlJc w:val="left"/>
      <w:pPr>
        <w:ind w:left="1428" w:hanging="360"/>
      </w:pPr>
      <w:rPr>
        <w:rFonts w:ascii="Calibri" w:eastAsia="Times New Roman" w:hAnsi="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37F335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91934E9"/>
    <w:multiLevelType w:val="multilevel"/>
    <w:tmpl w:val="48263C78"/>
    <w:lvl w:ilvl="0">
      <w:start w:val="3"/>
      <w:numFmt w:val="bullet"/>
      <w:lvlText w:val="•"/>
      <w:lvlJc w:val="left"/>
      <w:rPr>
        <w:rFonts w:ascii="Calibri" w:eastAsia="Times New Roman"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277751"/>
    <w:multiLevelType w:val="hybridMultilevel"/>
    <w:tmpl w:val="7F58D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1A641C"/>
    <w:multiLevelType w:val="hybridMultilevel"/>
    <w:tmpl w:val="B91AD09A"/>
    <w:lvl w:ilvl="0" w:tplc="04190001">
      <w:start w:val="1"/>
      <w:numFmt w:val="bullet"/>
      <w:lvlText w:val=""/>
      <w:lvlJc w:val="left"/>
      <w:pPr>
        <w:ind w:left="216" w:hanging="360"/>
      </w:pPr>
      <w:rPr>
        <w:rFonts w:ascii="Symbol" w:hAnsi="Symbol" w:hint="default"/>
      </w:rPr>
    </w:lvl>
    <w:lvl w:ilvl="1" w:tplc="04190003" w:tentative="1">
      <w:start w:val="1"/>
      <w:numFmt w:val="bullet"/>
      <w:lvlText w:val="o"/>
      <w:lvlJc w:val="left"/>
      <w:pPr>
        <w:ind w:left="936" w:hanging="360"/>
      </w:pPr>
      <w:rPr>
        <w:rFonts w:ascii="Courier New" w:hAnsi="Courier New" w:cs="Courier New" w:hint="default"/>
      </w:rPr>
    </w:lvl>
    <w:lvl w:ilvl="2" w:tplc="04190005" w:tentative="1">
      <w:start w:val="1"/>
      <w:numFmt w:val="bullet"/>
      <w:lvlText w:val=""/>
      <w:lvlJc w:val="left"/>
      <w:pPr>
        <w:ind w:left="1656" w:hanging="360"/>
      </w:pPr>
      <w:rPr>
        <w:rFonts w:ascii="Wingdings" w:hAnsi="Wingdings" w:hint="default"/>
      </w:rPr>
    </w:lvl>
    <w:lvl w:ilvl="3" w:tplc="04190001" w:tentative="1">
      <w:start w:val="1"/>
      <w:numFmt w:val="bullet"/>
      <w:lvlText w:val=""/>
      <w:lvlJc w:val="left"/>
      <w:pPr>
        <w:ind w:left="2376" w:hanging="360"/>
      </w:pPr>
      <w:rPr>
        <w:rFonts w:ascii="Symbol" w:hAnsi="Symbol" w:hint="default"/>
      </w:rPr>
    </w:lvl>
    <w:lvl w:ilvl="4" w:tplc="04190003" w:tentative="1">
      <w:start w:val="1"/>
      <w:numFmt w:val="bullet"/>
      <w:lvlText w:val="o"/>
      <w:lvlJc w:val="left"/>
      <w:pPr>
        <w:ind w:left="3096" w:hanging="360"/>
      </w:pPr>
      <w:rPr>
        <w:rFonts w:ascii="Courier New" w:hAnsi="Courier New" w:cs="Courier New" w:hint="default"/>
      </w:rPr>
    </w:lvl>
    <w:lvl w:ilvl="5" w:tplc="04190005" w:tentative="1">
      <w:start w:val="1"/>
      <w:numFmt w:val="bullet"/>
      <w:lvlText w:val=""/>
      <w:lvlJc w:val="left"/>
      <w:pPr>
        <w:ind w:left="3816" w:hanging="360"/>
      </w:pPr>
      <w:rPr>
        <w:rFonts w:ascii="Wingdings" w:hAnsi="Wingdings" w:hint="default"/>
      </w:rPr>
    </w:lvl>
    <w:lvl w:ilvl="6" w:tplc="04190001" w:tentative="1">
      <w:start w:val="1"/>
      <w:numFmt w:val="bullet"/>
      <w:lvlText w:val=""/>
      <w:lvlJc w:val="left"/>
      <w:pPr>
        <w:ind w:left="4536" w:hanging="360"/>
      </w:pPr>
      <w:rPr>
        <w:rFonts w:ascii="Symbol" w:hAnsi="Symbol" w:hint="default"/>
      </w:rPr>
    </w:lvl>
    <w:lvl w:ilvl="7" w:tplc="04190003" w:tentative="1">
      <w:start w:val="1"/>
      <w:numFmt w:val="bullet"/>
      <w:lvlText w:val="o"/>
      <w:lvlJc w:val="left"/>
      <w:pPr>
        <w:ind w:left="5256" w:hanging="360"/>
      </w:pPr>
      <w:rPr>
        <w:rFonts w:ascii="Courier New" w:hAnsi="Courier New" w:cs="Courier New" w:hint="default"/>
      </w:rPr>
    </w:lvl>
    <w:lvl w:ilvl="8" w:tplc="04190005" w:tentative="1">
      <w:start w:val="1"/>
      <w:numFmt w:val="bullet"/>
      <w:lvlText w:val=""/>
      <w:lvlJc w:val="left"/>
      <w:pPr>
        <w:ind w:left="5976" w:hanging="360"/>
      </w:pPr>
      <w:rPr>
        <w:rFonts w:ascii="Wingdings" w:hAnsi="Wingdings" w:hint="default"/>
      </w:rPr>
    </w:lvl>
  </w:abstractNum>
  <w:abstractNum w:abstractNumId="24" w15:restartNumberingAfterBreak="0">
    <w:nsid w:val="42AC7E5D"/>
    <w:multiLevelType w:val="hybridMultilevel"/>
    <w:tmpl w:val="F4B20AC6"/>
    <w:lvl w:ilvl="0" w:tplc="304AD282">
      <w:start w:val="3"/>
      <w:numFmt w:val="bullet"/>
      <w:lvlText w:val="•"/>
      <w:lvlJc w:val="left"/>
      <w:pPr>
        <w:ind w:left="1429" w:hanging="360"/>
      </w:pPr>
      <w:rPr>
        <w:rFonts w:ascii="Calibri" w:eastAsia="Times New Roman"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A002CCC"/>
    <w:multiLevelType w:val="multilevel"/>
    <w:tmpl w:val="B3A8A9FE"/>
    <w:lvl w:ilvl="0">
      <w:start w:val="3"/>
      <w:numFmt w:val="decimal"/>
      <w:lvlText w:val="%1."/>
      <w:lvlJc w:val="left"/>
      <w:pPr>
        <w:ind w:left="675" w:hanging="675"/>
      </w:pPr>
      <w:rPr>
        <w:rFonts w:hint="default"/>
      </w:rPr>
    </w:lvl>
    <w:lvl w:ilvl="1">
      <w:start w:val="3"/>
      <w:numFmt w:val="decimal"/>
      <w:lvlText w:val="%1.%2."/>
      <w:lvlJc w:val="left"/>
      <w:pPr>
        <w:ind w:left="897" w:hanging="720"/>
      </w:pPr>
      <w:rPr>
        <w:rFonts w:hint="default"/>
      </w:rPr>
    </w:lvl>
    <w:lvl w:ilvl="2">
      <w:start w:val="5"/>
      <w:numFmt w:val="decimal"/>
      <w:lvlText w:val="%1.%2.%3."/>
      <w:lvlJc w:val="left"/>
      <w:pPr>
        <w:ind w:left="1855" w:hanging="720"/>
      </w:pPr>
      <w:rPr>
        <w:rFonts w:hint="default"/>
      </w:rPr>
    </w:lvl>
    <w:lvl w:ilvl="3">
      <w:start w:val="1"/>
      <w:numFmt w:val="decimal"/>
      <w:lvlText w:val="%1.%2.%3.%4."/>
      <w:lvlJc w:val="left"/>
      <w:pPr>
        <w:ind w:left="1611"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325" w:hanging="1440"/>
      </w:pPr>
      <w:rPr>
        <w:rFonts w:hint="default"/>
      </w:rPr>
    </w:lvl>
    <w:lvl w:ilvl="6">
      <w:start w:val="1"/>
      <w:numFmt w:val="decimal"/>
      <w:lvlText w:val="%1.%2.%3.%4.%5.%6.%7."/>
      <w:lvlJc w:val="left"/>
      <w:pPr>
        <w:ind w:left="2862" w:hanging="1800"/>
      </w:pPr>
      <w:rPr>
        <w:rFonts w:hint="default"/>
      </w:rPr>
    </w:lvl>
    <w:lvl w:ilvl="7">
      <w:start w:val="1"/>
      <w:numFmt w:val="decimal"/>
      <w:lvlText w:val="%1.%2.%3.%4.%5.%6.%7.%8."/>
      <w:lvlJc w:val="left"/>
      <w:pPr>
        <w:ind w:left="3039" w:hanging="1800"/>
      </w:pPr>
      <w:rPr>
        <w:rFonts w:hint="default"/>
      </w:rPr>
    </w:lvl>
    <w:lvl w:ilvl="8">
      <w:start w:val="1"/>
      <w:numFmt w:val="decimal"/>
      <w:lvlText w:val="%1.%2.%3.%4.%5.%6.%7.%8.%9."/>
      <w:lvlJc w:val="left"/>
      <w:pPr>
        <w:ind w:left="3576" w:hanging="2160"/>
      </w:pPr>
      <w:rPr>
        <w:rFonts w:hint="default"/>
      </w:rPr>
    </w:lvl>
  </w:abstractNum>
  <w:abstractNum w:abstractNumId="26"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27" w15:restartNumberingAfterBreak="0">
    <w:nsid w:val="4FF65C05"/>
    <w:multiLevelType w:val="hybridMultilevel"/>
    <w:tmpl w:val="F6AAA10A"/>
    <w:lvl w:ilvl="0" w:tplc="AC3C049A">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F9BE8FCE">
      <w:numFmt w:val="bullet"/>
      <w:lvlText w:val="•"/>
      <w:lvlJc w:val="left"/>
      <w:pPr>
        <w:ind w:left="1206" w:hanging="164"/>
      </w:pPr>
      <w:rPr>
        <w:lang w:val="ru-RU" w:eastAsia="en-US" w:bidi="ar-SA"/>
      </w:rPr>
    </w:lvl>
    <w:lvl w:ilvl="2" w:tplc="704A5062">
      <w:numFmt w:val="bullet"/>
      <w:lvlText w:val="•"/>
      <w:lvlJc w:val="left"/>
      <w:pPr>
        <w:ind w:left="2193" w:hanging="164"/>
      </w:pPr>
      <w:rPr>
        <w:lang w:val="ru-RU" w:eastAsia="en-US" w:bidi="ar-SA"/>
      </w:rPr>
    </w:lvl>
    <w:lvl w:ilvl="3" w:tplc="11E25C5A">
      <w:numFmt w:val="bullet"/>
      <w:lvlText w:val="•"/>
      <w:lvlJc w:val="left"/>
      <w:pPr>
        <w:ind w:left="3179" w:hanging="164"/>
      </w:pPr>
      <w:rPr>
        <w:lang w:val="ru-RU" w:eastAsia="en-US" w:bidi="ar-SA"/>
      </w:rPr>
    </w:lvl>
    <w:lvl w:ilvl="4" w:tplc="5F022916">
      <w:numFmt w:val="bullet"/>
      <w:lvlText w:val="•"/>
      <w:lvlJc w:val="left"/>
      <w:pPr>
        <w:ind w:left="4166" w:hanging="164"/>
      </w:pPr>
      <w:rPr>
        <w:lang w:val="ru-RU" w:eastAsia="en-US" w:bidi="ar-SA"/>
      </w:rPr>
    </w:lvl>
    <w:lvl w:ilvl="5" w:tplc="BC906E80">
      <w:numFmt w:val="bullet"/>
      <w:lvlText w:val="•"/>
      <w:lvlJc w:val="left"/>
      <w:pPr>
        <w:ind w:left="5153" w:hanging="164"/>
      </w:pPr>
      <w:rPr>
        <w:lang w:val="ru-RU" w:eastAsia="en-US" w:bidi="ar-SA"/>
      </w:rPr>
    </w:lvl>
    <w:lvl w:ilvl="6" w:tplc="B9EAEEE8">
      <w:numFmt w:val="bullet"/>
      <w:lvlText w:val="•"/>
      <w:lvlJc w:val="left"/>
      <w:pPr>
        <w:ind w:left="6139" w:hanging="164"/>
      </w:pPr>
      <w:rPr>
        <w:lang w:val="ru-RU" w:eastAsia="en-US" w:bidi="ar-SA"/>
      </w:rPr>
    </w:lvl>
    <w:lvl w:ilvl="7" w:tplc="EE00167E">
      <w:numFmt w:val="bullet"/>
      <w:lvlText w:val="•"/>
      <w:lvlJc w:val="left"/>
      <w:pPr>
        <w:ind w:left="7126" w:hanging="164"/>
      </w:pPr>
      <w:rPr>
        <w:lang w:val="ru-RU" w:eastAsia="en-US" w:bidi="ar-SA"/>
      </w:rPr>
    </w:lvl>
    <w:lvl w:ilvl="8" w:tplc="37B8D6EE">
      <w:numFmt w:val="bullet"/>
      <w:lvlText w:val="•"/>
      <w:lvlJc w:val="left"/>
      <w:pPr>
        <w:ind w:left="8113" w:hanging="164"/>
      </w:pPr>
      <w:rPr>
        <w:lang w:val="ru-RU" w:eastAsia="en-US" w:bidi="ar-SA"/>
      </w:rPr>
    </w:lvl>
  </w:abstractNum>
  <w:abstractNum w:abstractNumId="28" w15:restartNumberingAfterBreak="0">
    <w:nsid w:val="58BE2967"/>
    <w:multiLevelType w:val="multilevel"/>
    <w:tmpl w:val="1CC4D094"/>
    <w:lvl w:ilvl="0">
      <w:start w:val="1"/>
      <w:numFmt w:val="decimal"/>
      <w:lvlText w:val="%1."/>
      <w:lvlJc w:val="left"/>
      <w:pPr>
        <w:ind w:left="502"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8A7107"/>
    <w:multiLevelType w:val="multilevel"/>
    <w:tmpl w:val="DD047242"/>
    <w:lvl w:ilvl="0">
      <w:start w:val="3"/>
      <w:numFmt w:val="decimal"/>
      <w:lvlText w:val="%1"/>
      <w:lvlJc w:val="left"/>
      <w:pPr>
        <w:ind w:left="375" w:hanging="375"/>
      </w:pPr>
      <w:rPr>
        <w:rFonts w:hint="default"/>
      </w:rPr>
    </w:lvl>
    <w:lvl w:ilvl="1">
      <w:start w:val="5"/>
      <w:numFmt w:val="decimal"/>
      <w:lvlText w:val="%1.%2"/>
      <w:lvlJc w:val="left"/>
      <w:pPr>
        <w:ind w:left="552" w:hanging="375"/>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611"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325" w:hanging="144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3039" w:hanging="1800"/>
      </w:pPr>
      <w:rPr>
        <w:rFonts w:hint="default"/>
      </w:rPr>
    </w:lvl>
    <w:lvl w:ilvl="8">
      <w:start w:val="1"/>
      <w:numFmt w:val="decimal"/>
      <w:lvlText w:val="%1.%2.%3.%4.%5.%6.%7.%8.%9"/>
      <w:lvlJc w:val="left"/>
      <w:pPr>
        <w:ind w:left="3576" w:hanging="2160"/>
      </w:pPr>
      <w:rPr>
        <w:rFonts w:hint="default"/>
      </w:rPr>
    </w:lvl>
  </w:abstractNum>
  <w:abstractNum w:abstractNumId="30" w15:restartNumberingAfterBreak="0">
    <w:nsid w:val="64CD5976"/>
    <w:multiLevelType w:val="multilevel"/>
    <w:tmpl w:val="A99E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8354D2"/>
    <w:multiLevelType w:val="hybridMultilevel"/>
    <w:tmpl w:val="7DCED16E"/>
    <w:lvl w:ilvl="0" w:tplc="6972D8DC">
      <w:numFmt w:val="bullet"/>
      <w:lvlText w:val="•"/>
      <w:lvlJc w:val="left"/>
      <w:pPr>
        <w:ind w:left="1440" w:hanging="360"/>
      </w:pPr>
      <w:rPr>
        <w:rFonts w:ascii="Calibri" w:eastAsiaTheme="minorHAns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BC239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BE1723D"/>
    <w:multiLevelType w:val="multilevel"/>
    <w:tmpl w:val="ABCE8306"/>
    <w:lvl w:ilvl="0">
      <w:start w:val="4"/>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4" w15:restartNumberingAfterBreak="0">
    <w:nsid w:val="6E447386"/>
    <w:multiLevelType w:val="multilevel"/>
    <w:tmpl w:val="36E8B950"/>
    <w:lvl w:ilvl="0">
      <w:start w:val="3"/>
      <w:numFmt w:val="decimal"/>
      <w:lvlText w:val="%1."/>
      <w:lvlJc w:val="left"/>
      <w:pPr>
        <w:ind w:left="450" w:hanging="450"/>
      </w:pPr>
      <w:rPr>
        <w:rFonts w:hint="default"/>
      </w:rPr>
    </w:lvl>
    <w:lvl w:ilvl="1">
      <w:start w:val="4"/>
      <w:numFmt w:val="decimal"/>
      <w:lvlText w:val="%1.%2."/>
      <w:lvlJc w:val="left"/>
      <w:pPr>
        <w:ind w:left="897" w:hanging="72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611"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325" w:hanging="1440"/>
      </w:pPr>
      <w:rPr>
        <w:rFonts w:hint="default"/>
      </w:rPr>
    </w:lvl>
    <w:lvl w:ilvl="6">
      <w:start w:val="1"/>
      <w:numFmt w:val="decimal"/>
      <w:lvlText w:val="%1.%2.%3.%4.%5.%6.%7."/>
      <w:lvlJc w:val="left"/>
      <w:pPr>
        <w:ind w:left="2862" w:hanging="1800"/>
      </w:pPr>
      <w:rPr>
        <w:rFonts w:hint="default"/>
      </w:rPr>
    </w:lvl>
    <w:lvl w:ilvl="7">
      <w:start w:val="1"/>
      <w:numFmt w:val="decimal"/>
      <w:lvlText w:val="%1.%2.%3.%4.%5.%6.%7.%8."/>
      <w:lvlJc w:val="left"/>
      <w:pPr>
        <w:ind w:left="3039" w:hanging="1800"/>
      </w:pPr>
      <w:rPr>
        <w:rFonts w:hint="default"/>
      </w:rPr>
    </w:lvl>
    <w:lvl w:ilvl="8">
      <w:start w:val="1"/>
      <w:numFmt w:val="decimal"/>
      <w:lvlText w:val="%1.%2.%3.%4.%5.%6.%7.%8.%9."/>
      <w:lvlJc w:val="left"/>
      <w:pPr>
        <w:ind w:left="3576" w:hanging="2160"/>
      </w:pPr>
      <w:rPr>
        <w:rFonts w:hint="default"/>
      </w:rPr>
    </w:lvl>
  </w:abstractNum>
  <w:abstractNum w:abstractNumId="35" w15:restartNumberingAfterBreak="0">
    <w:nsid w:val="707F06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F510BB"/>
    <w:multiLevelType w:val="multilevel"/>
    <w:tmpl w:val="D586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B26660"/>
    <w:multiLevelType w:val="hybridMultilevel"/>
    <w:tmpl w:val="C1046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5A3C58"/>
    <w:multiLevelType w:val="hybridMultilevel"/>
    <w:tmpl w:val="5936C76E"/>
    <w:lvl w:ilvl="0" w:tplc="304AD282">
      <w:start w:val="3"/>
      <w:numFmt w:val="bullet"/>
      <w:lvlText w:val="•"/>
      <w:lvlJc w:val="left"/>
      <w:pPr>
        <w:ind w:left="1429" w:hanging="360"/>
      </w:pPr>
      <w:rPr>
        <w:rFonts w:ascii="Calibri" w:eastAsia="Times New Roman"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7327B64"/>
    <w:multiLevelType w:val="hybridMultilevel"/>
    <w:tmpl w:val="FA1C9232"/>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7B70A02"/>
    <w:multiLevelType w:val="hybridMultilevel"/>
    <w:tmpl w:val="3D1CA792"/>
    <w:lvl w:ilvl="0" w:tplc="0E5AE9BC">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6972D8DC">
      <w:numFmt w:val="bullet"/>
      <w:lvlText w:val="•"/>
      <w:lvlJc w:val="left"/>
      <w:pPr>
        <w:ind w:left="2160" w:hanging="360"/>
      </w:pPr>
      <w:rPr>
        <w:rFonts w:ascii="Calibri" w:eastAsiaTheme="minorHAnsi" w:hAnsi="Calibri" w:cs="Calibri" w:hint="default"/>
        <w:sz w:val="24"/>
        <w:szCs w:val="24"/>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7F3B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FD439A2"/>
    <w:multiLevelType w:val="hybridMultilevel"/>
    <w:tmpl w:val="9710BF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21"/>
  </w:num>
  <w:num w:numId="3">
    <w:abstractNumId w:val="42"/>
  </w:num>
  <w:num w:numId="4">
    <w:abstractNumId w:val="28"/>
  </w:num>
  <w:num w:numId="5">
    <w:abstractNumId w:val="11"/>
  </w:num>
  <w:num w:numId="6">
    <w:abstractNumId w:val="12"/>
  </w:num>
  <w:num w:numId="7">
    <w:abstractNumId w:val="31"/>
  </w:num>
  <w:num w:numId="8">
    <w:abstractNumId w:val="40"/>
  </w:num>
  <w:num w:numId="9">
    <w:abstractNumId w:val="2"/>
  </w:num>
  <w:num w:numId="10">
    <w:abstractNumId w:val="9"/>
  </w:num>
  <w:num w:numId="11">
    <w:abstractNumId w:val="1"/>
  </w:num>
  <w:num w:numId="12">
    <w:abstractNumId w:val="18"/>
  </w:num>
  <w:num w:numId="13">
    <w:abstractNumId w:val="23"/>
  </w:num>
  <w:num w:numId="14">
    <w:abstractNumId w:val="37"/>
  </w:num>
  <w:num w:numId="15">
    <w:abstractNumId w:val="6"/>
  </w:num>
  <w:num w:numId="16">
    <w:abstractNumId w:val="17"/>
  </w:num>
  <w:num w:numId="17">
    <w:abstractNumId w:val="38"/>
  </w:num>
  <w:num w:numId="18">
    <w:abstractNumId w:val="39"/>
  </w:num>
  <w:num w:numId="19">
    <w:abstractNumId w:val="15"/>
  </w:num>
  <w:num w:numId="20">
    <w:abstractNumId w:val="4"/>
  </w:num>
  <w:num w:numId="21">
    <w:abstractNumId w:val="0"/>
  </w:num>
  <w:num w:numId="22">
    <w:abstractNumId w:val="7"/>
  </w:num>
  <w:num w:numId="23">
    <w:abstractNumId w:val="24"/>
  </w:num>
  <w:num w:numId="24">
    <w:abstractNumId w:val="16"/>
  </w:num>
  <w:num w:numId="25">
    <w:abstractNumId w:val="19"/>
  </w:num>
  <w:num w:numId="26">
    <w:abstractNumId w:val="22"/>
  </w:num>
  <w:num w:numId="27">
    <w:abstractNumId w:val="5"/>
  </w:num>
  <w:num w:numId="28">
    <w:abstractNumId w:val="26"/>
  </w:num>
  <w:num w:numId="29">
    <w:abstractNumId w:val="35"/>
  </w:num>
  <w:num w:numId="30">
    <w:abstractNumId w:val="3"/>
  </w:num>
  <w:num w:numId="31">
    <w:abstractNumId w:val="25"/>
  </w:num>
  <w:num w:numId="32">
    <w:abstractNumId w:val="10"/>
  </w:num>
  <w:num w:numId="33">
    <w:abstractNumId w:val="5"/>
  </w:num>
  <w:num w:numId="34">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33"/>
  </w:num>
  <w:num w:numId="40">
    <w:abstractNumId w:val="36"/>
  </w:num>
  <w:num w:numId="41">
    <w:abstractNumId w:val="30"/>
  </w:num>
  <w:num w:numId="42">
    <w:abstractNumId w:val="13"/>
  </w:num>
  <w:num w:numId="43">
    <w:abstractNumId w:val="29"/>
  </w:num>
  <w:num w:numId="44">
    <w:abstractNumId w:val="34"/>
  </w:num>
  <w:num w:numId="45">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4B"/>
    <w:rsid w:val="000132F8"/>
    <w:rsid w:val="00013620"/>
    <w:rsid w:val="00021EEC"/>
    <w:rsid w:val="00022EB6"/>
    <w:rsid w:val="000320A3"/>
    <w:rsid w:val="0004336A"/>
    <w:rsid w:val="00044D2B"/>
    <w:rsid w:val="00072A07"/>
    <w:rsid w:val="000813F2"/>
    <w:rsid w:val="00087425"/>
    <w:rsid w:val="00094DC5"/>
    <w:rsid w:val="000967B3"/>
    <w:rsid w:val="0009686C"/>
    <w:rsid w:val="000B1AF9"/>
    <w:rsid w:val="000D5E37"/>
    <w:rsid w:val="000D6C3D"/>
    <w:rsid w:val="000E4EBB"/>
    <w:rsid w:val="000E5AA5"/>
    <w:rsid w:val="000F3F85"/>
    <w:rsid w:val="00102514"/>
    <w:rsid w:val="001141DE"/>
    <w:rsid w:val="001163A2"/>
    <w:rsid w:val="001265E8"/>
    <w:rsid w:val="00137A6D"/>
    <w:rsid w:val="001507C0"/>
    <w:rsid w:val="001758ED"/>
    <w:rsid w:val="00184A89"/>
    <w:rsid w:val="00191810"/>
    <w:rsid w:val="001929E9"/>
    <w:rsid w:val="001A05E5"/>
    <w:rsid w:val="001A1EC0"/>
    <w:rsid w:val="001A23CD"/>
    <w:rsid w:val="001B285F"/>
    <w:rsid w:val="001B5818"/>
    <w:rsid w:val="001B7EC3"/>
    <w:rsid w:val="001C4775"/>
    <w:rsid w:val="001D0197"/>
    <w:rsid w:val="001E6AB3"/>
    <w:rsid w:val="001F5070"/>
    <w:rsid w:val="001F7C15"/>
    <w:rsid w:val="002101B2"/>
    <w:rsid w:val="00212CEC"/>
    <w:rsid w:val="00214060"/>
    <w:rsid w:val="00220E5C"/>
    <w:rsid w:val="002276BD"/>
    <w:rsid w:val="002343D5"/>
    <w:rsid w:val="00240955"/>
    <w:rsid w:val="00245D64"/>
    <w:rsid w:val="00250CB2"/>
    <w:rsid w:val="00265D0F"/>
    <w:rsid w:val="0027304B"/>
    <w:rsid w:val="00273B75"/>
    <w:rsid w:val="002750AE"/>
    <w:rsid w:val="00285C52"/>
    <w:rsid w:val="00286F12"/>
    <w:rsid w:val="002D552E"/>
    <w:rsid w:val="002E6A1F"/>
    <w:rsid w:val="002E6A57"/>
    <w:rsid w:val="002F1A0F"/>
    <w:rsid w:val="002F210A"/>
    <w:rsid w:val="002F7F61"/>
    <w:rsid w:val="00302D15"/>
    <w:rsid w:val="0031640E"/>
    <w:rsid w:val="003223E3"/>
    <w:rsid w:val="003229FA"/>
    <w:rsid w:val="003235A9"/>
    <w:rsid w:val="0033003E"/>
    <w:rsid w:val="003312AE"/>
    <w:rsid w:val="00335392"/>
    <w:rsid w:val="00335ECC"/>
    <w:rsid w:val="00337890"/>
    <w:rsid w:val="00341AAF"/>
    <w:rsid w:val="00342ACD"/>
    <w:rsid w:val="00344785"/>
    <w:rsid w:val="003447B6"/>
    <w:rsid w:val="00345558"/>
    <w:rsid w:val="00356DBC"/>
    <w:rsid w:val="00356E0E"/>
    <w:rsid w:val="003653FA"/>
    <w:rsid w:val="00366E97"/>
    <w:rsid w:val="0037291E"/>
    <w:rsid w:val="00380916"/>
    <w:rsid w:val="00380D18"/>
    <w:rsid w:val="0038297C"/>
    <w:rsid w:val="00384419"/>
    <w:rsid w:val="003A2651"/>
    <w:rsid w:val="003D24AC"/>
    <w:rsid w:val="003D47D3"/>
    <w:rsid w:val="003E3001"/>
    <w:rsid w:val="00400242"/>
    <w:rsid w:val="00404594"/>
    <w:rsid w:val="00406045"/>
    <w:rsid w:val="00426092"/>
    <w:rsid w:val="00426AEA"/>
    <w:rsid w:val="004324C3"/>
    <w:rsid w:val="00445746"/>
    <w:rsid w:val="00463BA9"/>
    <w:rsid w:val="00466726"/>
    <w:rsid w:val="00470713"/>
    <w:rsid w:val="004721C7"/>
    <w:rsid w:val="0048212E"/>
    <w:rsid w:val="004862D1"/>
    <w:rsid w:val="00486463"/>
    <w:rsid w:val="00495A74"/>
    <w:rsid w:val="004A050B"/>
    <w:rsid w:val="004B4EF4"/>
    <w:rsid w:val="004C6FF7"/>
    <w:rsid w:val="004D115C"/>
    <w:rsid w:val="004F69F3"/>
    <w:rsid w:val="00503AFC"/>
    <w:rsid w:val="00503D93"/>
    <w:rsid w:val="005260CF"/>
    <w:rsid w:val="00532AC7"/>
    <w:rsid w:val="005352B2"/>
    <w:rsid w:val="00537207"/>
    <w:rsid w:val="00540054"/>
    <w:rsid w:val="00541F2A"/>
    <w:rsid w:val="0054226F"/>
    <w:rsid w:val="0055234C"/>
    <w:rsid w:val="005619FD"/>
    <w:rsid w:val="00574822"/>
    <w:rsid w:val="0057753B"/>
    <w:rsid w:val="00582D6F"/>
    <w:rsid w:val="00586CB0"/>
    <w:rsid w:val="0059116C"/>
    <w:rsid w:val="005959CF"/>
    <w:rsid w:val="0059719B"/>
    <w:rsid w:val="005B65B8"/>
    <w:rsid w:val="005C00FF"/>
    <w:rsid w:val="005C08FA"/>
    <w:rsid w:val="005C4D20"/>
    <w:rsid w:val="005D532A"/>
    <w:rsid w:val="005D6C22"/>
    <w:rsid w:val="005E0818"/>
    <w:rsid w:val="006435E3"/>
    <w:rsid w:val="006538B5"/>
    <w:rsid w:val="00671536"/>
    <w:rsid w:val="0067181D"/>
    <w:rsid w:val="00672300"/>
    <w:rsid w:val="00682CD0"/>
    <w:rsid w:val="00685197"/>
    <w:rsid w:val="00687193"/>
    <w:rsid w:val="00692CC7"/>
    <w:rsid w:val="006A46CB"/>
    <w:rsid w:val="006B1355"/>
    <w:rsid w:val="006B7231"/>
    <w:rsid w:val="006C31DE"/>
    <w:rsid w:val="006C6BF7"/>
    <w:rsid w:val="006D7664"/>
    <w:rsid w:val="007005D7"/>
    <w:rsid w:val="00704206"/>
    <w:rsid w:val="00710B0A"/>
    <w:rsid w:val="00722B98"/>
    <w:rsid w:val="00723193"/>
    <w:rsid w:val="00723289"/>
    <w:rsid w:val="0072785B"/>
    <w:rsid w:val="00727A0B"/>
    <w:rsid w:val="007529C5"/>
    <w:rsid w:val="00763258"/>
    <w:rsid w:val="00763B37"/>
    <w:rsid w:val="007717F6"/>
    <w:rsid w:val="00771AAD"/>
    <w:rsid w:val="007739EF"/>
    <w:rsid w:val="00774C6F"/>
    <w:rsid w:val="00780531"/>
    <w:rsid w:val="0079081A"/>
    <w:rsid w:val="007E12D9"/>
    <w:rsid w:val="007F1E9A"/>
    <w:rsid w:val="007F225A"/>
    <w:rsid w:val="007F4398"/>
    <w:rsid w:val="00800D58"/>
    <w:rsid w:val="00802262"/>
    <w:rsid w:val="00804B6E"/>
    <w:rsid w:val="00815D16"/>
    <w:rsid w:val="0081701C"/>
    <w:rsid w:val="00821673"/>
    <w:rsid w:val="0083016A"/>
    <w:rsid w:val="00831120"/>
    <w:rsid w:val="00837CEF"/>
    <w:rsid w:val="00842963"/>
    <w:rsid w:val="00844E9B"/>
    <w:rsid w:val="008511CD"/>
    <w:rsid w:val="00857530"/>
    <w:rsid w:val="00857B40"/>
    <w:rsid w:val="00871C9C"/>
    <w:rsid w:val="008806D7"/>
    <w:rsid w:val="00882103"/>
    <w:rsid w:val="00886EBE"/>
    <w:rsid w:val="00887296"/>
    <w:rsid w:val="008874FD"/>
    <w:rsid w:val="00892A60"/>
    <w:rsid w:val="00895B3B"/>
    <w:rsid w:val="00896700"/>
    <w:rsid w:val="008A20E8"/>
    <w:rsid w:val="008A502B"/>
    <w:rsid w:val="008A5A7E"/>
    <w:rsid w:val="008A7728"/>
    <w:rsid w:val="008B126C"/>
    <w:rsid w:val="008B3876"/>
    <w:rsid w:val="008B5149"/>
    <w:rsid w:val="008C33AE"/>
    <w:rsid w:val="008C5D4C"/>
    <w:rsid w:val="008C6D3B"/>
    <w:rsid w:val="008E0B0D"/>
    <w:rsid w:val="008F5E96"/>
    <w:rsid w:val="00905054"/>
    <w:rsid w:val="0092232A"/>
    <w:rsid w:val="00924026"/>
    <w:rsid w:val="00931CD4"/>
    <w:rsid w:val="00947FAF"/>
    <w:rsid w:val="00954F2C"/>
    <w:rsid w:val="00961EFB"/>
    <w:rsid w:val="0096425F"/>
    <w:rsid w:val="00966595"/>
    <w:rsid w:val="009916DC"/>
    <w:rsid w:val="00993CAF"/>
    <w:rsid w:val="009945F4"/>
    <w:rsid w:val="009B27E0"/>
    <w:rsid w:val="009B561E"/>
    <w:rsid w:val="009B7364"/>
    <w:rsid w:val="009C75E6"/>
    <w:rsid w:val="009D3FC9"/>
    <w:rsid w:val="009E07D6"/>
    <w:rsid w:val="009E0929"/>
    <w:rsid w:val="009E7F9B"/>
    <w:rsid w:val="009F0F4D"/>
    <w:rsid w:val="00A004AF"/>
    <w:rsid w:val="00A02612"/>
    <w:rsid w:val="00A32C9F"/>
    <w:rsid w:val="00A34FAE"/>
    <w:rsid w:val="00A35F37"/>
    <w:rsid w:val="00A4213A"/>
    <w:rsid w:val="00A45C4F"/>
    <w:rsid w:val="00A502A1"/>
    <w:rsid w:val="00A558B3"/>
    <w:rsid w:val="00A62DEE"/>
    <w:rsid w:val="00A86B39"/>
    <w:rsid w:val="00A937F1"/>
    <w:rsid w:val="00AA4C57"/>
    <w:rsid w:val="00AC532F"/>
    <w:rsid w:val="00AD24E4"/>
    <w:rsid w:val="00AD38F0"/>
    <w:rsid w:val="00AD65E4"/>
    <w:rsid w:val="00B0008F"/>
    <w:rsid w:val="00B01790"/>
    <w:rsid w:val="00B13127"/>
    <w:rsid w:val="00B13592"/>
    <w:rsid w:val="00B23357"/>
    <w:rsid w:val="00B265DF"/>
    <w:rsid w:val="00B3075A"/>
    <w:rsid w:val="00B379C8"/>
    <w:rsid w:val="00B37BC8"/>
    <w:rsid w:val="00B4530D"/>
    <w:rsid w:val="00B47D1B"/>
    <w:rsid w:val="00B541A3"/>
    <w:rsid w:val="00B5766C"/>
    <w:rsid w:val="00B6775B"/>
    <w:rsid w:val="00B7281C"/>
    <w:rsid w:val="00B76AA3"/>
    <w:rsid w:val="00B77D29"/>
    <w:rsid w:val="00B80293"/>
    <w:rsid w:val="00B81831"/>
    <w:rsid w:val="00B84FE0"/>
    <w:rsid w:val="00B91B12"/>
    <w:rsid w:val="00BB2095"/>
    <w:rsid w:val="00BC2AC0"/>
    <w:rsid w:val="00BC7E8F"/>
    <w:rsid w:val="00BE03FA"/>
    <w:rsid w:val="00BE0528"/>
    <w:rsid w:val="00BE6FAC"/>
    <w:rsid w:val="00C10D00"/>
    <w:rsid w:val="00C40914"/>
    <w:rsid w:val="00C52658"/>
    <w:rsid w:val="00C61688"/>
    <w:rsid w:val="00C70817"/>
    <w:rsid w:val="00C77893"/>
    <w:rsid w:val="00C80C10"/>
    <w:rsid w:val="00C90EDF"/>
    <w:rsid w:val="00C932D1"/>
    <w:rsid w:val="00CA0678"/>
    <w:rsid w:val="00CA31E2"/>
    <w:rsid w:val="00CA4BE9"/>
    <w:rsid w:val="00CB593B"/>
    <w:rsid w:val="00CB5A71"/>
    <w:rsid w:val="00CD542B"/>
    <w:rsid w:val="00CD6CF9"/>
    <w:rsid w:val="00CE530C"/>
    <w:rsid w:val="00CF0EE8"/>
    <w:rsid w:val="00CF4A3B"/>
    <w:rsid w:val="00D216A9"/>
    <w:rsid w:val="00D23B01"/>
    <w:rsid w:val="00D26E98"/>
    <w:rsid w:val="00D36700"/>
    <w:rsid w:val="00D379EA"/>
    <w:rsid w:val="00D4039C"/>
    <w:rsid w:val="00D41FF5"/>
    <w:rsid w:val="00D47A3F"/>
    <w:rsid w:val="00D55F8B"/>
    <w:rsid w:val="00D6458B"/>
    <w:rsid w:val="00D70991"/>
    <w:rsid w:val="00D74038"/>
    <w:rsid w:val="00D76397"/>
    <w:rsid w:val="00D77A10"/>
    <w:rsid w:val="00D87E52"/>
    <w:rsid w:val="00D95E4C"/>
    <w:rsid w:val="00DA07F8"/>
    <w:rsid w:val="00DA32D5"/>
    <w:rsid w:val="00DA3991"/>
    <w:rsid w:val="00DA7EF8"/>
    <w:rsid w:val="00DB2CCF"/>
    <w:rsid w:val="00DB5B88"/>
    <w:rsid w:val="00DB7EF3"/>
    <w:rsid w:val="00DD62C6"/>
    <w:rsid w:val="00DF15DC"/>
    <w:rsid w:val="00DF18C1"/>
    <w:rsid w:val="00E05D46"/>
    <w:rsid w:val="00E06AF4"/>
    <w:rsid w:val="00E16271"/>
    <w:rsid w:val="00E171E3"/>
    <w:rsid w:val="00E1722D"/>
    <w:rsid w:val="00E17B3E"/>
    <w:rsid w:val="00E22458"/>
    <w:rsid w:val="00E24226"/>
    <w:rsid w:val="00E26F91"/>
    <w:rsid w:val="00E27AF0"/>
    <w:rsid w:val="00E408EF"/>
    <w:rsid w:val="00E6405A"/>
    <w:rsid w:val="00E66A88"/>
    <w:rsid w:val="00E741ED"/>
    <w:rsid w:val="00E762CA"/>
    <w:rsid w:val="00E777E3"/>
    <w:rsid w:val="00E83F13"/>
    <w:rsid w:val="00E9000B"/>
    <w:rsid w:val="00E94B6D"/>
    <w:rsid w:val="00E94F01"/>
    <w:rsid w:val="00E956D8"/>
    <w:rsid w:val="00E97BF6"/>
    <w:rsid w:val="00EA54F1"/>
    <w:rsid w:val="00EB2EDB"/>
    <w:rsid w:val="00EB62EB"/>
    <w:rsid w:val="00ED489E"/>
    <w:rsid w:val="00EE0AF2"/>
    <w:rsid w:val="00EF040C"/>
    <w:rsid w:val="00EF31ED"/>
    <w:rsid w:val="00F12EC6"/>
    <w:rsid w:val="00F146B6"/>
    <w:rsid w:val="00F26B84"/>
    <w:rsid w:val="00F270A6"/>
    <w:rsid w:val="00F3080F"/>
    <w:rsid w:val="00F31C33"/>
    <w:rsid w:val="00F414C7"/>
    <w:rsid w:val="00F76346"/>
    <w:rsid w:val="00F865DC"/>
    <w:rsid w:val="00F90491"/>
    <w:rsid w:val="00F962DE"/>
    <w:rsid w:val="00FA0E4E"/>
    <w:rsid w:val="00FA5E71"/>
    <w:rsid w:val="00FC7C29"/>
    <w:rsid w:val="00FD7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48892E-3047-420F-A46B-3BD8F6E1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D20"/>
  </w:style>
  <w:style w:type="paragraph" w:styleId="1">
    <w:name w:val="heading 1"/>
    <w:basedOn w:val="a"/>
    <w:next w:val="a"/>
    <w:link w:val="10"/>
    <w:uiPriority w:val="1"/>
    <w:qFormat/>
    <w:rsid w:val="0027304B"/>
    <w:pPr>
      <w:keepNext/>
      <w:spacing w:before="240" w:after="60" w:line="240" w:lineRule="auto"/>
      <w:jc w:val="center"/>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1"/>
    <w:unhideWhenUsed/>
    <w:qFormat/>
    <w:rsid w:val="009F0F4D"/>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9F0F4D"/>
    <w:pPr>
      <w:spacing w:before="100" w:beforeAutospacing="1" w:after="100" w:afterAutospacing="1" w:line="240" w:lineRule="auto"/>
      <w:outlineLvl w:val="2"/>
    </w:pPr>
    <w:rPr>
      <w:rFonts w:ascii="Times New Roman" w:eastAsia="Times New Roman" w:hAnsi="Times New Roman" w:cs="Times New Roman"/>
      <w:b/>
      <w:bCs/>
      <w:sz w:val="32"/>
      <w:szCs w:val="32"/>
      <w:lang w:eastAsia="ru-RU"/>
    </w:rPr>
  </w:style>
  <w:style w:type="paragraph" w:styleId="4">
    <w:name w:val="heading 4"/>
    <w:basedOn w:val="a"/>
    <w:next w:val="a"/>
    <w:link w:val="40"/>
    <w:uiPriority w:val="9"/>
    <w:semiHidden/>
    <w:unhideWhenUsed/>
    <w:qFormat/>
    <w:rsid w:val="00E26F91"/>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7304B"/>
    <w:rPr>
      <w:rFonts w:ascii="Cambria" w:eastAsia="Times New Roman" w:hAnsi="Cambria" w:cs="Times New Roman"/>
      <w:b/>
      <w:bCs/>
      <w:kern w:val="32"/>
      <w:sz w:val="32"/>
      <w:szCs w:val="32"/>
      <w:lang w:eastAsia="ru-RU"/>
    </w:rPr>
  </w:style>
  <w:style w:type="paragraph" w:styleId="a3">
    <w:name w:val="List Paragraph"/>
    <w:basedOn w:val="a"/>
    <w:uiPriority w:val="1"/>
    <w:qFormat/>
    <w:rsid w:val="0027304B"/>
    <w:pPr>
      <w:spacing w:after="160" w:line="259" w:lineRule="auto"/>
      <w:ind w:left="720"/>
    </w:pPr>
    <w:rPr>
      <w:rFonts w:ascii="Calibri" w:eastAsia="Times New Roman" w:hAnsi="Calibri" w:cs="Calibri"/>
      <w:lang w:eastAsia="ru-RU"/>
    </w:rPr>
  </w:style>
  <w:style w:type="character" w:styleId="a4">
    <w:name w:val="Emphasis"/>
    <w:basedOn w:val="a0"/>
    <w:qFormat/>
    <w:rsid w:val="0027304B"/>
    <w:rPr>
      <w:i/>
      <w:iCs/>
    </w:rPr>
  </w:style>
  <w:style w:type="paragraph" w:styleId="a5">
    <w:name w:val="No Spacing"/>
    <w:uiPriority w:val="1"/>
    <w:qFormat/>
    <w:rsid w:val="00831120"/>
    <w:pPr>
      <w:spacing w:after="0" w:line="240" w:lineRule="auto"/>
    </w:pPr>
    <w:rPr>
      <w:rFonts w:ascii="Calibri" w:eastAsia="Times New Roman" w:hAnsi="Calibri" w:cs="Calibri"/>
    </w:rPr>
  </w:style>
  <w:style w:type="paragraph" w:styleId="a6">
    <w:name w:val="Normal (Web)"/>
    <w:basedOn w:val="a"/>
    <w:uiPriority w:val="99"/>
    <w:unhideWhenUsed/>
    <w:rsid w:val="00DA7E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DA7EF8"/>
    <w:rPr>
      <w:color w:val="0000FF"/>
      <w:u w:val="single"/>
    </w:rPr>
  </w:style>
  <w:style w:type="character" w:customStyle="1" w:styleId="20">
    <w:name w:val="Заголовок 2 Знак"/>
    <w:basedOn w:val="a0"/>
    <w:link w:val="2"/>
    <w:uiPriority w:val="1"/>
    <w:rsid w:val="009F0F4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9F0F4D"/>
    <w:rPr>
      <w:rFonts w:ascii="Times New Roman" w:eastAsia="Times New Roman" w:hAnsi="Times New Roman" w:cs="Times New Roman"/>
      <w:b/>
      <w:bCs/>
      <w:sz w:val="32"/>
      <w:szCs w:val="32"/>
      <w:lang w:eastAsia="ru-RU"/>
    </w:rPr>
  </w:style>
  <w:style w:type="paragraph" w:customStyle="1" w:styleId="ConsPlusNormal">
    <w:name w:val="ConsPlusNormal"/>
    <w:rsid w:val="009F0F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w:basedOn w:val="a"/>
    <w:link w:val="a9"/>
    <w:uiPriority w:val="1"/>
    <w:qFormat/>
    <w:rsid w:val="009F0F4D"/>
    <w:pPr>
      <w:spacing w:after="120" w:line="240" w:lineRule="auto"/>
    </w:pPr>
    <w:rPr>
      <w:rFonts w:ascii="Calibri" w:eastAsia="Times New Roman" w:hAnsi="Calibri" w:cs="Calibri"/>
      <w:sz w:val="24"/>
      <w:szCs w:val="24"/>
      <w:lang w:eastAsia="ru-RU"/>
    </w:rPr>
  </w:style>
  <w:style w:type="character" w:customStyle="1" w:styleId="a9">
    <w:name w:val="Основной текст Знак"/>
    <w:basedOn w:val="a0"/>
    <w:link w:val="a8"/>
    <w:uiPriority w:val="1"/>
    <w:rsid w:val="009F0F4D"/>
    <w:rPr>
      <w:rFonts w:ascii="Calibri" w:eastAsia="Times New Roman" w:hAnsi="Calibri" w:cs="Calibri"/>
      <w:sz w:val="24"/>
      <w:szCs w:val="24"/>
      <w:lang w:eastAsia="ru-RU"/>
    </w:rPr>
  </w:style>
  <w:style w:type="character" w:customStyle="1" w:styleId="BodyTextChar">
    <w:name w:val="Body Text Char"/>
    <w:basedOn w:val="a0"/>
    <w:uiPriority w:val="99"/>
    <w:semiHidden/>
    <w:locked/>
    <w:rsid w:val="009F0F4D"/>
  </w:style>
  <w:style w:type="table" w:styleId="aa">
    <w:name w:val="Table Grid"/>
    <w:basedOn w:val="a1"/>
    <w:uiPriority w:val="39"/>
    <w:rsid w:val="009F0F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F0F4D"/>
    <w:pPr>
      <w:autoSpaceDE w:val="0"/>
      <w:autoSpaceDN w:val="0"/>
      <w:adjustRightInd w:val="0"/>
      <w:spacing w:after="0" w:line="240" w:lineRule="auto"/>
    </w:pPr>
    <w:rPr>
      <w:rFonts w:ascii="Courier New" w:eastAsia="Calibri" w:hAnsi="Courier New" w:cs="Courier New"/>
      <w:sz w:val="20"/>
      <w:szCs w:val="20"/>
    </w:rPr>
  </w:style>
  <w:style w:type="character" w:styleId="ab">
    <w:name w:val="annotation reference"/>
    <w:uiPriority w:val="99"/>
    <w:semiHidden/>
    <w:unhideWhenUsed/>
    <w:rsid w:val="009F0F4D"/>
    <w:rPr>
      <w:sz w:val="16"/>
      <w:szCs w:val="16"/>
    </w:rPr>
  </w:style>
  <w:style w:type="paragraph" w:styleId="ac">
    <w:name w:val="annotation text"/>
    <w:basedOn w:val="a"/>
    <w:link w:val="ad"/>
    <w:uiPriority w:val="99"/>
    <w:semiHidden/>
    <w:unhideWhenUsed/>
    <w:rsid w:val="009F0F4D"/>
    <w:pPr>
      <w:spacing w:after="160" w:line="240" w:lineRule="auto"/>
    </w:pPr>
    <w:rPr>
      <w:rFonts w:ascii="Calibri" w:eastAsia="Times New Roman" w:hAnsi="Calibri" w:cs="Times New Roman"/>
      <w:sz w:val="20"/>
      <w:szCs w:val="20"/>
      <w:lang w:eastAsia="ru-RU"/>
    </w:rPr>
  </w:style>
  <w:style w:type="character" w:customStyle="1" w:styleId="ad">
    <w:name w:val="Текст примечания Знак"/>
    <w:basedOn w:val="a0"/>
    <w:link w:val="ac"/>
    <w:uiPriority w:val="99"/>
    <w:semiHidden/>
    <w:rsid w:val="009F0F4D"/>
    <w:rPr>
      <w:rFonts w:ascii="Calibri" w:eastAsia="Times New Roman" w:hAnsi="Calibri" w:cs="Times New Roman"/>
      <w:sz w:val="20"/>
      <w:szCs w:val="20"/>
      <w:lang w:eastAsia="ru-RU"/>
    </w:rPr>
  </w:style>
  <w:style w:type="paragraph" w:styleId="ae">
    <w:name w:val="Balloon Text"/>
    <w:basedOn w:val="a"/>
    <w:link w:val="af"/>
    <w:uiPriority w:val="99"/>
    <w:unhideWhenUsed/>
    <w:rsid w:val="009F0F4D"/>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rsid w:val="009F0F4D"/>
    <w:rPr>
      <w:rFonts w:ascii="Tahoma" w:eastAsia="Times New Roman" w:hAnsi="Tahoma" w:cs="Tahoma"/>
      <w:sz w:val="16"/>
      <w:szCs w:val="16"/>
      <w:lang w:eastAsia="ru-RU"/>
    </w:rPr>
  </w:style>
  <w:style w:type="paragraph" w:customStyle="1" w:styleId="21">
    <w:name w:val="Стиль2"/>
    <w:basedOn w:val="ConsPlusNormal"/>
    <w:link w:val="22"/>
    <w:qFormat/>
    <w:rsid w:val="009F0F4D"/>
    <w:pPr>
      <w:widowControl/>
      <w:spacing w:line="276" w:lineRule="auto"/>
      <w:ind w:firstLine="540"/>
      <w:jc w:val="both"/>
    </w:pPr>
    <w:rPr>
      <w:rFonts w:ascii="Cambria" w:hAnsi="Cambria" w:cs="Times New Roman"/>
      <w:sz w:val="24"/>
      <w:szCs w:val="24"/>
    </w:rPr>
  </w:style>
  <w:style w:type="character" w:customStyle="1" w:styleId="22">
    <w:name w:val="Стиль2 Знак"/>
    <w:link w:val="21"/>
    <w:rsid w:val="009F0F4D"/>
    <w:rPr>
      <w:rFonts w:ascii="Cambria" w:eastAsia="Times New Roman" w:hAnsi="Cambria" w:cs="Times New Roman"/>
      <w:sz w:val="24"/>
      <w:szCs w:val="24"/>
      <w:lang w:eastAsia="ru-RU"/>
    </w:rPr>
  </w:style>
  <w:style w:type="paragraph" w:styleId="af0">
    <w:name w:val="Subtitle"/>
    <w:basedOn w:val="a"/>
    <w:next w:val="a"/>
    <w:link w:val="af1"/>
    <w:qFormat/>
    <w:rsid w:val="009F0F4D"/>
    <w:pPr>
      <w:spacing w:after="60" w:line="240" w:lineRule="auto"/>
      <w:jc w:val="center"/>
      <w:outlineLvl w:val="1"/>
    </w:pPr>
    <w:rPr>
      <w:rFonts w:ascii="Cambria" w:eastAsia="Times New Roman" w:hAnsi="Cambria" w:cs="Times New Roman"/>
      <w:b/>
      <w:sz w:val="28"/>
      <w:szCs w:val="24"/>
      <w:lang w:eastAsia="ru-RU"/>
    </w:rPr>
  </w:style>
  <w:style w:type="character" w:customStyle="1" w:styleId="af1">
    <w:name w:val="Подзаголовок Знак"/>
    <w:basedOn w:val="a0"/>
    <w:link w:val="af0"/>
    <w:rsid w:val="009F0F4D"/>
    <w:rPr>
      <w:rFonts w:ascii="Cambria" w:eastAsia="Times New Roman" w:hAnsi="Cambria" w:cs="Times New Roman"/>
      <w:b/>
      <w:sz w:val="28"/>
      <w:szCs w:val="24"/>
      <w:lang w:eastAsia="ru-RU"/>
    </w:rPr>
  </w:style>
  <w:style w:type="paragraph" w:customStyle="1" w:styleId="31">
    <w:name w:val="Стиль3"/>
    <w:basedOn w:val="21"/>
    <w:link w:val="32"/>
    <w:qFormat/>
    <w:rsid w:val="009F0F4D"/>
    <w:rPr>
      <w:rFonts w:ascii="Times New Roman" w:hAnsi="Times New Roman"/>
    </w:rPr>
  </w:style>
  <w:style w:type="character" w:customStyle="1" w:styleId="32">
    <w:name w:val="Стиль3 Знак"/>
    <w:basedOn w:val="22"/>
    <w:link w:val="31"/>
    <w:rsid w:val="009F0F4D"/>
    <w:rPr>
      <w:rFonts w:ascii="Times New Roman" w:eastAsia="Times New Roman" w:hAnsi="Times New Roman" w:cs="Times New Roman"/>
      <w:sz w:val="24"/>
      <w:szCs w:val="24"/>
      <w:lang w:eastAsia="ru-RU"/>
    </w:rPr>
  </w:style>
  <w:style w:type="character" w:customStyle="1" w:styleId="33">
    <w:name w:val="Основной текст3"/>
    <w:rsid w:val="009F0F4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apple-converted-space">
    <w:name w:val="apple-converted-space"/>
    <w:basedOn w:val="a0"/>
    <w:rsid w:val="009F0F4D"/>
  </w:style>
  <w:style w:type="character" w:customStyle="1" w:styleId="placeholder">
    <w:name w:val="placeholder"/>
    <w:basedOn w:val="a0"/>
    <w:rsid w:val="009F0F4D"/>
  </w:style>
  <w:style w:type="character" w:customStyle="1" w:styleId="matches">
    <w:name w:val="matches"/>
    <w:basedOn w:val="a0"/>
    <w:rsid w:val="009F0F4D"/>
  </w:style>
  <w:style w:type="character" w:customStyle="1" w:styleId="printable">
    <w:name w:val="printable"/>
    <w:basedOn w:val="a0"/>
    <w:rsid w:val="009F0F4D"/>
  </w:style>
  <w:style w:type="character" w:customStyle="1" w:styleId="enumerated">
    <w:name w:val="enumerated"/>
    <w:basedOn w:val="a0"/>
    <w:rsid w:val="009F0F4D"/>
  </w:style>
  <w:style w:type="paragraph" w:styleId="af2">
    <w:name w:val="footer"/>
    <w:basedOn w:val="a"/>
    <w:link w:val="af3"/>
    <w:uiPriority w:val="99"/>
    <w:unhideWhenUsed/>
    <w:rsid w:val="009F0F4D"/>
    <w:pPr>
      <w:tabs>
        <w:tab w:val="center" w:pos="4677"/>
        <w:tab w:val="right" w:pos="9355"/>
      </w:tabs>
      <w:spacing w:after="0" w:line="240" w:lineRule="auto"/>
    </w:pPr>
    <w:rPr>
      <w:rFonts w:ascii="Arial" w:eastAsia="Times New Roman" w:hAnsi="Arial" w:cs="Arial"/>
      <w:sz w:val="24"/>
      <w:szCs w:val="24"/>
      <w:lang w:eastAsia="ru-RU"/>
    </w:rPr>
  </w:style>
  <w:style w:type="character" w:customStyle="1" w:styleId="af3">
    <w:name w:val="Нижний колонтитул Знак"/>
    <w:basedOn w:val="a0"/>
    <w:link w:val="af2"/>
    <w:uiPriority w:val="99"/>
    <w:rsid w:val="009F0F4D"/>
    <w:rPr>
      <w:rFonts w:ascii="Arial" w:eastAsia="Times New Roman" w:hAnsi="Arial" w:cs="Arial"/>
      <w:sz w:val="24"/>
      <w:szCs w:val="24"/>
      <w:lang w:eastAsia="ru-RU"/>
    </w:rPr>
  </w:style>
  <w:style w:type="paragraph" w:styleId="af4">
    <w:name w:val="footnote text"/>
    <w:basedOn w:val="a"/>
    <w:link w:val="af5"/>
    <w:unhideWhenUsed/>
    <w:rsid w:val="009F0F4D"/>
    <w:pPr>
      <w:spacing w:after="0" w:line="240" w:lineRule="auto"/>
    </w:pPr>
    <w:rPr>
      <w:rFonts w:ascii="Arial" w:eastAsia="Times New Roman" w:hAnsi="Arial" w:cs="Arial"/>
      <w:sz w:val="20"/>
      <w:szCs w:val="20"/>
      <w:lang w:eastAsia="ru-RU"/>
    </w:rPr>
  </w:style>
  <w:style w:type="character" w:customStyle="1" w:styleId="af5">
    <w:name w:val="Текст сноски Знак"/>
    <w:basedOn w:val="a0"/>
    <w:link w:val="af4"/>
    <w:rsid w:val="009F0F4D"/>
    <w:rPr>
      <w:rFonts w:ascii="Arial" w:eastAsia="Times New Roman" w:hAnsi="Arial" w:cs="Arial"/>
      <w:sz w:val="20"/>
      <w:szCs w:val="20"/>
      <w:lang w:eastAsia="ru-RU"/>
    </w:rPr>
  </w:style>
  <w:style w:type="character" w:styleId="af6">
    <w:name w:val="footnote reference"/>
    <w:rsid w:val="009F0F4D"/>
    <w:rPr>
      <w:rFonts w:cs="Times New Roman"/>
      <w:vertAlign w:val="superscript"/>
    </w:rPr>
  </w:style>
  <w:style w:type="paragraph" w:styleId="af7">
    <w:name w:val="header"/>
    <w:basedOn w:val="a"/>
    <w:link w:val="af8"/>
    <w:uiPriority w:val="99"/>
    <w:unhideWhenUsed/>
    <w:rsid w:val="009F0F4D"/>
    <w:pPr>
      <w:tabs>
        <w:tab w:val="center" w:pos="4677"/>
        <w:tab w:val="right" w:pos="9355"/>
      </w:tabs>
      <w:spacing w:after="0" w:line="240" w:lineRule="auto"/>
    </w:pPr>
    <w:rPr>
      <w:rFonts w:ascii="Arial" w:eastAsia="Times New Roman" w:hAnsi="Arial" w:cs="Arial"/>
      <w:sz w:val="24"/>
      <w:szCs w:val="24"/>
      <w:lang w:eastAsia="ru-RU"/>
    </w:rPr>
  </w:style>
  <w:style w:type="character" w:customStyle="1" w:styleId="af8">
    <w:name w:val="Верхний колонтитул Знак"/>
    <w:basedOn w:val="a0"/>
    <w:link w:val="af7"/>
    <w:uiPriority w:val="99"/>
    <w:rsid w:val="009F0F4D"/>
    <w:rPr>
      <w:rFonts w:ascii="Arial" w:eastAsia="Times New Roman" w:hAnsi="Arial" w:cs="Arial"/>
      <w:sz w:val="24"/>
      <w:szCs w:val="24"/>
      <w:lang w:eastAsia="ru-RU"/>
    </w:rPr>
  </w:style>
  <w:style w:type="paragraph" w:customStyle="1" w:styleId="Default">
    <w:name w:val="Default"/>
    <w:rsid w:val="009F0F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panlink">
    <w:name w:val="Span_link"/>
    <w:rsid w:val="009F0F4D"/>
    <w:rPr>
      <w:color w:val="008200"/>
    </w:rPr>
  </w:style>
  <w:style w:type="paragraph" w:customStyle="1" w:styleId="Thtable-thead-th">
    <w:name w:val="Th_table-thead-th"/>
    <w:basedOn w:val="a"/>
    <w:rsid w:val="009F0F4D"/>
    <w:pPr>
      <w:spacing w:after="0" w:line="292" w:lineRule="atLeast"/>
    </w:pPr>
    <w:rPr>
      <w:rFonts w:ascii="Arial" w:eastAsia="Arial" w:hAnsi="Arial" w:cs="Arial"/>
      <w:b/>
      <w:bCs/>
      <w:color w:val="FFFFFF"/>
      <w:sz w:val="18"/>
      <w:szCs w:val="18"/>
      <w:lang w:eastAsia="ru-RU"/>
    </w:rPr>
  </w:style>
  <w:style w:type="paragraph" w:customStyle="1" w:styleId="Tdtable-td">
    <w:name w:val="Td_table-td"/>
    <w:basedOn w:val="a"/>
    <w:rsid w:val="009F0F4D"/>
    <w:pPr>
      <w:spacing w:after="0" w:line="292" w:lineRule="atLeast"/>
    </w:pPr>
    <w:rPr>
      <w:rFonts w:ascii="Arial" w:eastAsia="Arial" w:hAnsi="Arial" w:cs="Arial"/>
      <w:sz w:val="18"/>
      <w:szCs w:val="18"/>
      <w:lang w:eastAsia="ru-RU"/>
    </w:rPr>
  </w:style>
  <w:style w:type="character" w:customStyle="1" w:styleId="fill">
    <w:name w:val="fill"/>
    <w:rsid w:val="009F0F4D"/>
    <w:rPr>
      <w:b/>
      <w:bCs/>
      <w:i/>
      <w:iCs/>
      <w:color w:val="FF0000"/>
    </w:rPr>
  </w:style>
  <w:style w:type="paragraph" w:styleId="HTML">
    <w:name w:val="HTML Preformatted"/>
    <w:basedOn w:val="a"/>
    <w:link w:val="HTML0"/>
    <w:uiPriority w:val="99"/>
    <w:unhideWhenUsed/>
    <w:rsid w:val="009F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imes New Roman" w:hAnsi="Times New Roman" w:cs="Times New Roman"/>
      <w:sz w:val="24"/>
      <w:szCs w:val="24"/>
      <w:lang w:eastAsia="ru-RU"/>
    </w:rPr>
  </w:style>
  <w:style w:type="character" w:customStyle="1" w:styleId="HTML0">
    <w:name w:val="Стандартный HTML Знак"/>
    <w:basedOn w:val="a0"/>
    <w:link w:val="HTML"/>
    <w:uiPriority w:val="99"/>
    <w:rsid w:val="009F0F4D"/>
    <w:rPr>
      <w:rFonts w:ascii="Times New Roman" w:eastAsia="Times New Roman" w:hAnsi="Times New Roman" w:cs="Times New Roman"/>
      <w:sz w:val="24"/>
      <w:szCs w:val="24"/>
      <w:lang w:eastAsia="ru-RU"/>
    </w:rPr>
  </w:style>
  <w:style w:type="paragraph" w:customStyle="1" w:styleId="p10">
    <w:name w:val="p10"/>
    <w:basedOn w:val="a"/>
    <w:rsid w:val="009F0F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9F0F4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9F0F4D"/>
  </w:style>
  <w:style w:type="character" w:styleId="af9">
    <w:name w:val="FollowedHyperlink"/>
    <w:uiPriority w:val="99"/>
    <w:semiHidden/>
    <w:unhideWhenUsed/>
    <w:rsid w:val="009F0F4D"/>
    <w:rPr>
      <w:color w:val="800080"/>
      <w:u w:val="single"/>
    </w:rPr>
  </w:style>
  <w:style w:type="paragraph" w:customStyle="1" w:styleId="yrsh">
    <w:name w:val="yrsh"/>
    <w:basedOn w:val="a"/>
    <w:rsid w:val="009F0F4D"/>
    <w:pPr>
      <w:shd w:val="clear" w:color="auto" w:fill="92D050"/>
      <w:spacing w:before="100" w:beforeAutospacing="1" w:after="100" w:afterAutospacing="1" w:line="240" w:lineRule="auto"/>
    </w:pPr>
    <w:rPr>
      <w:rFonts w:ascii="Times New Roman" w:eastAsia="Times New Roman" w:hAnsi="Times New Roman" w:cs="Times New Roman"/>
      <w:lang w:eastAsia="ru-RU"/>
    </w:rPr>
  </w:style>
  <w:style w:type="paragraph" w:customStyle="1" w:styleId="tabtitle">
    <w:name w:val="tabtitle"/>
    <w:basedOn w:val="a"/>
    <w:rsid w:val="009F0F4D"/>
    <w:pPr>
      <w:shd w:val="clear" w:color="auto" w:fill="28A0C8"/>
      <w:spacing w:before="100" w:beforeAutospacing="1" w:after="100" w:afterAutospacing="1" w:line="240" w:lineRule="auto"/>
    </w:pPr>
    <w:rPr>
      <w:rFonts w:ascii="Times New Roman" w:eastAsia="Times New Roman" w:hAnsi="Times New Roman" w:cs="Times New Roman"/>
      <w:lang w:eastAsia="ru-RU"/>
    </w:rPr>
  </w:style>
  <w:style w:type="paragraph" w:customStyle="1" w:styleId="header-listtarget">
    <w:name w:val="header-listtarget"/>
    <w:basedOn w:val="a"/>
    <w:rsid w:val="009F0F4D"/>
    <w:pPr>
      <w:shd w:val="clear" w:color="auto" w:fill="E66E5A"/>
      <w:spacing w:before="100" w:beforeAutospacing="1" w:after="100" w:afterAutospacing="1" w:line="240" w:lineRule="auto"/>
    </w:pPr>
    <w:rPr>
      <w:rFonts w:ascii="Times New Roman" w:eastAsia="Times New Roman" w:hAnsi="Times New Roman" w:cs="Times New Roman"/>
      <w:lang w:eastAsia="ru-RU"/>
    </w:rPr>
  </w:style>
  <w:style w:type="paragraph" w:customStyle="1" w:styleId="bdall">
    <w:name w:val="bdall"/>
    <w:basedOn w:val="a"/>
    <w:rsid w:val="009F0F4D"/>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bdtop">
    <w:name w:val="bdtop"/>
    <w:basedOn w:val="a"/>
    <w:rsid w:val="009F0F4D"/>
    <w:pPr>
      <w:pBdr>
        <w:top w:val="single" w:sz="8"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bdleft">
    <w:name w:val="bdleft"/>
    <w:basedOn w:val="a"/>
    <w:rsid w:val="009F0F4D"/>
    <w:pPr>
      <w:pBdr>
        <w:left w:val="single" w:sz="8"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bdright">
    <w:name w:val="bdright"/>
    <w:basedOn w:val="a"/>
    <w:rsid w:val="009F0F4D"/>
    <w:pPr>
      <w:pBdr>
        <w:right w:val="single" w:sz="8"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bdbottom">
    <w:name w:val="bdbottom"/>
    <w:basedOn w:val="a"/>
    <w:rsid w:val="009F0F4D"/>
    <w:pPr>
      <w:pBdr>
        <w:bottom w:val="single" w:sz="8"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headercell">
    <w:name w:val="headercell"/>
    <w:basedOn w:val="a"/>
    <w:rsid w:val="009F0F4D"/>
    <w:pPr>
      <w:pBdr>
        <w:bottom w:val="double" w:sz="6" w:space="0" w:color="000000"/>
      </w:pBdr>
      <w:spacing w:before="100" w:beforeAutospacing="1" w:after="100" w:afterAutospacing="1" w:line="240" w:lineRule="auto"/>
    </w:pPr>
    <w:rPr>
      <w:rFonts w:ascii="Times New Roman" w:eastAsia="Times New Roman" w:hAnsi="Times New Roman" w:cs="Times New Roman"/>
      <w:lang w:eastAsia="ru-RU"/>
    </w:rPr>
  </w:style>
  <w:style w:type="character" w:customStyle="1" w:styleId="lspace">
    <w:name w:val="lspace"/>
    <w:rsid w:val="009F0F4D"/>
    <w:rPr>
      <w:color w:val="FF9900"/>
    </w:rPr>
  </w:style>
  <w:style w:type="character" w:customStyle="1" w:styleId="small">
    <w:name w:val="small"/>
    <w:rsid w:val="009F0F4D"/>
    <w:rPr>
      <w:sz w:val="16"/>
      <w:szCs w:val="16"/>
    </w:rPr>
  </w:style>
  <w:style w:type="character" w:customStyle="1" w:styleId="maggd">
    <w:name w:val="maggd"/>
    <w:rsid w:val="009F0F4D"/>
    <w:rPr>
      <w:color w:val="006400"/>
    </w:rPr>
  </w:style>
  <w:style w:type="character" w:customStyle="1" w:styleId="magusn">
    <w:name w:val="magusn"/>
    <w:rsid w:val="009F0F4D"/>
    <w:rPr>
      <w:color w:val="006666"/>
    </w:rPr>
  </w:style>
  <w:style w:type="character" w:customStyle="1" w:styleId="enp">
    <w:name w:val="enp"/>
    <w:rsid w:val="009F0F4D"/>
    <w:rPr>
      <w:color w:val="3C7828"/>
    </w:rPr>
  </w:style>
  <w:style w:type="character" w:customStyle="1" w:styleId="kdkss">
    <w:name w:val="kdkss"/>
    <w:rsid w:val="009F0F4D"/>
    <w:rPr>
      <w:color w:val="BE780A"/>
    </w:rPr>
  </w:style>
  <w:style w:type="character" w:customStyle="1" w:styleId="actel">
    <w:name w:val="actel"/>
    <w:rsid w:val="009F0F4D"/>
    <w:rPr>
      <w:color w:val="E36C0A"/>
    </w:rPr>
  </w:style>
  <w:style w:type="paragraph" w:styleId="afa">
    <w:name w:val="annotation subject"/>
    <w:basedOn w:val="ac"/>
    <w:next w:val="ac"/>
    <w:link w:val="afb"/>
    <w:uiPriority w:val="99"/>
    <w:semiHidden/>
    <w:unhideWhenUsed/>
    <w:rsid w:val="009F0F4D"/>
    <w:pPr>
      <w:spacing w:after="0"/>
    </w:pPr>
    <w:rPr>
      <w:rFonts w:ascii="Times New Roman" w:hAnsi="Times New Roman"/>
      <w:b/>
      <w:bCs/>
    </w:rPr>
  </w:style>
  <w:style w:type="character" w:customStyle="1" w:styleId="afb">
    <w:name w:val="Тема примечания Знак"/>
    <w:basedOn w:val="ad"/>
    <w:link w:val="afa"/>
    <w:uiPriority w:val="99"/>
    <w:semiHidden/>
    <w:rsid w:val="009F0F4D"/>
    <w:rPr>
      <w:rFonts w:ascii="Times New Roman" w:eastAsia="Times New Roman" w:hAnsi="Times New Roman" w:cs="Times New Roman"/>
      <w:b/>
      <w:bCs/>
      <w:sz w:val="20"/>
      <w:szCs w:val="20"/>
      <w:lang w:eastAsia="ru-RU"/>
    </w:rPr>
  </w:style>
  <w:style w:type="paragraph" w:customStyle="1" w:styleId="copyright-info">
    <w:name w:val="copyright-info"/>
    <w:basedOn w:val="a"/>
    <w:rsid w:val="009F0F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1">
    <w:name w:val="printable1"/>
    <w:rsid w:val="009F0F4D"/>
    <w:rPr>
      <w:b/>
      <w:bCs/>
    </w:rPr>
  </w:style>
  <w:style w:type="character" w:customStyle="1" w:styleId="afc">
    <w:name w:val="Цветовое выделение"/>
    <w:uiPriority w:val="99"/>
    <w:rsid w:val="009F0F4D"/>
    <w:rPr>
      <w:b/>
      <w:bCs/>
      <w:color w:val="26282F"/>
    </w:rPr>
  </w:style>
  <w:style w:type="paragraph" w:customStyle="1" w:styleId="ConsPlusCell">
    <w:name w:val="ConsPlusCell"/>
    <w:uiPriority w:val="99"/>
    <w:rsid w:val="009F0F4D"/>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3">
    <w:name w:val="Нет списка2"/>
    <w:next w:val="a2"/>
    <w:uiPriority w:val="99"/>
    <w:semiHidden/>
    <w:unhideWhenUsed/>
    <w:rsid w:val="009F0F4D"/>
  </w:style>
  <w:style w:type="table" w:customStyle="1" w:styleId="TableNormal">
    <w:name w:val="Table Normal"/>
    <w:uiPriority w:val="2"/>
    <w:semiHidden/>
    <w:unhideWhenUsed/>
    <w:qFormat/>
    <w:rsid w:val="009F0F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9F0F4D"/>
    <w:pPr>
      <w:widowControl w:val="0"/>
      <w:autoSpaceDE w:val="0"/>
      <w:autoSpaceDN w:val="0"/>
      <w:spacing w:before="7" w:after="0" w:line="240" w:lineRule="auto"/>
      <w:ind w:left="395"/>
    </w:pPr>
    <w:rPr>
      <w:rFonts w:ascii="Times New Roman" w:eastAsia="Times New Roman" w:hAnsi="Times New Roman" w:cs="Times New Roman"/>
      <w:sz w:val="28"/>
      <w:szCs w:val="28"/>
    </w:rPr>
  </w:style>
  <w:style w:type="paragraph" w:styleId="24">
    <w:name w:val="toc 2"/>
    <w:basedOn w:val="a"/>
    <w:uiPriority w:val="1"/>
    <w:qFormat/>
    <w:rsid w:val="009F0F4D"/>
    <w:pPr>
      <w:widowControl w:val="0"/>
      <w:autoSpaceDE w:val="0"/>
      <w:autoSpaceDN w:val="0"/>
      <w:spacing w:before="19" w:after="0" w:line="240" w:lineRule="auto"/>
      <w:ind w:left="962"/>
    </w:pPr>
    <w:rPr>
      <w:rFonts w:ascii="Times New Roman" w:eastAsia="Times New Roman" w:hAnsi="Times New Roman" w:cs="Times New Roman"/>
      <w:sz w:val="28"/>
      <w:szCs w:val="28"/>
    </w:rPr>
  </w:style>
  <w:style w:type="paragraph" w:styleId="afd">
    <w:name w:val="Title"/>
    <w:basedOn w:val="a"/>
    <w:link w:val="afe"/>
    <w:uiPriority w:val="10"/>
    <w:qFormat/>
    <w:rsid w:val="009F0F4D"/>
    <w:pPr>
      <w:widowControl w:val="0"/>
      <w:autoSpaceDE w:val="0"/>
      <w:autoSpaceDN w:val="0"/>
      <w:spacing w:after="0" w:line="240" w:lineRule="auto"/>
      <w:ind w:left="1511" w:right="1544"/>
      <w:jc w:val="center"/>
    </w:pPr>
    <w:rPr>
      <w:rFonts w:ascii="Times New Roman" w:eastAsia="Times New Roman" w:hAnsi="Times New Roman" w:cs="Times New Roman"/>
      <w:b/>
      <w:bCs/>
      <w:sz w:val="36"/>
      <w:szCs w:val="36"/>
    </w:rPr>
  </w:style>
  <w:style w:type="character" w:customStyle="1" w:styleId="afe">
    <w:name w:val="Название Знак"/>
    <w:basedOn w:val="a0"/>
    <w:link w:val="afd"/>
    <w:uiPriority w:val="10"/>
    <w:rsid w:val="009F0F4D"/>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9F0F4D"/>
    <w:pPr>
      <w:widowControl w:val="0"/>
      <w:autoSpaceDE w:val="0"/>
      <w:autoSpaceDN w:val="0"/>
      <w:spacing w:after="0" w:line="240" w:lineRule="auto"/>
    </w:pPr>
    <w:rPr>
      <w:rFonts w:ascii="Times New Roman" w:eastAsia="Times New Roman" w:hAnsi="Times New Roman" w:cs="Times New Roman"/>
    </w:rPr>
  </w:style>
  <w:style w:type="numbering" w:customStyle="1" w:styleId="34">
    <w:name w:val="Нет списка3"/>
    <w:next w:val="a2"/>
    <w:uiPriority w:val="99"/>
    <w:semiHidden/>
    <w:unhideWhenUsed/>
    <w:rsid w:val="009F0F4D"/>
  </w:style>
  <w:style w:type="table" w:customStyle="1" w:styleId="13">
    <w:name w:val="Сетка таблицы1"/>
    <w:basedOn w:val="a1"/>
    <w:next w:val="aa"/>
    <w:uiPriority w:val="39"/>
    <w:rsid w:val="009F0F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F0F4D"/>
  </w:style>
  <w:style w:type="numbering" w:customStyle="1" w:styleId="210">
    <w:name w:val="Нет списка21"/>
    <w:next w:val="a2"/>
    <w:uiPriority w:val="99"/>
    <w:semiHidden/>
    <w:unhideWhenUsed/>
    <w:rsid w:val="009F0F4D"/>
  </w:style>
  <w:style w:type="table" w:customStyle="1" w:styleId="TableNormal1">
    <w:name w:val="Table Normal1"/>
    <w:uiPriority w:val="2"/>
    <w:semiHidden/>
    <w:unhideWhenUsed/>
    <w:qFormat/>
    <w:rsid w:val="009F0F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
    <w:name w:val="Основной текст_"/>
    <w:basedOn w:val="a0"/>
    <w:link w:val="111"/>
    <w:rsid w:val="009F0F4D"/>
    <w:rPr>
      <w:rFonts w:ascii="Times New Roman" w:hAnsi="Times New Roman"/>
      <w:spacing w:val="8"/>
      <w:shd w:val="clear" w:color="auto" w:fill="FFFFFF"/>
    </w:rPr>
  </w:style>
  <w:style w:type="character" w:customStyle="1" w:styleId="14">
    <w:name w:val="Основной текст1"/>
    <w:basedOn w:val="aff"/>
    <w:rsid w:val="009F0F4D"/>
    <w:rPr>
      <w:rFonts w:ascii="Times New Roman" w:hAnsi="Times New Roman"/>
      <w:color w:val="000000"/>
      <w:spacing w:val="8"/>
      <w:w w:val="100"/>
      <w:position w:val="0"/>
      <w:sz w:val="24"/>
      <w:szCs w:val="24"/>
      <w:shd w:val="clear" w:color="auto" w:fill="FFFFFF"/>
      <w:lang w:val="ru-RU" w:eastAsia="ru-RU" w:bidi="ru-RU"/>
    </w:rPr>
  </w:style>
  <w:style w:type="character" w:customStyle="1" w:styleId="25">
    <w:name w:val="Основной текст2"/>
    <w:basedOn w:val="aff"/>
    <w:rsid w:val="009F0F4D"/>
    <w:rPr>
      <w:rFonts w:ascii="Times New Roman" w:hAnsi="Times New Roman"/>
      <w:color w:val="000000"/>
      <w:spacing w:val="8"/>
      <w:w w:val="100"/>
      <w:position w:val="0"/>
      <w:sz w:val="24"/>
      <w:szCs w:val="24"/>
      <w:shd w:val="clear" w:color="auto" w:fill="FFFFFF"/>
      <w:lang w:val="ru-RU" w:eastAsia="ru-RU" w:bidi="ru-RU"/>
    </w:rPr>
  </w:style>
  <w:style w:type="paragraph" w:customStyle="1" w:styleId="111">
    <w:name w:val="Основной текст11"/>
    <w:basedOn w:val="a"/>
    <w:link w:val="aff"/>
    <w:rsid w:val="009F0F4D"/>
    <w:pPr>
      <w:widowControl w:val="0"/>
      <w:shd w:val="clear" w:color="auto" w:fill="FFFFFF"/>
      <w:spacing w:after="0" w:line="322" w:lineRule="exact"/>
      <w:ind w:hanging="440"/>
    </w:pPr>
    <w:rPr>
      <w:rFonts w:ascii="Times New Roman" w:hAnsi="Times New Roman"/>
      <w:spacing w:val="8"/>
    </w:rPr>
  </w:style>
  <w:style w:type="paragraph" w:styleId="26">
    <w:name w:val="Body Text 2"/>
    <w:basedOn w:val="a"/>
    <w:link w:val="27"/>
    <w:uiPriority w:val="99"/>
    <w:semiHidden/>
    <w:unhideWhenUsed/>
    <w:rsid w:val="009F0F4D"/>
    <w:pPr>
      <w:spacing w:after="120" w:line="480" w:lineRule="auto"/>
    </w:pPr>
    <w:rPr>
      <w:rFonts w:ascii="Calibri" w:eastAsia="Times New Roman" w:hAnsi="Calibri" w:cs="Calibri"/>
      <w:lang w:eastAsia="ru-RU"/>
    </w:rPr>
  </w:style>
  <w:style w:type="character" w:customStyle="1" w:styleId="27">
    <w:name w:val="Основной текст 2 Знак"/>
    <w:basedOn w:val="a0"/>
    <w:link w:val="26"/>
    <w:uiPriority w:val="99"/>
    <w:semiHidden/>
    <w:rsid w:val="009F0F4D"/>
    <w:rPr>
      <w:rFonts w:ascii="Calibri" w:eastAsia="Times New Roman" w:hAnsi="Calibri" w:cs="Calibri"/>
      <w:lang w:eastAsia="ru-RU"/>
    </w:rPr>
  </w:style>
  <w:style w:type="numbering" w:customStyle="1" w:styleId="41">
    <w:name w:val="Нет списка4"/>
    <w:next w:val="a2"/>
    <w:uiPriority w:val="99"/>
    <w:semiHidden/>
    <w:unhideWhenUsed/>
    <w:rsid w:val="00DB7EF3"/>
  </w:style>
  <w:style w:type="numbering" w:customStyle="1" w:styleId="120">
    <w:name w:val="Нет списка12"/>
    <w:next w:val="a2"/>
    <w:uiPriority w:val="99"/>
    <w:semiHidden/>
    <w:unhideWhenUsed/>
    <w:rsid w:val="00DB7EF3"/>
  </w:style>
  <w:style w:type="numbering" w:customStyle="1" w:styleId="220">
    <w:name w:val="Нет списка22"/>
    <w:next w:val="a2"/>
    <w:uiPriority w:val="99"/>
    <w:semiHidden/>
    <w:unhideWhenUsed/>
    <w:rsid w:val="00DB7EF3"/>
  </w:style>
  <w:style w:type="numbering" w:customStyle="1" w:styleId="310">
    <w:name w:val="Нет списка31"/>
    <w:next w:val="a2"/>
    <w:uiPriority w:val="99"/>
    <w:semiHidden/>
    <w:unhideWhenUsed/>
    <w:rsid w:val="00DB7EF3"/>
  </w:style>
  <w:style w:type="numbering" w:customStyle="1" w:styleId="1110">
    <w:name w:val="Нет списка111"/>
    <w:next w:val="a2"/>
    <w:uiPriority w:val="99"/>
    <w:semiHidden/>
    <w:unhideWhenUsed/>
    <w:rsid w:val="00DB7EF3"/>
  </w:style>
  <w:style w:type="numbering" w:customStyle="1" w:styleId="211">
    <w:name w:val="Нет списка211"/>
    <w:next w:val="a2"/>
    <w:uiPriority w:val="99"/>
    <w:semiHidden/>
    <w:unhideWhenUsed/>
    <w:rsid w:val="00DB7EF3"/>
  </w:style>
  <w:style w:type="table" w:customStyle="1" w:styleId="28">
    <w:name w:val="Сетка таблицы2"/>
    <w:basedOn w:val="a1"/>
    <w:next w:val="aa"/>
    <w:uiPriority w:val="39"/>
    <w:rsid w:val="00342A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E26F91"/>
    <w:rPr>
      <w:rFonts w:asciiTheme="majorHAnsi" w:eastAsiaTheme="majorEastAsia" w:hAnsiTheme="majorHAnsi" w:cstheme="majorBidi"/>
      <w:b/>
      <w:bCs/>
      <w:i/>
      <w:iCs/>
      <w:color w:val="4F81BD" w:themeColor="accent1"/>
      <w:lang w:eastAsia="ru-RU"/>
    </w:rPr>
  </w:style>
  <w:style w:type="numbering" w:customStyle="1" w:styleId="5">
    <w:name w:val="Нет списка5"/>
    <w:next w:val="a2"/>
    <w:uiPriority w:val="99"/>
    <w:semiHidden/>
    <w:unhideWhenUsed/>
    <w:rsid w:val="00E26F91"/>
  </w:style>
  <w:style w:type="paragraph" w:customStyle="1" w:styleId="s1">
    <w:name w:val="s_1"/>
    <w:basedOn w:val="a"/>
    <w:uiPriority w:val="99"/>
    <w:rsid w:val="00E26F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K1BOKOVIK">
    <w:name w:val="VK1_BOKOVIK"/>
    <w:basedOn w:val="a"/>
    <w:autoRedefine/>
    <w:uiPriority w:val="99"/>
    <w:rsid w:val="00E26F91"/>
    <w:pPr>
      <w:pBdr>
        <w:bottom w:val="single" w:sz="8" w:space="2" w:color="auto"/>
      </w:pBdr>
      <w:tabs>
        <w:tab w:val="right" w:pos="9900"/>
      </w:tabs>
      <w:spacing w:after="0" w:line="240" w:lineRule="auto"/>
      <w:ind w:right="21"/>
    </w:pPr>
    <w:rPr>
      <w:rFonts w:ascii="Century Gothic" w:eastAsia="Times New Roman" w:hAnsi="Century Gothic" w:cs="Times New Roman"/>
      <w:i/>
      <w:sz w:val="20"/>
      <w:szCs w:val="24"/>
      <w:lang w:eastAsia="ru-RU"/>
    </w:rPr>
  </w:style>
  <w:style w:type="character" w:customStyle="1" w:styleId="arefseq">
    <w:name w:val="aref_seq"/>
    <w:basedOn w:val="a0"/>
    <w:rsid w:val="00E26F91"/>
  </w:style>
  <w:style w:type="character" w:customStyle="1" w:styleId="refseq">
    <w:name w:val="ref_seq"/>
    <w:basedOn w:val="a0"/>
    <w:rsid w:val="00E26F91"/>
  </w:style>
  <w:style w:type="character" w:styleId="aff0">
    <w:name w:val="Strong"/>
    <w:basedOn w:val="a0"/>
    <w:uiPriority w:val="22"/>
    <w:qFormat/>
    <w:rsid w:val="00E26F91"/>
    <w:rPr>
      <w:b/>
      <w:bCs/>
    </w:rPr>
  </w:style>
  <w:style w:type="character" w:customStyle="1" w:styleId="sfwc">
    <w:name w:val="sfwc"/>
    <w:basedOn w:val="a0"/>
    <w:rsid w:val="00E26F91"/>
  </w:style>
  <w:style w:type="paragraph" w:customStyle="1" w:styleId="Style1">
    <w:name w:val="Style1"/>
    <w:uiPriority w:val="99"/>
    <w:rsid w:val="00E26F91"/>
    <w:pPr>
      <w:widowControl w:val="0"/>
      <w:autoSpaceDE w:val="0"/>
      <w:autoSpaceDN w:val="0"/>
      <w:spacing w:after="0" w:line="240" w:lineRule="auto"/>
    </w:pPr>
    <w:rPr>
      <w:rFonts w:ascii="Calibri" w:eastAsia="Times New Roman" w:hAnsi="Calibri" w:cs="Calibri"/>
      <w:szCs w:val="20"/>
      <w:lang w:eastAsia="ru-RU"/>
    </w:rPr>
  </w:style>
  <w:style w:type="character" w:customStyle="1" w:styleId="spfo1">
    <w:name w:val="spfo1"/>
    <w:basedOn w:val="a0"/>
    <w:rsid w:val="00E26F91"/>
  </w:style>
  <w:style w:type="numbering" w:customStyle="1" w:styleId="130">
    <w:name w:val="Нет списка13"/>
    <w:next w:val="a2"/>
    <w:uiPriority w:val="99"/>
    <w:semiHidden/>
    <w:unhideWhenUsed/>
    <w:rsid w:val="00E26F91"/>
  </w:style>
  <w:style w:type="character" w:customStyle="1" w:styleId="15">
    <w:name w:val="Просмотренная гиперссылка1"/>
    <w:basedOn w:val="a0"/>
    <w:uiPriority w:val="99"/>
    <w:semiHidden/>
    <w:unhideWhenUsed/>
    <w:rsid w:val="00E26F91"/>
    <w:rPr>
      <w:color w:val="800080"/>
      <w:u w:val="single"/>
    </w:rPr>
  </w:style>
  <w:style w:type="paragraph" w:customStyle="1" w:styleId="xl65">
    <w:name w:val="xl65"/>
    <w:basedOn w:val="a"/>
    <w:rsid w:val="00E26F91"/>
    <w:pPr>
      <w:shd w:val="clear" w:color="FFF2CC" w:fill="FFF2CC"/>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E26F9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E26F91"/>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E26F9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69">
    <w:name w:val="xl69"/>
    <w:basedOn w:val="a"/>
    <w:rsid w:val="00E26F91"/>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70">
    <w:name w:val="xl70"/>
    <w:basedOn w:val="a"/>
    <w:rsid w:val="00E26F9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71">
    <w:name w:val="xl71"/>
    <w:basedOn w:val="a"/>
    <w:rsid w:val="00E26F9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E26F91"/>
    <w:pPr>
      <w:shd w:val="clear" w:color="FFF2CC"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3">
    <w:name w:val="xl73"/>
    <w:basedOn w:val="a"/>
    <w:rsid w:val="00E26F9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E26F9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75">
    <w:name w:val="xl75"/>
    <w:basedOn w:val="a"/>
    <w:rsid w:val="00E26F91"/>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76">
    <w:name w:val="xl76"/>
    <w:basedOn w:val="a"/>
    <w:rsid w:val="00E26F91"/>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77">
    <w:name w:val="xl77"/>
    <w:basedOn w:val="a"/>
    <w:rsid w:val="00E26F9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78">
    <w:name w:val="xl78"/>
    <w:basedOn w:val="a"/>
    <w:rsid w:val="00E26F91"/>
    <w:pPr>
      <w:spacing w:before="100" w:beforeAutospacing="1" w:after="100" w:afterAutospacing="1" w:line="240" w:lineRule="auto"/>
      <w:jc w:val="center"/>
    </w:pPr>
    <w:rPr>
      <w:rFonts w:ascii="Arial" w:eastAsia="Times New Roman" w:hAnsi="Arial" w:cs="Arial"/>
      <w:b/>
      <w:bCs/>
      <w:sz w:val="40"/>
      <w:szCs w:val="40"/>
      <w:lang w:eastAsia="ru-RU"/>
    </w:rPr>
  </w:style>
  <w:style w:type="paragraph" w:customStyle="1" w:styleId="xl79">
    <w:name w:val="xl79"/>
    <w:basedOn w:val="a"/>
    <w:rsid w:val="00E26F91"/>
    <w:pPr>
      <w:pBdr>
        <w:top w:val="single" w:sz="4" w:space="0" w:color="000000"/>
        <w:left w:val="single" w:sz="4" w:space="0" w:color="000000"/>
        <w:right w:val="single" w:sz="4" w:space="0" w:color="000000"/>
      </w:pBdr>
      <w:shd w:val="clear" w:color="FFF2CC" w:fill="FFF2CC"/>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80">
    <w:name w:val="xl80"/>
    <w:basedOn w:val="a"/>
    <w:rsid w:val="00E26F91"/>
    <w:pPr>
      <w:pBdr>
        <w:left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81">
    <w:name w:val="xl81"/>
    <w:basedOn w:val="a"/>
    <w:rsid w:val="00E26F91"/>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82">
    <w:name w:val="xl82"/>
    <w:basedOn w:val="a"/>
    <w:rsid w:val="00E26F91"/>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83">
    <w:name w:val="xl83"/>
    <w:basedOn w:val="a"/>
    <w:rsid w:val="00E26F91"/>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84">
    <w:name w:val="xl84"/>
    <w:basedOn w:val="a"/>
    <w:rsid w:val="00E26F91"/>
    <w:pPr>
      <w:pBdr>
        <w:top w:val="single" w:sz="4" w:space="0" w:color="000000"/>
        <w:left w:val="single" w:sz="4" w:space="0" w:color="000000"/>
        <w:right w:val="single" w:sz="4" w:space="0" w:color="000000"/>
      </w:pBdr>
      <w:shd w:val="clear" w:color="FFF2CC" w:fill="FFF2CC"/>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85">
    <w:name w:val="xl85"/>
    <w:basedOn w:val="a"/>
    <w:rsid w:val="00E26F91"/>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6">
    <w:name w:val="xl86"/>
    <w:basedOn w:val="a"/>
    <w:rsid w:val="00E26F91"/>
    <w:pPr>
      <w:pBdr>
        <w:top w:val="single" w:sz="4" w:space="0" w:color="000000"/>
        <w:left w:val="single" w:sz="4" w:space="0" w:color="000000"/>
        <w:right w:val="single" w:sz="4" w:space="0" w:color="000000"/>
      </w:pBdr>
      <w:shd w:val="clear" w:color="FFF2CC" w:fill="FFF2CC"/>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E26F91"/>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8">
    <w:name w:val="xl88"/>
    <w:basedOn w:val="a"/>
    <w:rsid w:val="00E26F91"/>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89">
    <w:name w:val="xl89"/>
    <w:basedOn w:val="a"/>
    <w:rsid w:val="00E26F91"/>
    <w:pPr>
      <w:pBdr>
        <w:right w:val="single" w:sz="4" w:space="0" w:color="000000"/>
      </w:pBdr>
      <w:shd w:val="clear" w:color="FFF2CC" w:fill="FFF2CC"/>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90">
    <w:name w:val="xl90"/>
    <w:basedOn w:val="a"/>
    <w:rsid w:val="00E26F91"/>
    <w:pPr>
      <w:pBdr>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91">
    <w:name w:val="xl91"/>
    <w:basedOn w:val="a"/>
    <w:rsid w:val="00E26F91"/>
    <w:pPr>
      <w:pBdr>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92">
    <w:name w:val="xl92"/>
    <w:basedOn w:val="a"/>
    <w:rsid w:val="00E26F91"/>
    <w:pPr>
      <w:pBdr>
        <w:top w:val="single" w:sz="4" w:space="0" w:color="000000"/>
        <w:left w:val="single" w:sz="4" w:space="0" w:color="000000"/>
        <w:right w:val="single" w:sz="4" w:space="0" w:color="000000"/>
      </w:pBdr>
      <w:shd w:val="clear" w:color="FFF2CC" w:fill="FFF2CC"/>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93">
    <w:name w:val="xl93"/>
    <w:basedOn w:val="a"/>
    <w:rsid w:val="00E26F91"/>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4">
    <w:name w:val="xl94"/>
    <w:basedOn w:val="a"/>
    <w:rsid w:val="00E26F91"/>
    <w:pPr>
      <w:pBdr>
        <w:top w:val="single" w:sz="4" w:space="0" w:color="000000"/>
        <w:bottom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95">
    <w:name w:val="xl95"/>
    <w:basedOn w:val="a"/>
    <w:rsid w:val="00E26F91"/>
    <w:pPr>
      <w:pBdr>
        <w:top w:val="single" w:sz="4" w:space="0" w:color="000000"/>
        <w:left w:val="single" w:sz="4" w:space="0" w:color="000000"/>
        <w:bottom w:val="single" w:sz="4" w:space="0" w:color="000000"/>
      </w:pBdr>
      <w:shd w:val="clear" w:color="FFF2CC" w:fill="FFF2CC"/>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table" w:customStyle="1" w:styleId="35">
    <w:name w:val="Сетка таблицы3"/>
    <w:basedOn w:val="a1"/>
    <w:next w:val="aa"/>
    <w:uiPriority w:val="39"/>
    <w:rsid w:val="00E26F9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E26F91"/>
  </w:style>
  <w:style w:type="numbering" w:customStyle="1" w:styleId="320">
    <w:name w:val="Нет списка32"/>
    <w:next w:val="a2"/>
    <w:uiPriority w:val="99"/>
    <w:semiHidden/>
    <w:unhideWhenUsed/>
    <w:rsid w:val="00E26F91"/>
  </w:style>
  <w:style w:type="numbering" w:customStyle="1" w:styleId="112">
    <w:name w:val="Нет списка112"/>
    <w:next w:val="a2"/>
    <w:uiPriority w:val="99"/>
    <w:semiHidden/>
    <w:unhideWhenUsed/>
    <w:rsid w:val="00E26F91"/>
  </w:style>
  <w:style w:type="numbering" w:customStyle="1" w:styleId="212">
    <w:name w:val="Нет списка212"/>
    <w:next w:val="a2"/>
    <w:uiPriority w:val="99"/>
    <w:semiHidden/>
    <w:unhideWhenUsed/>
    <w:rsid w:val="00E26F91"/>
  </w:style>
  <w:style w:type="paragraph" w:customStyle="1" w:styleId="font5">
    <w:name w:val="font5"/>
    <w:basedOn w:val="a"/>
    <w:rsid w:val="005C4D20"/>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5C4D20"/>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font7">
    <w:name w:val="font7"/>
    <w:basedOn w:val="a"/>
    <w:rsid w:val="005C4D20"/>
    <w:pPr>
      <w:spacing w:before="100" w:beforeAutospacing="1" w:after="100" w:afterAutospacing="1" w:line="240" w:lineRule="auto"/>
    </w:pPr>
    <w:rPr>
      <w:rFonts w:ascii="Calibri" w:eastAsia="Times New Roman" w:hAnsi="Calibri" w:cs="Calibri"/>
      <w:b/>
      <w:bCs/>
      <w:color w:val="000000"/>
      <w:lang w:eastAsia="ru-RU"/>
    </w:rPr>
  </w:style>
  <w:style w:type="paragraph" w:customStyle="1" w:styleId="font8">
    <w:name w:val="font8"/>
    <w:basedOn w:val="a"/>
    <w:rsid w:val="005C4D20"/>
    <w:pPr>
      <w:spacing w:before="100" w:beforeAutospacing="1" w:after="100" w:afterAutospacing="1" w:line="240" w:lineRule="auto"/>
    </w:pPr>
    <w:rPr>
      <w:rFonts w:ascii="Calibri" w:eastAsia="Times New Roman" w:hAnsi="Calibri" w:cs="Calibri"/>
      <w:color w:val="000000"/>
      <w:lang w:eastAsia="ru-RU"/>
    </w:rPr>
  </w:style>
  <w:style w:type="paragraph" w:customStyle="1" w:styleId="xl96">
    <w:name w:val="xl96"/>
    <w:basedOn w:val="a"/>
    <w:rsid w:val="005C4D2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7">
    <w:name w:val="xl97"/>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8">
    <w:name w:val="xl98"/>
    <w:basedOn w:val="a"/>
    <w:rsid w:val="005C4D2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99">
    <w:name w:val="xl99"/>
    <w:basedOn w:val="a"/>
    <w:rsid w:val="005C4D2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100">
    <w:name w:val="xl100"/>
    <w:basedOn w:val="a"/>
    <w:rsid w:val="005C4D20"/>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101">
    <w:name w:val="xl101"/>
    <w:basedOn w:val="a"/>
    <w:rsid w:val="005C4D2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102">
    <w:name w:val="xl102"/>
    <w:basedOn w:val="a"/>
    <w:rsid w:val="005C4D20"/>
    <w:pP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103">
    <w:name w:val="xl103"/>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04">
    <w:name w:val="xl104"/>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05">
    <w:name w:val="xl105"/>
    <w:basedOn w:val="a"/>
    <w:rsid w:val="005C4D2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06">
    <w:name w:val="xl106"/>
    <w:basedOn w:val="a"/>
    <w:rsid w:val="005C4D2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07">
    <w:name w:val="xl107"/>
    <w:basedOn w:val="a"/>
    <w:rsid w:val="005C4D20"/>
    <w:pPr>
      <w:pBdr>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08">
    <w:name w:val="xl108"/>
    <w:basedOn w:val="a"/>
    <w:rsid w:val="005C4D20"/>
    <w:pPr>
      <w:pBdr>
        <w:left w:val="single" w:sz="4" w:space="0" w:color="000000"/>
        <w:bottom w:val="single" w:sz="4" w:space="0" w:color="auto"/>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09">
    <w:name w:val="xl109"/>
    <w:basedOn w:val="a"/>
    <w:rsid w:val="005C4D20"/>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10">
    <w:name w:val="xl110"/>
    <w:basedOn w:val="a"/>
    <w:rsid w:val="005C4D20"/>
    <w:pPr>
      <w:pBdr>
        <w:left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111">
    <w:name w:val="xl111"/>
    <w:basedOn w:val="a"/>
    <w:rsid w:val="005C4D20"/>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112">
    <w:name w:val="xl112"/>
    <w:basedOn w:val="a"/>
    <w:rsid w:val="005C4D20"/>
    <w:pPr>
      <w:pBdr>
        <w:left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113">
    <w:name w:val="xl113"/>
    <w:basedOn w:val="a"/>
    <w:rsid w:val="005C4D20"/>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114">
    <w:name w:val="xl114"/>
    <w:basedOn w:val="a"/>
    <w:rsid w:val="005C4D2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15">
    <w:name w:val="xl115"/>
    <w:basedOn w:val="a"/>
    <w:rsid w:val="005C4D2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6">
    <w:name w:val="xl116"/>
    <w:basedOn w:val="a"/>
    <w:rsid w:val="005C4D20"/>
    <w:pPr>
      <w:pBdr>
        <w:top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17">
    <w:name w:val="xl117"/>
    <w:basedOn w:val="a"/>
    <w:rsid w:val="005C4D20"/>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18">
    <w:name w:val="xl118"/>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9">
    <w:name w:val="xl119"/>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0">
    <w:name w:val="xl120"/>
    <w:basedOn w:val="a"/>
    <w:rsid w:val="005C4D2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1">
    <w:name w:val="xl121"/>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22">
    <w:name w:val="xl122"/>
    <w:basedOn w:val="a"/>
    <w:rsid w:val="005C4D2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23">
    <w:name w:val="xl123"/>
    <w:basedOn w:val="a"/>
    <w:rsid w:val="005C4D20"/>
    <w:pPr>
      <w:pBdr>
        <w:lef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24">
    <w:name w:val="xl124"/>
    <w:basedOn w:val="a"/>
    <w:rsid w:val="005C4D20"/>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25">
    <w:name w:val="xl125"/>
    <w:basedOn w:val="a"/>
    <w:rsid w:val="005C4D2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6">
    <w:name w:val="xl126"/>
    <w:basedOn w:val="a"/>
    <w:rsid w:val="005C4D2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7">
    <w:name w:val="xl127"/>
    <w:basedOn w:val="a"/>
    <w:rsid w:val="005C4D2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8">
    <w:name w:val="xl128"/>
    <w:basedOn w:val="a"/>
    <w:rsid w:val="005C4D20"/>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29">
    <w:name w:val="xl129"/>
    <w:basedOn w:val="a"/>
    <w:rsid w:val="005C4D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0">
    <w:name w:val="xl130"/>
    <w:basedOn w:val="a"/>
    <w:rsid w:val="005C4D2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1">
    <w:name w:val="xl131"/>
    <w:basedOn w:val="a"/>
    <w:rsid w:val="005C4D2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32">
    <w:name w:val="xl132"/>
    <w:basedOn w:val="a"/>
    <w:rsid w:val="005C4D20"/>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33">
    <w:name w:val="xl133"/>
    <w:basedOn w:val="a"/>
    <w:rsid w:val="005C4D2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34">
    <w:name w:val="xl134"/>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135">
    <w:name w:val="xl135"/>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6">
    <w:name w:val="xl136"/>
    <w:basedOn w:val="a"/>
    <w:rsid w:val="005C4D2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7">
    <w:name w:val="xl137"/>
    <w:basedOn w:val="a"/>
    <w:rsid w:val="005C4D2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8">
    <w:name w:val="xl138"/>
    <w:basedOn w:val="a"/>
    <w:rsid w:val="005C4D2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9">
    <w:name w:val="xl139"/>
    <w:basedOn w:val="a"/>
    <w:rsid w:val="005C4D20"/>
    <w:pPr>
      <w:pBdr>
        <w:top w:val="single" w:sz="4" w:space="0" w:color="auto"/>
        <w:left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40">
    <w:name w:val="xl140"/>
    <w:basedOn w:val="a"/>
    <w:rsid w:val="005C4D20"/>
    <w:pPr>
      <w:pBdr>
        <w:left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41">
    <w:name w:val="xl141"/>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42">
    <w:name w:val="xl142"/>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3">
    <w:name w:val="xl143"/>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44">
    <w:name w:val="xl144"/>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45">
    <w:name w:val="xl145"/>
    <w:basedOn w:val="a"/>
    <w:rsid w:val="005C4D20"/>
    <w:pPr>
      <w:pBdr>
        <w:top w:val="single" w:sz="4" w:space="0" w:color="auto"/>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146">
    <w:name w:val="xl146"/>
    <w:basedOn w:val="a"/>
    <w:rsid w:val="005C4D20"/>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147">
    <w:name w:val="xl147"/>
    <w:basedOn w:val="a"/>
    <w:rsid w:val="005C4D20"/>
    <w:pPr>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148">
    <w:name w:val="xl148"/>
    <w:basedOn w:val="a"/>
    <w:rsid w:val="005C4D20"/>
    <w:pPr>
      <w:pBdr>
        <w:top w:val="single" w:sz="4" w:space="0" w:color="auto"/>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149">
    <w:name w:val="xl149"/>
    <w:basedOn w:val="a"/>
    <w:rsid w:val="005C4D20"/>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150">
    <w:name w:val="xl150"/>
    <w:basedOn w:val="a"/>
    <w:rsid w:val="005C4D20"/>
    <w:pPr>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151">
    <w:name w:val="xl151"/>
    <w:basedOn w:val="a"/>
    <w:rsid w:val="005C4D20"/>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52">
    <w:name w:val="xl152"/>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53">
    <w:name w:val="xl153"/>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54">
    <w:name w:val="xl154"/>
    <w:basedOn w:val="a"/>
    <w:rsid w:val="005C4D20"/>
    <w:pPr>
      <w:pBdr>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55">
    <w:name w:val="xl155"/>
    <w:basedOn w:val="a"/>
    <w:rsid w:val="005C4D20"/>
    <w:pPr>
      <w:pBdr>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56">
    <w:name w:val="xl156"/>
    <w:basedOn w:val="a"/>
    <w:rsid w:val="005C4D20"/>
    <w:pPr>
      <w:pBdr>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57">
    <w:name w:val="xl157"/>
    <w:basedOn w:val="a"/>
    <w:rsid w:val="005C4D20"/>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58">
    <w:name w:val="xl158"/>
    <w:basedOn w:val="a"/>
    <w:rsid w:val="005C4D20"/>
    <w:pPr>
      <w:pBdr>
        <w:right w:val="single" w:sz="4" w:space="0" w:color="000000"/>
      </w:pBdr>
      <w:spacing w:before="100" w:beforeAutospacing="1" w:after="100" w:afterAutospacing="1" w:line="240" w:lineRule="auto"/>
    </w:pPr>
    <w:rPr>
      <w:rFonts w:ascii="Arial" w:eastAsia="Times New Roman" w:hAnsi="Arial" w:cs="Arial"/>
      <w:sz w:val="24"/>
      <w:szCs w:val="24"/>
      <w:lang w:eastAsia="ru-RU"/>
    </w:rPr>
  </w:style>
  <w:style w:type="paragraph" w:customStyle="1" w:styleId="xl159">
    <w:name w:val="xl159"/>
    <w:basedOn w:val="a"/>
    <w:rsid w:val="005C4D20"/>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60">
    <w:name w:val="xl160"/>
    <w:basedOn w:val="a"/>
    <w:rsid w:val="005C4D20"/>
    <w:pPr>
      <w:pBdr>
        <w:lef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61">
    <w:name w:val="xl161"/>
    <w:basedOn w:val="a"/>
    <w:rsid w:val="005C4D20"/>
    <w:pPr>
      <w:pBdr>
        <w:bottom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62">
    <w:name w:val="xl162"/>
    <w:basedOn w:val="a"/>
    <w:rsid w:val="005C4D20"/>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63">
    <w:name w:val="xl163"/>
    <w:basedOn w:val="a"/>
    <w:rsid w:val="005C4D20"/>
    <w:pPr>
      <w:pBdr>
        <w:top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64">
    <w:name w:val="xl164"/>
    <w:basedOn w:val="a"/>
    <w:rsid w:val="005C4D2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5">
    <w:name w:val="xl165"/>
    <w:basedOn w:val="a"/>
    <w:rsid w:val="005C4D2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6">
    <w:name w:val="xl166"/>
    <w:basedOn w:val="a"/>
    <w:rsid w:val="005C4D2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7">
    <w:name w:val="xl167"/>
    <w:basedOn w:val="a"/>
    <w:rsid w:val="005C4D20"/>
    <w:pPr>
      <w:pBdr>
        <w:top w:val="single" w:sz="4" w:space="0" w:color="000000"/>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68">
    <w:name w:val="xl168"/>
    <w:basedOn w:val="a"/>
    <w:rsid w:val="005C4D2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69">
    <w:name w:val="xl169"/>
    <w:basedOn w:val="a"/>
    <w:rsid w:val="005C4D2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70">
    <w:name w:val="xl170"/>
    <w:basedOn w:val="a"/>
    <w:rsid w:val="005C4D20"/>
    <w:pPr>
      <w:pBdr>
        <w:top w:val="single" w:sz="4" w:space="0" w:color="000000"/>
        <w:lef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71">
    <w:name w:val="xl171"/>
    <w:basedOn w:val="a"/>
    <w:rsid w:val="005C4D20"/>
    <w:pPr>
      <w:pBdr>
        <w:lef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72">
    <w:name w:val="xl172"/>
    <w:basedOn w:val="a"/>
    <w:rsid w:val="005C4D20"/>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73">
    <w:name w:val="xl173"/>
    <w:basedOn w:val="a"/>
    <w:rsid w:val="005C4D20"/>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74">
    <w:name w:val="xl174"/>
    <w:basedOn w:val="a"/>
    <w:rsid w:val="005C4D20"/>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75">
    <w:name w:val="xl175"/>
    <w:basedOn w:val="a"/>
    <w:rsid w:val="005C4D20"/>
    <w:pPr>
      <w:pBdr>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76">
    <w:name w:val="xl176"/>
    <w:basedOn w:val="a"/>
    <w:rsid w:val="005C4D2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77">
    <w:name w:val="xl177"/>
    <w:basedOn w:val="a"/>
    <w:rsid w:val="005C4D2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78">
    <w:name w:val="xl178"/>
    <w:basedOn w:val="a"/>
    <w:rsid w:val="005C4D2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79">
    <w:name w:val="xl179"/>
    <w:basedOn w:val="a"/>
    <w:rsid w:val="005C4D20"/>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80">
    <w:name w:val="xl180"/>
    <w:basedOn w:val="a"/>
    <w:rsid w:val="005C4D20"/>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81">
    <w:name w:val="xl181"/>
    <w:basedOn w:val="a"/>
    <w:rsid w:val="005C4D2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82">
    <w:name w:val="xl182"/>
    <w:basedOn w:val="a"/>
    <w:rsid w:val="005C4D20"/>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3">
    <w:name w:val="xl183"/>
    <w:basedOn w:val="a"/>
    <w:rsid w:val="005C4D20"/>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4">
    <w:name w:val="xl184"/>
    <w:basedOn w:val="a"/>
    <w:rsid w:val="005C4D20"/>
    <w:pPr>
      <w:pBdr>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5">
    <w:name w:val="xl185"/>
    <w:basedOn w:val="a"/>
    <w:rsid w:val="005C4D20"/>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86">
    <w:name w:val="xl186"/>
    <w:basedOn w:val="a"/>
    <w:rsid w:val="005C4D2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87">
    <w:name w:val="xl187"/>
    <w:basedOn w:val="a"/>
    <w:rsid w:val="005C4D2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88">
    <w:name w:val="xl188"/>
    <w:basedOn w:val="a"/>
    <w:rsid w:val="005C4D20"/>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9">
    <w:name w:val="xl189"/>
    <w:basedOn w:val="a"/>
    <w:rsid w:val="005C4D2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90">
    <w:name w:val="xl190"/>
    <w:basedOn w:val="a"/>
    <w:rsid w:val="005C4D2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91">
    <w:name w:val="xl191"/>
    <w:basedOn w:val="a"/>
    <w:rsid w:val="005C4D20"/>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2">
    <w:name w:val="xl192"/>
    <w:basedOn w:val="a"/>
    <w:rsid w:val="005C4D20"/>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3">
    <w:name w:val="xl193"/>
    <w:basedOn w:val="a"/>
    <w:rsid w:val="005C4D2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94">
    <w:name w:val="xl194"/>
    <w:basedOn w:val="a"/>
    <w:rsid w:val="005C4D2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95">
    <w:name w:val="xl195"/>
    <w:basedOn w:val="a"/>
    <w:rsid w:val="005C4D2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96">
    <w:name w:val="xl196"/>
    <w:basedOn w:val="a"/>
    <w:rsid w:val="005C4D2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97">
    <w:name w:val="xl197"/>
    <w:basedOn w:val="a"/>
    <w:rsid w:val="005C4D2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98">
    <w:name w:val="xl198"/>
    <w:basedOn w:val="a"/>
    <w:rsid w:val="005C4D2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character" w:customStyle="1" w:styleId="aff1">
    <w:name w:val="Гипертекстовая ссылка"/>
    <w:basedOn w:val="afc"/>
    <w:uiPriority w:val="99"/>
    <w:rsid w:val="00384419"/>
    <w:rPr>
      <w:rFonts w:cs="Times New Roman"/>
      <w:b/>
      <w:bCs/>
      <w:color w:val="106BBE"/>
    </w:rPr>
  </w:style>
  <w:style w:type="paragraph" w:customStyle="1" w:styleId="aff2">
    <w:name w:val="Сноска"/>
    <w:basedOn w:val="a"/>
    <w:next w:val="a"/>
    <w:uiPriority w:val="99"/>
    <w:rsid w:val="00384419"/>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paragraph" w:customStyle="1" w:styleId="heading1normal">
    <w:name w:val="heading 1 normal"/>
    <w:aliases w:val="Заголовок 1 Обычный"/>
    <w:basedOn w:val="a"/>
    <w:next w:val="a"/>
    <w:uiPriority w:val="9"/>
    <w:qFormat/>
    <w:rsid w:val="00857530"/>
    <w:pPr>
      <w:numPr>
        <w:numId w:val="28"/>
      </w:numPr>
      <w:spacing w:before="120" w:after="120"/>
      <w:ind w:firstLine="482"/>
      <w:jc w:val="both"/>
      <w:outlineLvl w:val="0"/>
    </w:pPr>
    <w:rPr>
      <w:rFonts w:ascii="Times New Roman" w:eastAsia="Times New Roman" w:hAnsi="Times New Roman" w:cs="Times New Roman"/>
      <w:lang w:eastAsia="ru-RU"/>
    </w:rPr>
  </w:style>
  <w:style w:type="paragraph" w:customStyle="1" w:styleId="heading2normal">
    <w:name w:val="heading 2 normal"/>
    <w:aliases w:val="Заголовок 2 Обычный"/>
    <w:basedOn w:val="a"/>
    <w:next w:val="a"/>
    <w:uiPriority w:val="9"/>
    <w:qFormat/>
    <w:rsid w:val="00857530"/>
    <w:pPr>
      <w:numPr>
        <w:ilvl w:val="1"/>
        <w:numId w:val="28"/>
      </w:numPr>
      <w:spacing w:before="120" w:after="120"/>
      <w:ind w:firstLine="482"/>
      <w:jc w:val="both"/>
      <w:outlineLvl w:val="1"/>
    </w:pPr>
    <w:rPr>
      <w:rFonts w:ascii="Times New Roman" w:eastAsia="Times New Roman" w:hAnsi="Times New Roman" w:cs="Times New Roman"/>
      <w:lang w:eastAsia="ru-RU"/>
    </w:rPr>
  </w:style>
  <w:style w:type="paragraph" w:customStyle="1" w:styleId="heading3normal">
    <w:name w:val="heading 3 normal"/>
    <w:aliases w:val="Заголовок 3 Обычный"/>
    <w:basedOn w:val="a"/>
    <w:next w:val="a"/>
    <w:uiPriority w:val="9"/>
    <w:qFormat/>
    <w:rsid w:val="00857530"/>
    <w:pPr>
      <w:numPr>
        <w:ilvl w:val="2"/>
        <w:numId w:val="28"/>
      </w:numPr>
      <w:spacing w:before="120" w:after="120"/>
      <w:ind w:firstLine="482"/>
      <w:jc w:val="both"/>
      <w:outlineLvl w:val="2"/>
    </w:pPr>
    <w:rPr>
      <w:rFonts w:ascii="Times New Roman" w:eastAsia="Times New Roman" w:hAnsi="Times New Roman" w:cs="Times New Roman"/>
      <w:lang w:eastAsia="ru-RU"/>
    </w:rPr>
  </w:style>
  <w:style w:type="paragraph" w:customStyle="1" w:styleId="heading4normal">
    <w:name w:val="heading 4 normal"/>
    <w:aliases w:val="Заголовок 4 Обычный"/>
    <w:basedOn w:val="a"/>
    <w:next w:val="a"/>
    <w:uiPriority w:val="9"/>
    <w:qFormat/>
    <w:rsid w:val="00857530"/>
    <w:pPr>
      <w:numPr>
        <w:ilvl w:val="3"/>
        <w:numId w:val="28"/>
      </w:numPr>
      <w:spacing w:before="120" w:after="120"/>
      <w:ind w:firstLine="482"/>
      <w:jc w:val="both"/>
      <w:outlineLvl w:val="3"/>
    </w:pPr>
    <w:rPr>
      <w:rFonts w:ascii="Times New Roman" w:eastAsia="Times New Roman" w:hAnsi="Times New Roman" w:cs="Times New Roman"/>
      <w:lang w:eastAsia="ru-RU"/>
    </w:rPr>
  </w:style>
  <w:style w:type="paragraph" w:customStyle="1" w:styleId="heading5normal">
    <w:name w:val="heading 5 normal"/>
    <w:aliases w:val="Заголовок 5 Обычный"/>
    <w:basedOn w:val="a"/>
    <w:next w:val="a"/>
    <w:uiPriority w:val="9"/>
    <w:qFormat/>
    <w:rsid w:val="00857530"/>
    <w:pPr>
      <w:numPr>
        <w:ilvl w:val="4"/>
        <w:numId w:val="28"/>
      </w:numPr>
      <w:spacing w:before="120" w:after="120"/>
      <w:ind w:firstLine="482"/>
      <w:jc w:val="both"/>
      <w:outlineLvl w:val="4"/>
    </w:pPr>
    <w:rPr>
      <w:rFonts w:ascii="Times New Roman" w:eastAsia="Times New Roman" w:hAnsi="Times New Roman" w:cs="Times New Roman"/>
      <w:lang w:eastAsia="ru-RU"/>
    </w:rPr>
  </w:style>
  <w:style w:type="paragraph" w:customStyle="1" w:styleId="heading6normal">
    <w:name w:val="heading 6 normal"/>
    <w:aliases w:val="Заголовок 6 Обычный"/>
    <w:basedOn w:val="a"/>
    <w:next w:val="a"/>
    <w:uiPriority w:val="9"/>
    <w:qFormat/>
    <w:rsid w:val="00857530"/>
    <w:pPr>
      <w:numPr>
        <w:ilvl w:val="5"/>
        <w:numId w:val="28"/>
      </w:numPr>
      <w:spacing w:before="120" w:after="120"/>
      <w:ind w:firstLine="482"/>
      <w:jc w:val="both"/>
      <w:outlineLvl w:val="5"/>
    </w:pPr>
    <w:rPr>
      <w:rFonts w:ascii="Times New Roman" w:eastAsia="Times New Roman" w:hAnsi="Times New Roman" w:cs="Times New Roman"/>
      <w:lang w:eastAsia="ru-RU"/>
    </w:rPr>
  </w:style>
  <w:style w:type="paragraph" w:customStyle="1" w:styleId="heading7normal">
    <w:name w:val="heading 7 normal"/>
    <w:aliases w:val="Заголовок 7 Обычный"/>
    <w:basedOn w:val="a"/>
    <w:next w:val="a"/>
    <w:uiPriority w:val="9"/>
    <w:qFormat/>
    <w:rsid w:val="00857530"/>
    <w:pPr>
      <w:numPr>
        <w:ilvl w:val="6"/>
        <w:numId w:val="28"/>
      </w:numPr>
      <w:spacing w:before="120" w:after="120"/>
      <w:ind w:firstLine="482"/>
      <w:jc w:val="both"/>
      <w:outlineLvl w:val="6"/>
    </w:pPr>
    <w:rPr>
      <w:rFonts w:ascii="Times New Roman" w:eastAsia="Times New Roman" w:hAnsi="Times New Roman" w:cs="Times New Roman"/>
      <w:lang w:eastAsia="ru-RU"/>
    </w:rPr>
  </w:style>
  <w:style w:type="paragraph" w:customStyle="1" w:styleId="heading8normal">
    <w:name w:val="heading 8 normal"/>
    <w:aliases w:val="Заголовок 8 Обычный"/>
    <w:basedOn w:val="a"/>
    <w:next w:val="a"/>
    <w:uiPriority w:val="9"/>
    <w:qFormat/>
    <w:rsid w:val="00857530"/>
    <w:pPr>
      <w:numPr>
        <w:ilvl w:val="7"/>
        <w:numId w:val="28"/>
      </w:numPr>
      <w:spacing w:before="120" w:after="120"/>
      <w:ind w:firstLine="482"/>
      <w:jc w:val="both"/>
      <w:outlineLvl w:val="7"/>
    </w:pPr>
    <w:rPr>
      <w:rFonts w:ascii="Times New Roman" w:eastAsia="Times New Roman" w:hAnsi="Times New Roman" w:cs="Times New Roman"/>
      <w:lang w:eastAsia="ru-RU"/>
    </w:rPr>
  </w:style>
  <w:style w:type="paragraph" w:customStyle="1" w:styleId="heading9normal">
    <w:name w:val="heading 9 normal"/>
    <w:aliases w:val="Заголовок 9 Обычный"/>
    <w:basedOn w:val="a"/>
    <w:next w:val="a"/>
    <w:uiPriority w:val="9"/>
    <w:qFormat/>
    <w:rsid w:val="00857530"/>
    <w:pPr>
      <w:numPr>
        <w:ilvl w:val="8"/>
        <w:numId w:val="28"/>
      </w:numPr>
      <w:spacing w:before="120" w:after="120"/>
      <w:ind w:firstLine="482"/>
      <w:jc w:val="both"/>
      <w:outlineLvl w:val="8"/>
    </w:pPr>
    <w:rPr>
      <w:rFonts w:ascii="Times New Roman" w:eastAsia="Times New Roman" w:hAnsi="Times New Roman" w:cs="Times New Roman"/>
      <w:lang w:eastAsia="ru-RU"/>
    </w:rPr>
  </w:style>
  <w:style w:type="character" w:customStyle="1" w:styleId="6">
    <w:name w:val="Основной текст6"/>
    <w:rsid w:val="00245D6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character" w:styleId="aff3">
    <w:name w:val="line number"/>
    <w:basedOn w:val="a0"/>
    <w:uiPriority w:val="99"/>
    <w:semiHidden/>
    <w:unhideWhenUsed/>
    <w:rsid w:val="00574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2049">
      <w:bodyDiv w:val="1"/>
      <w:marLeft w:val="0"/>
      <w:marRight w:val="0"/>
      <w:marTop w:val="0"/>
      <w:marBottom w:val="0"/>
      <w:divBdr>
        <w:top w:val="none" w:sz="0" w:space="0" w:color="auto"/>
        <w:left w:val="none" w:sz="0" w:space="0" w:color="auto"/>
        <w:bottom w:val="none" w:sz="0" w:space="0" w:color="auto"/>
        <w:right w:val="none" w:sz="0" w:space="0" w:color="auto"/>
      </w:divBdr>
    </w:div>
    <w:div w:id="57410807">
      <w:bodyDiv w:val="1"/>
      <w:marLeft w:val="0"/>
      <w:marRight w:val="0"/>
      <w:marTop w:val="0"/>
      <w:marBottom w:val="0"/>
      <w:divBdr>
        <w:top w:val="none" w:sz="0" w:space="0" w:color="auto"/>
        <w:left w:val="none" w:sz="0" w:space="0" w:color="auto"/>
        <w:bottom w:val="none" w:sz="0" w:space="0" w:color="auto"/>
        <w:right w:val="none" w:sz="0" w:space="0" w:color="auto"/>
      </w:divBdr>
    </w:div>
    <w:div w:id="113254179">
      <w:bodyDiv w:val="1"/>
      <w:marLeft w:val="0"/>
      <w:marRight w:val="0"/>
      <w:marTop w:val="0"/>
      <w:marBottom w:val="0"/>
      <w:divBdr>
        <w:top w:val="none" w:sz="0" w:space="0" w:color="auto"/>
        <w:left w:val="none" w:sz="0" w:space="0" w:color="auto"/>
        <w:bottom w:val="none" w:sz="0" w:space="0" w:color="auto"/>
        <w:right w:val="none" w:sz="0" w:space="0" w:color="auto"/>
      </w:divBdr>
    </w:div>
    <w:div w:id="226888161">
      <w:bodyDiv w:val="1"/>
      <w:marLeft w:val="0"/>
      <w:marRight w:val="0"/>
      <w:marTop w:val="0"/>
      <w:marBottom w:val="0"/>
      <w:divBdr>
        <w:top w:val="none" w:sz="0" w:space="0" w:color="auto"/>
        <w:left w:val="none" w:sz="0" w:space="0" w:color="auto"/>
        <w:bottom w:val="none" w:sz="0" w:space="0" w:color="auto"/>
        <w:right w:val="none" w:sz="0" w:space="0" w:color="auto"/>
      </w:divBdr>
      <w:divsChild>
        <w:div w:id="1122068738">
          <w:marLeft w:val="0"/>
          <w:marRight w:val="0"/>
          <w:marTop w:val="150"/>
          <w:marBottom w:val="150"/>
          <w:divBdr>
            <w:top w:val="none" w:sz="0" w:space="0" w:color="auto"/>
            <w:left w:val="none" w:sz="0" w:space="0" w:color="auto"/>
            <w:bottom w:val="none" w:sz="0" w:space="0" w:color="auto"/>
            <w:right w:val="none" w:sz="0" w:space="0" w:color="auto"/>
          </w:divBdr>
        </w:div>
      </w:divsChild>
    </w:div>
    <w:div w:id="441808696">
      <w:bodyDiv w:val="1"/>
      <w:marLeft w:val="0"/>
      <w:marRight w:val="0"/>
      <w:marTop w:val="0"/>
      <w:marBottom w:val="0"/>
      <w:divBdr>
        <w:top w:val="none" w:sz="0" w:space="0" w:color="auto"/>
        <w:left w:val="none" w:sz="0" w:space="0" w:color="auto"/>
        <w:bottom w:val="none" w:sz="0" w:space="0" w:color="auto"/>
        <w:right w:val="none" w:sz="0" w:space="0" w:color="auto"/>
      </w:divBdr>
      <w:divsChild>
        <w:div w:id="1263296059">
          <w:marLeft w:val="0"/>
          <w:marRight w:val="0"/>
          <w:marTop w:val="150"/>
          <w:marBottom w:val="150"/>
          <w:divBdr>
            <w:top w:val="none" w:sz="0" w:space="0" w:color="auto"/>
            <w:left w:val="none" w:sz="0" w:space="0" w:color="auto"/>
            <w:bottom w:val="none" w:sz="0" w:space="0" w:color="auto"/>
            <w:right w:val="none" w:sz="0" w:space="0" w:color="auto"/>
          </w:divBdr>
        </w:div>
      </w:divsChild>
    </w:div>
    <w:div w:id="568539448">
      <w:bodyDiv w:val="1"/>
      <w:marLeft w:val="0"/>
      <w:marRight w:val="0"/>
      <w:marTop w:val="0"/>
      <w:marBottom w:val="0"/>
      <w:divBdr>
        <w:top w:val="none" w:sz="0" w:space="0" w:color="auto"/>
        <w:left w:val="none" w:sz="0" w:space="0" w:color="auto"/>
        <w:bottom w:val="none" w:sz="0" w:space="0" w:color="auto"/>
        <w:right w:val="none" w:sz="0" w:space="0" w:color="auto"/>
      </w:divBdr>
    </w:div>
    <w:div w:id="651296902">
      <w:bodyDiv w:val="1"/>
      <w:marLeft w:val="0"/>
      <w:marRight w:val="0"/>
      <w:marTop w:val="0"/>
      <w:marBottom w:val="0"/>
      <w:divBdr>
        <w:top w:val="none" w:sz="0" w:space="0" w:color="auto"/>
        <w:left w:val="none" w:sz="0" w:space="0" w:color="auto"/>
        <w:bottom w:val="none" w:sz="0" w:space="0" w:color="auto"/>
        <w:right w:val="none" w:sz="0" w:space="0" w:color="auto"/>
      </w:divBdr>
    </w:div>
    <w:div w:id="813838609">
      <w:bodyDiv w:val="1"/>
      <w:marLeft w:val="0"/>
      <w:marRight w:val="0"/>
      <w:marTop w:val="0"/>
      <w:marBottom w:val="0"/>
      <w:divBdr>
        <w:top w:val="none" w:sz="0" w:space="0" w:color="auto"/>
        <w:left w:val="none" w:sz="0" w:space="0" w:color="auto"/>
        <w:bottom w:val="none" w:sz="0" w:space="0" w:color="auto"/>
        <w:right w:val="none" w:sz="0" w:space="0" w:color="auto"/>
      </w:divBdr>
    </w:div>
    <w:div w:id="874538383">
      <w:bodyDiv w:val="1"/>
      <w:marLeft w:val="0"/>
      <w:marRight w:val="0"/>
      <w:marTop w:val="0"/>
      <w:marBottom w:val="0"/>
      <w:divBdr>
        <w:top w:val="none" w:sz="0" w:space="0" w:color="auto"/>
        <w:left w:val="none" w:sz="0" w:space="0" w:color="auto"/>
        <w:bottom w:val="none" w:sz="0" w:space="0" w:color="auto"/>
        <w:right w:val="none" w:sz="0" w:space="0" w:color="auto"/>
      </w:divBdr>
    </w:div>
    <w:div w:id="1079062912">
      <w:bodyDiv w:val="1"/>
      <w:marLeft w:val="0"/>
      <w:marRight w:val="0"/>
      <w:marTop w:val="0"/>
      <w:marBottom w:val="0"/>
      <w:divBdr>
        <w:top w:val="none" w:sz="0" w:space="0" w:color="auto"/>
        <w:left w:val="none" w:sz="0" w:space="0" w:color="auto"/>
        <w:bottom w:val="none" w:sz="0" w:space="0" w:color="auto"/>
        <w:right w:val="none" w:sz="0" w:space="0" w:color="auto"/>
      </w:divBdr>
    </w:div>
    <w:div w:id="1166671898">
      <w:bodyDiv w:val="1"/>
      <w:marLeft w:val="0"/>
      <w:marRight w:val="0"/>
      <w:marTop w:val="0"/>
      <w:marBottom w:val="0"/>
      <w:divBdr>
        <w:top w:val="none" w:sz="0" w:space="0" w:color="auto"/>
        <w:left w:val="none" w:sz="0" w:space="0" w:color="auto"/>
        <w:bottom w:val="none" w:sz="0" w:space="0" w:color="auto"/>
        <w:right w:val="none" w:sz="0" w:space="0" w:color="auto"/>
      </w:divBdr>
    </w:div>
    <w:div w:id="1237280520">
      <w:bodyDiv w:val="1"/>
      <w:marLeft w:val="0"/>
      <w:marRight w:val="0"/>
      <w:marTop w:val="0"/>
      <w:marBottom w:val="0"/>
      <w:divBdr>
        <w:top w:val="none" w:sz="0" w:space="0" w:color="auto"/>
        <w:left w:val="none" w:sz="0" w:space="0" w:color="auto"/>
        <w:bottom w:val="none" w:sz="0" w:space="0" w:color="auto"/>
        <w:right w:val="none" w:sz="0" w:space="0" w:color="auto"/>
      </w:divBdr>
    </w:div>
    <w:div w:id="1306156323">
      <w:bodyDiv w:val="1"/>
      <w:marLeft w:val="0"/>
      <w:marRight w:val="0"/>
      <w:marTop w:val="0"/>
      <w:marBottom w:val="0"/>
      <w:divBdr>
        <w:top w:val="none" w:sz="0" w:space="0" w:color="auto"/>
        <w:left w:val="none" w:sz="0" w:space="0" w:color="auto"/>
        <w:bottom w:val="none" w:sz="0" w:space="0" w:color="auto"/>
        <w:right w:val="none" w:sz="0" w:space="0" w:color="auto"/>
      </w:divBdr>
    </w:div>
    <w:div w:id="1439060675">
      <w:bodyDiv w:val="1"/>
      <w:marLeft w:val="0"/>
      <w:marRight w:val="0"/>
      <w:marTop w:val="0"/>
      <w:marBottom w:val="0"/>
      <w:divBdr>
        <w:top w:val="none" w:sz="0" w:space="0" w:color="auto"/>
        <w:left w:val="none" w:sz="0" w:space="0" w:color="auto"/>
        <w:bottom w:val="none" w:sz="0" w:space="0" w:color="auto"/>
        <w:right w:val="none" w:sz="0" w:space="0" w:color="auto"/>
      </w:divBdr>
    </w:div>
    <w:div w:id="1592667033">
      <w:bodyDiv w:val="1"/>
      <w:marLeft w:val="0"/>
      <w:marRight w:val="0"/>
      <w:marTop w:val="0"/>
      <w:marBottom w:val="0"/>
      <w:divBdr>
        <w:top w:val="none" w:sz="0" w:space="0" w:color="auto"/>
        <w:left w:val="none" w:sz="0" w:space="0" w:color="auto"/>
        <w:bottom w:val="none" w:sz="0" w:space="0" w:color="auto"/>
        <w:right w:val="none" w:sz="0" w:space="0" w:color="auto"/>
      </w:divBdr>
    </w:div>
    <w:div w:id="1697539184">
      <w:bodyDiv w:val="1"/>
      <w:marLeft w:val="0"/>
      <w:marRight w:val="0"/>
      <w:marTop w:val="0"/>
      <w:marBottom w:val="0"/>
      <w:divBdr>
        <w:top w:val="none" w:sz="0" w:space="0" w:color="auto"/>
        <w:left w:val="none" w:sz="0" w:space="0" w:color="auto"/>
        <w:bottom w:val="none" w:sz="0" w:space="0" w:color="auto"/>
        <w:right w:val="none" w:sz="0" w:space="0" w:color="auto"/>
      </w:divBdr>
    </w:div>
    <w:div w:id="1772704398">
      <w:bodyDiv w:val="1"/>
      <w:marLeft w:val="0"/>
      <w:marRight w:val="0"/>
      <w:marTop w:val="0"/>
      <w:marBottom w:val="0"/>
      <w:divBdr>
        <w:top w:val="none" w:sz="0" w:space="0" w:color="auto"/>
        <w:left w:val="none" w:sz="0" w:space="0" w:color="auto"/>
        <w:bottom w:val="none" w:sz="0" w:space="0" w:color="auto"/>
        <w:right w:val="none" w:sz="0" w:space="0" w:color="auto"/>
      </w:divBdr>
    </w:div>
    <w:div w:id="1842551048">
      <w:bodyDiv w:val="1"/>
      <w:marLeft w:val="0"/>
      <w:marRight w:val="0"/>
      <w:marTop w:val="0"/>
      <w:marBottom w:val="0"/>
      <w:divBdr>
        <w:top w:val="none" w:sz="0" w:space="0" w:color="auto"/>
        <w:left w:val="none" w:sz="0" w:space="0" w:color="auto"/>
        <w:bottom w:val="none" w:sz="0" w:space="0" w:color="auto"/>
        <w:right w:val="none" w:sz="0" w:space="0" w:color="auto"/>
      </w:divBdr>
    </w:div>
    <w:div w:id="2003317647">
      <w:bodyDiv w:val="1"/>
      <w:marLeft w:val="0"/>
      <w:marRight w:val="0"/>
      <w:marTop w:val="0"/>
      <w:marBottom w:val="0"/>
      <w:divBdr>
        <w:top w:val="none" w:sz="0" w:space="0" w:color="auto"/>
        <w:left w:val="none" w:sz="0" w:space="0" w:color="auto"/>
        <w:bottom w:val="none" w:sz="0" w:space="0" w:color="auto"/>
        <w:right w:val="none" w:sz="0" w:space="0" w:color="auto"/>
      </w:divBdr>
    </w:div>
    <w:div w:id="209670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gosfinansy.ru/" TargetMode="External"/><Relationship Id="rId13" Type="http://schemas.openxmlformats.org/officeDocument/2006/relationships/hyperlink" Target="consultantplus://offline/ref=8BB2FF63433490AD08285535E4E4032DFB16DA6E3E24EEAA3DCB3F06DC2D9182526DFF4D2B3523xAr3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D82DF22913856427BAC2E58DA70369A494BFCD05B4A329F9A016B1650D4EF380AB5BC0C0B1584EF47B645A204B642534011CA79C2A207398118G0Q"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82DF22913856427BAC2E58DA70369A494BFCD05B4A329F9A016B1650D4EF380AB5BC0C0B1584EF47B645A204B642534011CA79C2A207398118G0Q" TargetMode="External"/><Relationship Id="rId5" Type="http://schemas.openxmlformats.org/officeDocument/2006/relationships/webSettings" Target="webSettings.xml"/><Relationship Id="rId15" Type="http://schemas.openxmlformats.org/officeDocument/2006/relationships/hyperlink" Target="consultantplus://offline/ref=8BB2FF63433490AD08285535E4E4032DFB16DA6E3E24EEAA3DCB3F06DC2D9182526DFF4D2B3523xAr3H" TargetMode="External"/><Relationship Id="rId10" Type="http://schemas.openxmlformats.org/officeDocument/2006/relationships/hyperlink" Target="http://vip.gosfinansy.ru/" TargetMode="External"/><Relationship Id="rId4" Type="http://schemas.openxmlformats.org/officeDocument/2006/relationships/settings" Target="settings.xml"/><Relationship Id="rId9" Type="http://schemas.openxmlformats.org/officeDocument/2006/relationships/hyperlink" Target="http://vip.gosfinansy.ru/" TargetMode="External"/><Relationship Id="rId14" Type="http://schemas.openxmlformats.org/officeDocument/2006/relationships/hyperlink" Target="consultantplus://offline/ref=8BB2FF63433490AD08285535E4E4032DFB16DA6E3E24EEAA3DCB3F06DC2D9182526DFF4D2B3523xAr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E836F-1545-4DEE-AFEB-90DE5565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2185</TotalTime>
  <Pages>63</Pages>
  <Words>24540</Words>
  <Characters>139884</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975</cp:lastModifiedBy>
  <cp:revision>35</cp:revision>
  <cp:lastPrinted>2026-05-05T07:20:00Z</cp:lastPrinted>
  <dcterms:created xsi:type="dcterms:W3CDTF">2026-02-05T14:56:00Z</dcterms:created>
  <dcterms:modified xsi:type="dcterms:W3CDTF">2026-05-05T07:28:00Z</dcterms:modified>
</cp:coreProperties>
</file>